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jpeg" ContentType="image/jpeg"/>
  <Override PartName="/word/media/image28.png" ContentType="image/png"/>
  <Override PartName="/word/media/image25.wmf" ContentType="image/x-wmf"/>
  <Override PartName="/word/media/image24.wmf" ContentType="image/x-wmf"/>
  <Override PartName="/word/media/image23.jpeg" ContentType="image/jpeg"/>
  <Override PartName="/word/media/image22.jpeg" ContentType="image/jpeg"/>
  <Override PartName="/word/media/image37.png" ContentType="image/png"/>
  <Override PartName="/word/media/image21.jpeg" ContentType="image/jpeg"/>
  <Override PartName="/word/media/image27.png" ContentType="image/png"/>
  <Override PartName="/word/media/image19.wmf" ContentType="image/x-wmf"/>
  <Override PartName="/word/media/image17.jpeg" ContentType="image/jpeg"/>
  <Override PartName="/word/media/image1.png" ContentType="image/png"/>
  <Override PartName="/word/media/image33.png" ContentType="image/png"/>
  <Override PartName="/word/media/image14.wmf" ContentType="image/x-wmf"/>
  <Override PartName="/word/media/image5.wmf" ContentType="image/x-wmf"/>
  <Override PartName="/word/media/image15.wmf" ContentType="image/x-wmf"/>
  <Override PartName="/word/media/image4.wmf" ContentType="image/x-wmf"/>
  <Override PartName="/word/media/image13.wmf" ContentType="image/x-wmf"/>
  <Override PartName="/word/media/image30.png" ContentType="image/png"/>
  <Override PartName="/word/media/image31.png" ContentType="image/png"/>
  <Override PartName="/word/media/image46.jpeg" ContentType="image/jpeg"/>
  <Override PartName="/word/media/image32.png" ContentType="image/png"/>
  <Override PartName="/word/media/image34.png" ContentType="image/png"/>
  <Override PartName="/word/media/image35.png" ContentType="image/png"/>
  <Override PartName="/word/media/image18.wmf" ContentType="image/x-wmf"/>
  <Override PartName="/word/media/image20.wmf" ContentType="image/x-wmf"/>
  <Override PartName="/word/media/image36.png" ContentType="image/png"/>
  <Override PartName="/word/media/image38.png" ContentType="image/png"/>
  <Override PartName="/word/media/image6.wmf" ContentType="image/x-wmf"/>
  <Override PartName="/word/media/image40.png" ContentType="image/png"/>
  <Override PartName="/word/media/image39.png" ContentType="image/png"/>
  <Override PartName="/word/media/image44.jpeg" ContentType="image/jpeg"/>
  <Override PartName="/word/media/image45.jpeg" ContentType="image/jpeg"/>
  <Override PartName="/word/media/image9.wmf" ContentType="image/x-wmf"/>
  <Override PartName="/word/media/image43.png" ContentType="image/png"/>
  <Override PartName="/word/media/image12.wmf" ContentType="image/x-wmf"/>
  <Override PartName="/word/media/image3.wmf" ContentType="image/x-wmf"/>
  <Override PartName="/word/media/image8.wmf" ContentType="image/x-wmf"/>
  <Override PartName="/word/media/image10.jpeg" ContentType="image/jpeg"/>
  <Override PartName="/word/media/image42.png" ContentType="image/png"/>
  <Override PartName="/word/media/image11.wmf" ContentType="image/x-wmf"/>
  <Override PartName="/word/media/image2.wmf" ContentType="image/x-wmf"/>
  <Override PartName="/word/media/image26.png" ContentType="image/png"/>
  <Override PartName="/word/media/image41.png" ContentType="image/png"/>
  <Override PartName="/word/media/image7.wmf" ContentType="image/x-wmf"/>
  <Override PartName="/word/media/image16.wmf" ContentType="image/x-wmf"/>
  <Override PartName="/word/embeddings/oleObject13.bin" ContentType="application/vnd.openxmlformats-officedocument.oleObject"/>
  <Override PartName="/word/embeddings/oleObject12.bin" ContentType="application/vnd.openxmlformats-officedocument.oleObject"/>
  <Override PartName="/word/embeddings/oleObject11.bin" ContentType="application/vnd.openxmlformats-officedocument.oleObject"/>
  <Override PartName="/word/embeddings/_____Microsoft_Excel.xlsx" ContentType="application/vnd.openxmlformats-officedocument.spreadsheetml.sheet"/>
  <Override PartName="/word/embeddings/oleObject10.bin" ContentType="application/vnd.openxmlformats-officedocument.oleObject"/>
  <Override PartName="/word/embeddings/oleObject9.bin" ContentType="application/vnd.openxmlformats-officedocument.oleObject"/>
  <Override PartName="/word/embeddings/oleObject8.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_____Microsoft_Excel2.xlsx" ContentType="application/vnd.openxmlformats-officedocument.spreadsheetml.sheet"/>
  <Override PartName="/word/embeddings/oleObject5.bin" ContentType="application/vnd.openxmlformats-officedocument.oleObject"/>
  <Override PartName="/word/embeddings/oleObject4.bin" ContentType="application/vnd.openxmlformats-officedocument.oleObject"/>
  <Override PartName="/word/embeddings/_____Microsoft_Excel3.xlsx" ContentType="application/vnd.openxmlformats-officedocument.spreadsheetml.sheet"/>
  <Override PartName="/word/embeddings/_____Microsoft_Excel1.xlsx" ContentType="application/vnd.openxmlformats-officedocument.spreadsheetml.sheet"/>
  <Override PartName="/word/embeddings/oleObject17.bin" ContentType="application/vnd.openxmlformats-officedocument.oleObject"/>
  <Override PartName="/word/embeddings/oleObject19.bin" ContentType="application/vnd.openxmlformats-officedocument.oleObject"/>
  <Override PartName="/word/embeddings/oleObject18.bin" ContentType="application/vnd.openxmlformats-officedocument.oleObject"/>
  <Override PartName="/word/embeddings/_____Microsoft_Excel4.xlsx" ContentType="application/vnd.openxmlformats-officedocument.spreadsheetml.sheet"/>
  <Override PartName="/word/embeddings/oleObject16.bin" ContentType="application/vnd.openxmlformats-officedocument.oleObject"/>
  <Override PartName="/word/embeddings/oleObject3.bin" ContentType="application/vnd.openxmlformats-officedocument.oleObject"/>
  <Override PartName="/word/embeddings/oleObject15.bin" ContentType="application/vnd.openxmlformats-officedocument.oleObject"/>
  <Override PartName="/word/embeddings/oleObject2.bin" ContentType="application/vnd.openxmlformats-officedocument.oleObject"/>
  <Override PartName="/word/embeddings/oleObject14.bin" ContentType="application/vnd.openxmlformats-officedocument.oleObject"/>
  <Override PartName="/word/embeddings/oleObject1.bin" ContentType="application/vnd.openxmlformats-officedocument.oleObject"/>
  <Override PartName="/word/embeddings/_____Microsoft_Excel5.xlsx" ContentType="application/vnd.openxmlformats-officedocument.spreadsheetml.sheet"/>
  <Override PartName="/word/charts/_rels/chart6.xml.rels" ContentType="application/vnd.openxmlformats-package.relationships+xml"/>
  <Override PartName="/word/charts/_rels/chart5.xml.rels" ContentType="application/vnd.openxmlformats-package.relationships+xml"/>
  <Override PartName="/word/charts/_rels/chart4.xml.rels" ContentType="application/vnd.openxmlformats-package.relationships+xml"/>
  <Override PartName="/word/charts/_rels/chart3.xml.rels" ContentType="application/vnd.openxmlformats-package.relationships+xml"/>
  <Override PartName="/word/charts/_rels/chart2.xml.rels" ContentType="application/vnd.openxmlformats-package.relationships+xml"/>
  <Override PartName="/word/charts/_rels/chart1.xml.rels" ContentType="application/vnd.openxmlformats-package.relationship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hd w:val="clear" w:color="auto" w:fill="FFFFFF"/>
        <w:spacing w:lineRule="atLeast" w:line="450" w:before="0" w:after="80"/>
        <w:rPr>
          <w:rFonts w:ascii="Times New Roman" w:hAnsi="Times New Roman" w:eastAsia="Calibri" w:cs="Times New Roman" w:eastAsiaTheme="minorHAnsi"/>
          <w:color w:themeColor="accent1" w:themeShade="bf" w:val="auto"/>
          <w:sz w:val="22"/>
          <w:szCs w:val="22"/>
          <w:lang w:val="kk-KZ"/>
        </w:rPr>
      </w:pPr>
      <w:r>
        <w:rPr>
          <w:rFonts w:eastAsia="Calibri" w:cs="Times New Roman" w:eastAsiaTheme="minorHAnsi" w:ascii="Times New Roman" w:hAnsi="Times New Roman"/>
          <w:color w:themeColor="accent1" w:themeShade="bf" w:val="auto"/>
          <w:sz w:val="22"/>
          <w:szCs w:val="22"/>
          <w:lang w:val="kk-KZ"/>
        </w:rPr>
      </w:r>
    </w:p>
    <w:p>
      <w:pPr>
        <w:pStyle w:val="Heading1"/>
        <w:shd w:val="clear" w:color="auto" w:fill="FFFFFF"/>
        <w:spacing w:lineRule="atLeast" w:line="450" w:before="0" w:after="80"/>
        <w:rPr>
          <w:rFonts w:ascii="Times New Roman" w:hAnsi="Times New Roman" w:eastAsia="Calibri" w:cs="Times New Roman" w:eastAsiaTheme="minorHAnsi"/>
          <w:color w:val="auto"/>
          <w:sz w:val="22"/>
          <w:szCs w:val="22"/>
          <w:lang w:val="kk-KZ"/>
        </w:rPr>
      </w:pPr>
      <w:r>
        <w:rPr>
          <w:rFonts w:eastAsia="Calibri" w:cs="Times New Roman" w:ascii="Times New Roman" w:hAnsi="Times New Roman" w:eastAsiaTheme="minorHAnsi"/>
          <w:color w:val="auto"/>
          <w:sz w:val="22"/>
          <w:szCs w:val="22"/>
          <w:lang w:val="kk-KZ"/>
        </w:rPr>
        <w:t>МРНТИ 61.45.36; 27.35.30</w:t>
      </w:r>
    </w:p>
    <w:p>
      <w:pPr>
        <w:pStyle w:val="Normal"/>
        <w:spacing w:lineRule="auto" w:line="240" w:before="0" w:after="0"/>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b/>
        </w:rPr>
      </w:pPr>
      <w:r>
        <w:rPr>
          <w:rFonts w:cs="Times New Roman" w:ascii="Times New Roman" w:hAnsi="Times New Roman"/>
          <w:b/>
        </w:rPr>
        <w:t>МАТЕМАТИЧЕСКАЯ МОДЕЛЬ ЭКСТРАКЦИИ НА ОСНОВЕ КИНЕТИКИ ЭКСТРАКЦИОННОГО ПРОЦЕССА</w:t>
      </w:r>
    </w:p>
    <w:p>
      <w:pPr>
        <w:pStyle w:val="Normal"/>
        <w:spacing w:lineRule="auto" w:line="240" w:before="0" w:after="0"/>
        <w:jc w:val="center"/>
        <w:rPr>
          <w:rFonts w:ascii="Times New Roman" w:hAnsi="Times New Roman" w:cs="Times New Roman"/>
          <w:b/>
        </w:rPr>
      </w:pPr>
      <w:r>
        <w:rPr>
          <w:rFonts w:cs="Times New Roman" w:ascii="Times New Roman" w:hAnsi="Times New Roman"/>
          <w:b/>
        </w:rPr>
      </w:r>
    </w:p>
    <w:p>
      <w:pPr>
        <w:pStyle w:val="NormalWeb"/>
        <w:spacing w:beforeAutospacing="0" w:before="0" w:afterAutospacing="0" w:after="0"/>
        <w:jc w:val="center"/>
        <w:rPr/>
      </w:pPr>
      <w:r>
        <w:rPr>
          <w:b/>
          <w:vertAlign w:val="superscript"/>
        </w:rPr>
        <w:t>1,2</w:t>
      </w:r>
      <w:r>
        <w:rPr>
          <w:b/>
          <w:lang w:val="kk-KZ"/>
        </w:rPr>
        <w:t>К</w:t>
      </w:r>
      <w:r>
        <w:rPr>
          <w:b/>
        </w:rPr>
        <w:t>.М. С</w:t>
      </w:r>
      <w:r>
        <w:rPr>
          <w:b/>
          <w:lang w:val="kk-KZ"/>
        </w:rPr>
        <w:t>у</w:t>
      </w:r>
      <w:r>
        <w:rPr>
          <w:b/>
        </w:rPr>
        <w:t>лейменов</w:t>
      </w:r>
      <w:r>
        <w:rPr/>
        <w:drawing>
          <wp:inline distT="0" distB="0" distL="0" distR="0">
            <wp:extent cx="137160" cy="137160"/>
            <wp:effectExtent l="0" t="0" r="0" b="0"/>
            <wp:docPr id="1" name="Рисунок 1" descr="D:\Desktop\иконка.png">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D:\Desktop\иконка.png">
                      <a:hlinkClick r:id="rId3"/>
                    </pic:cNvPr>
                    <pic:cNvPicPr>
                      <a:picLocks noChangeAspect="1" noChangeArrowheads="1"/>
                    </pic:cNvPicPr>
                  </pic:nvPicPr>
                  <pic:blipFill>
                    <a:blip r:embed="rId2"/>
                    <a:stretch>
                      <a:fillRect/>
                    </a:stretch>
                  </pic:blipFill>
                  <pic:spPr bwMode="auto">
                    <a:xfrm>
                      <a:off x="0" y="0"/>
                      <a:ext cx="137160" cy="137160"/>
                    </a:xfrm>
                    <a:prstGeom prst="rect">
                      <a:avLst/>
                    </a:prstGeom>
                    <a:noFill/>
                  </pic:spPr>
                </pic:pic>
              </a:graphicData>
            </a:graphic>
          </wp:inline>
        </w:drawing>
      </w:r>
      <w:r>
        <w:rPr>
          <w:b/>
        </w:rPr>
        <w:t xml:space="preserve">, </w:t>
      </w:r>
      <w:r>
        <w:rPr>
          <w:b/>
          <w:vertAlign w:val="superscript"/>
        </w:rPr>
        <w:t>3</w:t>
      </w:r>
      <w:r>
        <w:rPr>
          <w:b/>
        </w:rPr>
        <w:t>Г.Қ. Мамытбеков</w:t>
      </w:r>
      <w:r>
        <w:rPr>
          <w:b/>
          <w:lang w:val="kk-KZ"/>
        </w:rPr>
        <w:t>а</w:t>
      </w:r>
      <w:r>
        <w:rPr/>
        <w:drawing>
          <wp:inline distT="0" distB="0" distL="0" distR="0">
            <wp:extent cx="137160" cy="137160"/>
            <wp:effectExtent l="0" t="0" r="0" b="0"/>
            <wp:docPr id="2" name="Рисунок 2"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D:\Desktop\иконка.png">
                      <a:hlinkClick r:id="rId5"/>
                    </pic:cNvPr>
                    <pic:cNvPicPr>
                      <a:picLocks noChangeAspect="1" noChangeArrowheads="1"/>
                    </pic:cNvPicPr>
                  </pic:nvPicPr>
                  <pic:blipFill>
                    <a:blip r:embed="rId4"/>
                    <a:stretch>
                      <a:fillRect/>
                    </a:stretch>
                  </pic:blipFill>
                  <pic:spPr bwMode="auto">
                    <a:xfrm>
                      <a:off x="0" y="0"/>
                      <a:ext cx="137160" cy="137160"/>
                    </a:xfrm>
                    <a:prstGeom prst="rect">
                      <a:avLst/>
                    </a:prstGeom>
                    <a:noFill/>
                  </pic:spPr>
                </pic:pic>
              </a:graphicData>
            </a:graphic>
          </wp:inline>
        </w:drawing>
      </w:r>
      <w:r>
        <w:rPr>
          <w:b/>
        </w:rPr>
        <w:t xml:space="preserve">, </w:t>
      </w:r>
      <w:r>
        <w:rPr>
          <w:b/>
          <w:vertAlign w:val="superscript"/>
        </w:rPr>
        <w:t>3</w:t>
      </w:r>
      <w:r>
        <w:rPr>
          <w:b/>
        </w:rPr>
        <w:t>Ж. Нұрымов</w:t>
      </w:r>
      <w:r>
        <w:rPr/>
        <w:drawing>
          <wp:inline distT="0" distB="0" distL="0" distR="0">
            <wp:extent cx="137160" cy="137160"/>
            <wp:effectExtent l="0" t="0" r="0" b="0"/>
            <wp:docPr id="3" name="Рисунок 3"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D:\Desktop\иконка.png">
                      <a:hlinkClick r:id="rId7"/>
                    </pic:cNvPr>
                    <pic:cNvPicPr>
                      <a:picLocks noChangeAspect="1" noChangeArrowheads="1"/>
                    </pic:cNvPicPr>
                  </pic:nvPicPr>
                  <pic:blipFill>
                    <a:blip r:embed="rId6"/>
                    <a:stretch>
                      <a:fillRect/>
                    </a:stretch>
                  </pic:blipFill>
                  <pic:spPr bwMode="auto">
                    <a:xfrm>
                      <a:off x="0" y="0"/>
                      <a:ext cx="137160" cy="137160"/>
                    </a:xfrm>
                    <a:prstGeom prst="rect">
                      <a:avLst/>
                    </a:prstGeom>
                    <a:noFill/>
                  </pic:spPr>
                </pic:pic>
              </a:graphicData>
            </a:graphic>
          </wp:inline>
        </w:drawing>
      </w:r>
      <w:r>
        <w:rPr>
          <w:b/>
        </w:rPr>
        <w:t xml:space="preserve">, </w:t>
      </w:r>
      <w:r>
        <w:rPr>
          <w:b/>
          <w:vertAlign w:val="superscript"/>
          <w:lang w:val="kk-KZ"/>
        </w:rPr>
        <w:t xml:space="preserve">3-4 </w:t>
      </w:r>
      <w:r>
        <w:rPr>
          <w:b/>
          <w:lang w:val="kk-KZ"/>
        </w:rPr>
        <w:t>К.Г. Сатенов</w:t>
      </w:r>
      <w:r>
        <w:rPr/>
        <w:drawing>
          <wp:inline distT="0" distB="0" distL="0" distR="0">
            <wp:extent cx="133350" cy="133350"/>
            <wp:effectExtent l="0" t="0" r="0" b="0"/>
            <wp:docPr id="4" name="Рисунок 4"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D:\Desktop\иконка.png">
                      <a:hlinkClick r:id="rId9"/>
                    </pic:cNvPr>
                    <pic:cNvPicPr>
                      <a:picLocks noChangeAspect="1" noChangeArrowheads="1"/>
                    </pic:cNvPicPr>
                  </pic:nvPicPr>
                  <pic:blipFill>
                    <a:blip r:embed="rId8"/>
                    <a:stretch>
                      <a:fillRect/>
                    </a:stretch>
                  </pic:blipFill>
                  <pic:spPr bwMode="auto">
                    <a:xfrm>
                      <a:off x="0" y="0"/>
                      <a:ext cx="133350" cy="133350"/>
                    </a:xfrm>
                    <a:prstGeom prst="rect">
                      <a:avLst/>
                    </a:prstGeom>
                    <a:noFill/>
                  </pic:spPr>
                </pic:pic>
              </a:graphicData>
            </a:graphic>
          </wp:inline>
        </w:drawing>
      </w:r>
      <w:r>
        <w:rPr>
          <w:b/>
          <w:lang w:val="kk-KZ"/>
        </w:rPr>
        <w:t>,</w:t>
      </w:r>
    </w:p>
    <w:p>
      <w:pPr>
        <w:pStyle w:val="Normal"/>
        <w:spacing w:lineRule="auto" w:line="240" w:before="0" w:after="0"/>
        <w:jc w:val="center"/>
        <w:rPr>
          <w:rFonts w:ascii="Times New Roman" w:hAnsi="Times New Roman" w:eastAsia="Calibri" w:cs="Times New Roman"/>
          <w:b/>
          <w:bCs/>
          <w:color w:val="1F497D"/>
          <w:vertAlign w:val="superscript"/>
        </w:rPr>
      </w:pPr>
      <w:r>
        <w:rPr>
          <w:rFonts w:cs="Times New Roman" w:ascii="Times New Roman" w:hAnsi="Times New Roman"/>
          <w:b/>
          <w:vertAlign w:val="superscript"/>
        </w:rPr>
        <w:t>3,4,5</w:t>
      </w:r>
      <w:r>
        <w:rPr>
          <w:rFonts w:cs="Times New Roman" w:ascii="Times New Roman" w:hAnsi="Times New Roman"/>
          <w:b/>
        </w:rPr>
        <w:t>Е.М.Сүлеймен</w:t>
      </w:r>
      <w:r>
        <w:rPr/>
        <w:drawing>
          <wp:inline distT="0" distB="0" distL="0" distR="0">
            <wp:extent cx="137160" cy="137160"/>
            <wp:effectExtent l="0" t="0" r="0" b="0"/>
            <wp:docPr id="5" name="Рисунок 5"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D:\Desktop\иконка.png">
                      <a:hlinkClick r:id="rId11"/>
                    </pic:cNvPr>
                    <pic:cNvPicPr>
                      <a:picLocks noChangeAspect="1" noChangeArrowheads="1"/>
                    </pic:cNvPicPr>
                  </pic:nvPicPr>
                  <pic:blipFill>
                    <a:blip r:embed="rId10"/>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p>
    <w:p>
      <w:pPr>
        <w:pStyle w:val="Normal"/>
        <w:spacing w:lineRule="auto" w:line="240" w:before="0" w:after="0"/>
        <w:ind w:firstLine="567"/>
        <w:jc w:val="center"/>
        <w:rPr>
          <w:rFonts w:ascii="Times New Roman" w:hAnsi="Times New Roman" w:cs="Times New Roman"/>
          <w:i/>
          <w:i/>
          <w:sz w:val="20"/>
          <w:szCs w:val="20"/>
        </w:rPr>
      </w:pPr>
      <w:r>
        <w:rPr>
          <w:rFonts w:cs="Times New Roman" w:ascii="Times New Roman" w:hAnsi="Times New Roman"/>
          <w:i/>
          <w:sz w:val="20"/>
          <w:szCs w:val="20"/>
          <w:vertAlign w:val="superscript"/>
          <w:lang w:val="kk-KZ"/>
        </w:rPr>
        <w:t>1</w:t>
      </w:r>
      <w:r>
        <w:rPr>
          <w:rFonts w:cs="Times New Roman" w:ascii="Times New Roman" w:hAnsi="Times New Roman"/>
          <w:i/>
          <w:sz w:val="20"/>
          <w:szCs w:val="20"/>
        </w:rPr>
        <w:t xml:space="preserve">Евразийский национальный университет им. Л.Н. Гумилева, </w:t>
      </w:r>
      <w:r>
        <w:rPr>
          <w:rFonts w:cs="Times New Roman" w:ascii="Times New Roman" w:hAnsi="Times New Roman"/>
          <w:i/>
          <w:sz w:val="20"/>
          <w:szCs w:val="20"/>
          <w:lang w:val="kk-KZ"/>
        </w:rPr>
        <w:t>Астана, Казахстан</w:t>
      </w:r>
      <w:r>
        <w:rPr>
          <w:rFonts w:cs="Times New Roman" w:ascii="Times New Roman" w:hAnsi="Times New Roman"/>
          <w:i/>
          <w:sz w:val="20"/>
          <w:szCs w:val="20"/>
        </w:rPr>
        <w:t>,</w:t>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kk-KZ"/>
        </w:rPr>
        <w:t>2</w:t>
      </w:r>
      <w:r>
        <w:rPr>
          <w:rFonts w:cs="Times New Roman" w:ascii="Times New Roman" w:hAnsi="Times New Roman"/>
          <w:i/>
          <w:sz w:val="20"/>
          <w:szCs w:val="20"/>
        </w:rPr>
        <w:t>Общественный</w:t>
      </w:r>
      <w:r>
        <w:rPr>
          <w:rFonts w:cs="Times New Roman" w:ascii="Times New Roman" w:hAnsi="Times New Roman"/>
          <w:i/>
          <w:sz w:val="20"/>
          <w:szCs w:val="20"/>
          <w:lang w:val="en-US"/>
        </w:rPr>
        <w:t xml:space="preserve"> </w:t>
      </w:r>
      <w:r>
        <w:rPr>
          <w:rFonts w:cs="Times New Roman" w:ascii="Times New Roman" w:hAnsi="Times New Roman"/>
          <w:i/>
          <w:sz w:val="20"/>
          <w:szCs w:val="20"/>
        </w:rPr>
        <w:t>фонд</w:t>
      </w:r>
      <w:r>
        <w:rPr>
          <w:rFonts w:cs="Times New Roman" w:ascii="Times New Roman" w:hAnsi="Times New Roman"/>
          <w:i/>
          <w:sz w:val="20"/>
          <w:szCs w:val="20"/>
          <w:lang w:val="en-US"/>
        </w:rPr>
        <w:t xml:space="preserve"> «TEMS-Technology, Education and Mathematical Science», </w:t>
      </w:r>
      <w:r>
        <w:rPr>
          <w:rFonts w:cs="Times New Roman" w:ascii="Times New Roman" w:hAnsi="Times New Roman"/>
          <w:i/>
          <w:sz w:val="20"/>
          <w:szCs w:val="20"/>
          <w:lang w:val="kk-KZ"/>
        </w:rPr>
        <w:t>Астана, Казахстан,</w:t>
      </w:r>
    </w:p>
    <w:p>
      <w:pPr>
        <w:pStyle w:val="Normal"/>
        <w:spacing w:lineRule="auto" w:line="240" w:before="0" w:after="0"/>
        <w:ind w:firstLine="567"/>
        <w:jc w:val="center"/>
        <w:rPr>
          <w:rFonts w:ascii="Times New Roman" w:hAnsi="Times New Roman" w:cs="Times New Roman"/>
          <w:i/>
          <w:i/>
          <w:sz w:val="20"/>
          <w:szCs w:val="20"/>
        </w:rPr>
      </w:pPr>
      <w:r>
        <w:rPr>
          <w:rFonts w:cs="Times New Roman" w:ascii="Times New Roman" w:hAnsi="Times New Roman"/>
          <w:i/>
          <w:sz w:val="20"/>
          <w:szCs w:val="20"/>
          <w:vertAlign w:val="superscript"/>
          <w:lang w:val="kk-KZ"/>
        </w:rPr>
        <w:t>3</w:t>
      </w:r>
      <w:r>
        <w:rPr>
          <w:rFonts w:cs="Times New Roman" w:ascii="Times New Roman" w:hAnsi="Times New Roman"/>
          <w:i/>
          <w:sz w:val="20"/>
          <w:szCs w:val="20"/>
        </w:rPr>
        <w:t>Казахский  университет технологии и бизнеса</w:t>
      </w:r>
      <w:r>
        <w:rPr>
          <w:rFonts w:cs="Times New Roman" w:ascii="Times New Roman" w:hAnsi="Times New Roman"/>
          <w:i/>
          <w:sz w:val="20"/>
          <w:szCs w:val="20"/>
          <w:lang w:val="kk-KZ"/>
        </w:rPr>
        <w:t xml:space="preserve"> им</w:t>
      </w:r>
      <w:r>
        <w:rPr>
          <w:rFonts w:cs="Times New Roman" w:ascii="Times New Roman" w:hAnsi="Times New Roman"/>
          <w:i/>
          <w:sz w:val="20"/>
          <w:szCs w:val="20"/>
        </w:rPr>
        <w:t>.</w:t>
      </w:r>
      <w:r>
        <w:rPr>
          <w:rFonts w:cs="Times New Roman" w:ascii="Times New Roman" w:hAnsi="Times New Roman"/>
          <w:i/>
          <w:sz w:val="20"/>
          <w:szCs w:val="20"/>
          <w:lang w:val="kk-KZ"/>
        </w:rPr>
        <w:t>К. Кулажанова,</w:t>
      </w:r>
      <w:r>
        <w:rPr>
          <w:rFonts w:cs="Times New Roman" w:ascii="Times New Roman" w:hAnsi="Times New Roman"/>
          <w:i/>
          <w:sz w:val="20"/>
          <w:szCs w:val="20"/>
        </w:rPr>
        <w:t xml:space="preserve"> </w:t>
      </w:r>
      <w:r>
        <w:rPr>
          <w:rFonts w:cs="Times New Roman" w:ascii="Times New Roman" w:hAnsi="Times New Roman"/>
          <w:i/>
          <w:sz w:val="20"/>
          <w:szCs w:val="20"/>
          <w:lang w:val="kk-KZ"/>
        </w:rPr>
        <w:t>Астана, Казахстан,</w:t>
      </w:r>
    </w:p>
    <w:p>
      <w:pPr>
        <w:pStyle w:val="Normal"/>
        <w:spacing w:lineRule="auto" w:line="240" w:before="0" w:after="0"/>
        <w:ind w:firstLine="567"/>
        <w:jc w:val="center"/>
        <w:rPr>
          <w:rFonts w:ascii="Times New Roman" w:hAnsi="Times New Roman" w:cs="Times New Roman"/>
          <w:i/>
          <w:i/>
          <w:sz w:val="20"/>
          <w:szCs w:val="20"/>
        </w:rPr>
      </w:pPr>
      <w:r>
        <w:rPr>
          <w:rFonts w:cs="Times New Roman" w:ascii="Times New Roman" w:hAnsi="Times New Roman"/>
          <w:i/>
          <w:sz w:val="20"/>
          <w:szCs w:val="20"/>
          <w:vertAlign w:val="superscript"/>
          <w:lang w:val="kk-KZ"/>
        </w:rPr>
        <w:t>4</w:t>
      </w:r>
      <w:r>
        <w:rPr>
          <w:rFonts w:eastAsia="Calibri" w:cs="Times New Roman" w:ascii="Times New Roman" w:hAnsi="Times New Roman"/>
          <w:i/>
          <w:sz w:val="20"/>
          <w:szCs w:val="20"/>
        </w:rPr>
        <w:t>ТОО КМГ Инжиниринг, Aстана</w:t>
      </w:r>
      <w:r>
        <w:rPr>
          <w:rFonts w:eastAsia="Calibri" w:cs="Times New Roman" w:ascii="Times New Roman" w:hAnsi="Times New Roman"/>
          <w:i/>
          <w:sz w:val="20"/>
          <w:szCs w:val="20"/>
          <w:lang w:val="kk-KZ"/>
        </w:rPr>
        <w:t>,</w:t>
      </w:r>
      <w:r>
        <w:rPr>
          <w:rFonts w:eastAsia="Calibri" w:cs="Times New Roman" w:ascii="Times New Roman" w:hAnsi="Times New Roman"/>
          <w:i/>
          <w:sz w:val="20"/>
          <w:szCs w:val="20"/>
        </w:rPr>
        <w:t xml:space="preserve"> Казахстан,</w:t>
      </w:r>
    </w:p>
    <w:p>
      <w:pPr>
        <w:pStyle w:val="Normal"/>
        <w:spacing w:lineRule="auto" w:line="240" w:before="0" w:after="0"/>
        <w:ind w:firstLine="567"/>
        <w:jc w:val="center"/>
        <w:rPr>
          <w:rFonts w:ascii="Times New Roman" w:hAnsi="Times New Roman" w:cs="Times New Roman"/>
          <w:i/>
          <w:i/>
          <w:sz w:val="20"/>
          <w:szCs w:val="20"/>
        </w:rPr>
      </w:pPr>
      <w:r>
        <w:rPr>
          <w:rFonts w:cs="Times New Roman" w:ascii="Times New Roman" w:hAnsi="Times New Roman"/>
          <w:i/>
          <w:sz w:val="20"/>
          <w:szCs w:val="20"/>
          <w:vertAlign w:val="superscript"/>
          <w:lang w:val="kk-KZ"/>
        </w:rPr>
        <w:t>5</w:t>
      </w:r>
      <w:r>
        <w:rPr>
          <w:rFonts w:cs="Times New Roman" w:ascii="Times New Roman" w:hAnsi="Times New Roman"/>
          <w:i/>
          <w:sz w:val="20"/>
          <w:szCs w:val="20"/>
        </w:rPr>
        <w:t xml:space="preserve">НАО Кокшетауский университет им. Ш. Уалиханова, </w:t>
      </w:r>
      <w:r>
        <w:rPr>
          <w:rFonts w:cs="Times New Roman" w:ascii="Times New Roman" w:hAnsi="Times New Roman"/>
          <w:i/>
          <w:sz w:val="20"/>
          <w:szCs w:val="20"/>
          <w:lang w:val="kk-KZ"/>
        </w:rPr>
        <w:t xml:space="preserve">Кокшетау, </w:t>
      </w:r>
      <w:r>
        <w:rPr>
          <w:rFonts w:cs="Times New Roman" w:ascii="Times New Roman" w:hAnsi="Times New Roman"/>
          <w:i/>
          <w:sz w:val="20"/>
          <w:szCs w:val="20"/>
        </w:rPr>
        <w:t>Казахстан</w:t>
      </w:r>
    </w:p>
    <w:p>
      <w:pPr>
        <w:pStyle w:val="Normal"/>
        <w:spacing w:lineRule="auto" w:line="240" w:before="0" w:after="0"/>
        <w:rPr>
          <w:rFonts w:ascii="Times New Roman" w:hAnsi="Times New Roman" w:cs="Times New Roman"/>
        </w:rPr>
      </w:pPr>
      <w:r>
        <w:rPr>
          <w:rFonts w:cs="Times New Roman" w:ascii="Times New Roman" w:hAnsi="Times New Roman"/>
        </w:rPr>
      </w:r>
    </w:p>
    <w:p>
      <w:pPr>
        <w:pStyle w:val="Normal"/>
        <w:spacing w:lineRule="auto" w:line="240" w:before="0" w:after="0"/>
        <w:rPr>
          <w:rStyle w:val="Hyperlink"/>
          <w:rFonts w:ascii="Times New Roman" w:hAnsi="Times New Roman" w:cs="Times New Roman"/>
          <w:color w:val="auto"/>
          <w:u w:val="none"/>
        </w:rPr>
      </w:pPr>
      <w:r>
        <w:rPr>
          <w:rFonts w:eastAsia="Wingdings" w:cs="Wingdings" w:ascii="Wingdings" w:hAnsi="Wingdings"/>
          <w:b/>
          <w:bCs/>
          <w:color w:val="1F497D"/>
          <w:vertAlign w:val="superscript"/>
        </w:rPr>
        <w:sym w:font="Wingdings" w:char="f02a"/>
      </w:r>
      <w:r>
        <w:rPr>
          <w:rFonts w:cs="Times New Roman" w:ascii="Times New Roman" w:hAnsi="Times New Roman"/>
          <w:lang w:val="kk-KZ"/>
        </w:rPr>
        <w:t>Корреспондент-автор:</w:t>
      </w:r>
      <w:r>
        <w:rPr>
          <w:rFonts w:cs="Times New Roman" w:ascii="Times New Roman" w:hAnsi="Times New Roman"/>
        </w:rPr>
        <w:t xml:space="preserve"> </w:t>
      </w:r>
      <w:hyperlink r:id="rId12">
        <w:r>
          <w:rPr>
            <w:rStyle w:val="Hyperlink"/>
            <w:rFonts w:cs="Times New Roman" w:ascii="Times New Roman" w:hAnsi="Times New Roman"/>
            <w:color w:val="auto"/>
            <w:u w:val="none"/>
          </w:rPr>
          <w:t>syerlan75@yandex.kz</w:t>
        </w:r>
      </w:hyperlink>
    </w:p>
    <w:p>
      <w:pPr>
        <w:pStyle w:val="Normal"/>
        <w:spacing w:lineRule="auto" w:line="240" w:before="0" w:after="0"/>
        <w:rPr>
          <w:rStyle w:val="Hyperlink"/>
          <w:rFonts w:ascii="Times New Roman" w:hAnsi="Times New Roman" w:cs="Times New Roman"/>
          <w:color w:themeColor="hyperlink" w:val="auto"/>
          <w:u w:val="none"/>
        </w:rPr>
      </w:pPr>
      <w:r>
        <w:rPr>
          <w:rFonts w:cs="Times New Roman" w:ascii="Times New Roman" w:hAnsi="Times New Roman"/>
          <w:color w:val="auto"/>
          <w:u w:val="none"/>
        </w:rPr>
      </w:r>
    </w:p>
    <w:p>
      <w:pPr>
        <w:pStyle w:val="Normal"/>
        <w:spacing w:lineRule="atLeast" w:line="285"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В данной работе рассматривается математическая модель экстракционного процесса, основанная на кинетике массообмена между растительным сырьем и экстрагентом. Основное внимание уделено моделированию изменения концентраций сухих растворимых веществ в экстрагенте и в исходном растительном материале при экстракции. Разработана система дифференциальных уравнений, описывающая динамику экстрагирования, которая была решена аналитическими методами. В качестве примера проведен расчет для растения </w:t>
      </w:r>
      <w:r>
        <w:rPr>
          <w:rFonts w:cs="Times New Roman" w:ascii="Times New Roman" w:hAnsi="Times New Roman"/>
          <w:i/>
          <w:sz w:val="24"/>
          <w:szCs w:val="24"/>
        </w:rPr>
        <w:t>Achillea asiatica</w:t>
      </w:r>
      <w:r>
        <w:rPr>
          <w:rFonts w:cs="Times New Roman" w:ascii="Times New Roman" w:hAnsi="Times New Roman"/>
          <w:sz w:val="24"/>
          <w:szCs w:val="24"/>
        </w:rPr>
        <w:t xml:space="preserve"> Serg., и получены выражения, описывающие изменение концентраций во времени. Математическая модель описывает процесс экстракции</w:t>
      </w:r>
      <w:r>
        <w:rPr>
          <w:rFonts w:cs="Times New Roman" w:ascii="Times New Roman" w:hAnsi="Times New Roman"/>
          <w:sz w:val="24"/>
          <w:szCs w:val="24"/>
          <w:lang w:val="kk-KZ"/>
        </w:rPr>
        <w:t>, применена для обработки лабораторных данных</w:t>
      </w:r>
      <w:r>
        <w:rPr>
          <w:rFonts w:cs="Times New Roman" w:ascii="Times New Roman" w:hAnsi="Times New Roman"/>
          <w:sz w:val="24"/>
          <w:szCs w:val="24"/>
        </w:rPr>
        <w:t xml:space="preserve"> и может быть использована для прогнозирования и оптимизации технологических параметров. В работе использованы данные по экстракции растений рода </w:t>
      </w:r>
      <w:r>
        <w:rPr>
          <w:rFonts w:cs="Times New Roman" w:ascii="Times New Roman" w:hAnsi="Times New Roman"/>
          <w:i/>
          <w:sz w:val="24"/>
          <w:szCs w:val="24"/>
        </w:rPr>
        <w:t>Achillea</w:t>
      </w:r>
      <w:r>
        <w:rPr>
          <w:rFonts w:cs="Times New Roman" w:ascii="Times New Roman" w:hAnsi="Times New Roman"/>
          <w:sz w:val="24"/>
          <w:szCs w:val="24"/>
        </w:rPr>
        <w:t xml:space="preserve"> и </w:t>
      </w:r>
      <w:r>
        <w:rPr>
          <w:rFonts w:cs="Times New Roman" w:ascii="Times New Roman" w:hAnsi="Times New Roman"/>
          <w:i/>
          <w:sz w:val="24"/>
          <w:szCs w:val="24"/>
        </w:rPr>
        <w:t>Polygonum</w:t>
      </w:r>
      <w:r>
        <w:rPr>
          <w:rFonts w:cs="Times New Roman" w:ascii="Times New Roman" w:hAnsi="Times New Roman"/>
          <w:sz w:val="24"/>
          <w:szCs w:val="24"/>
        </w:rPr>
        <w:t xml:space="preserve"> с использованием смеси этанол-хлороформ в качестве экстрагента. Полученные результаты способствуют улучшению понимания массообменных процессов и могут быть применимы в фармацевтической и пищевой промышленности.</w:t>
      </w:r>
    </w:p>
    <w:p>
      <w:pPr>
        <w:pStyle w:val="Normal"/>
        <w:spacing w:lineRule="atLeast" w:line="285" w:before="0" w:after="0"/>
        <w:ind w:firstLine="567"/>
        <w:jc w:val="both"/>
        <w:rPr>
          <w:rFonts w:ascii="Times New Roman" w:hAnsi="Times New Roman" w:cs="Times New Roman"/>
          <w:sz w:val="24"/>
          <w:szCs w:val="24"/>
        </w:rPr>
      </w:pPr>
      <w:r>
        <w:rPr>
          <w:rFonts w:cs="Times New Roman" w:ascii="Times New Roman" w:hAnsi="Times New Roman"/>
          <w:b/>
          <w:sz w:val="24"/>
          <w:szCs w:val="24"/>
        </w:rPr>
        <w:t>Ключевые слова:</w:t>
      </w:r>
      <w:r>
        <w:rPr>
          <w:rFonts w:cs="Times New Roman" w:ascii="Times New Roman" w:hAnsi="Times New Roman"/>
          <w:sz w:val="24"/>
          <w:szCs w:val="24"/>
        </w:rPr>
        <w:t xml:space="preserve"> экстракция, кинетика, массообмен, математическое моделирование, Achillea, растительное сырье, экстрагент.</w:t>
      </w:r>
    </w:p>
    <w:p>
      <w:pPr>
        <w:pStyle w:val="Normal"/>
        <w:spacing w:lineRule="atLeast" w:line="285"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tLeast" w:line="285"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rPr>
      </w:pPr>
      <w:r>
        <w:rPr>
          <w:rFonts w:cs="Times New Roman" w:ascii="Times New Roman" w:hAnsi="Times New Roman"/>
          <w:b/>
        </w:rPr>
        <w:t>ЭКСТРАКЦИЯЛЫҚ ПРОЦЕСТІҢ КИНЕТИКАСЫНА НЕГІЗГЕН ЭКСТРАКЦИЯНЫҢ МАТЕМАТИКАЛЫҚ МОДЕЛІ</w:t>
      </w:r>
    </w:p>
    <w:p>
      <w:pPr>
        <w:pStyle w:val="Normal"/>
        <w:spacing w:lineRule="auto" w:line="240" w:before="0" w:after="0"/>
        <w:jc w:val="center"/>
        <w:rPr>
          <w:rFonts w:ascii="Times New Roman" w:hAnsi="Times New Roman" w:cs="Times New Roman"/>
          <w:b/>
        </w:rPr>
      </w:pPr>
      <w:r>
        <w:rPr>
          <w:rFonts w:cs="Times New Roman" w:ascii="Times New Roman" w:hAnsi="Times New Roman"/>
          <w:b/>
        </w:rPr>
      </w:r>
    </w:p>
    <w:p>
      <w:pPr>
        <w:pStyle w:val="Normal"/>
        <w:spacing w:lineRule="auto" w:line="240" w:before="0" w:after="0"/>
        <w:jc w:val="center"/>
        <w:rPr>
          <w:rStyle w:val="Hyperlink"/>
          <w:rFonts w:ascii="Times New Roman" w:hAnsi="Times New Roman" w:cs="Times New Roman"/>
          <w:b/>
          <w:color w:val="auto"/>
          <w:u w:val="none"/>
        </w:rPr>
      </w:pPr>
      <w:r>
        <w:rPr>
          <w:rFonts w:cs="Times New Roman" w:ascii="Times New Roman" w:hAnsi="Times New Roman"/>
          <w:b/>
          <w:vertAlign w:val="superscript"/>
        </w:rPr>
        <w:t>1,2</w:t>
      </w:r>
      <w:r>
        <w:rPr>
          <w:rFonts w:cs="Times New Roman" w:ascii="Times New Roman" w:hAnsi="Times New Roman"/>
          <w:b/>
          <w:lang w:val="kk-KZ"/>
        </w:rPr>
        <w:t>К</w:t>
      </w:r>
      <w:r>
        <w:rPr>
          <w:rFonts w:cs="Times New Roman" w:ascii="Times New Roman" w:hAnsi="Times New Roman"/>
          <w:b/>
        </w:rPr>
        <w:t>.М. С</w:t>
      </w:r>
      <w:r>
        <w:rPr>
          <w:rFonts w:cs="Times New Roman" w:ascii="Times New Roman" w:hAnsi="Times New Roman"/>
          <w:b/>
          <w:lang w:val="kk-KZ"/>
        </w:rPr>
        <w:t>у</w:t>
      </w:r>
      <w:r>
        <w:rPr>
          <w:rFonts w:cs="Times New Roman" w:ascii="Times New Roman" w:hAnsi="Times New Roman"/>
          <w:b/>
        </w:rPr>
        <w:t xml:space="preserve">лейменов, </w:t>
      </w:r>
      <w:r>
        <w:rPr>
          <w:rFonts w:cs="Times New Roman" w:ascii="Times New Roman" w:hAnsi="Times New Roman"/>
          <w:b/>
          <w:vertAlign w:val="superscript"/>
        </w:rPr>
        <w:t>3</w:t>
      </w:r>
      <w:r>
        <w:rPr>
          <w:rFonts w:cs="Times New Roman" w:ascii="Times New Roman" w:hAnsi="Times New Roman"/>
          <w:b/>
        </w:rPr>
        <w:t>Г.Қ. Мамытбеков</w:t>
      </w:r>
      <w:r>
        <w:rPr>
          <w:rFonts w:cs="Times New Roman" w:ascii="Times New Roman" w:hAnsi="Times New Roman"/>
          <w:b/>
          <w:lang w:val="kk-KZ"/>
        </w:rPr>
        <w:t>а</w:t>
      </w:r>
      <w:r>
        <w:rPr>
          <w:rFonts w:cs="Times New Roman" w:ascii="Times New Roman" w:hAnsi="Times New Roman"/>
          <w:b/>
        </w:rPr>
        <w:t xml:space="preserve"> , </w:t>
      </w:r>
      <w:r>
        <w:rPr>
          <w:rFonts w:cs="Times New Roman" w:ascii="Times New Roman" w:hAnsi="Times New Roman"/>
          <w:b/>
          <w:vertAlign w:val="superscript"/>
        </w:rPr>
        <w:t>3</w:t>
      </w:r>
      <w:r>
        <w:rPr>
          <w:rFonts w:cs="Times New Roman" w:ascii="Times New Roman" w:hAnsi="Times New Roman"/>
          <w:b/>
        </w:rPr>
        <w:t xml:space="preserve">Ж. Нұрымов, </w:t>
      </w:r>
      <w:r>
        <w:rPr>
          <w:rFonts w:cs="Times New Roman" w:ascii="Times New Roman" w:hAnsi="Times New Roman"/>
          <w:b/>
          <w:vertAlign w:val="superscript"/>
          <w:lang w:val="kk-KZ"/>
        </w:rPr>
        <w:t>3-4</w:t>
      </w:r>
      <w:r>
        <w:rPr>
          <w:rFonts w:cs="Times New Roman" w:ascii="Times New Roman" w:hAnsi="Times New Roman"/>
          <w:b/>
          <w:lang w:val="kk-KZ"/>
        </w:rPr>
        <w:t>К.Г. Сатенов,</w:t>
      </w:r>
      <w:r>
        <w:rPr>
          <w:rFonts w:cs="Times New Roman" w:ascii="Times New Roman" w:hAnsi="Times New Roman"/>
          <w:b/>
          <w:vertAlign w:val="superscript"/>
        </w:rPr>
        <w:t xml:space="preserve"> 3,4,5</w:t>
      </w:r>
      <w:r>
        <w:rPr>
          <w:rFonts w:cs="Times New Roman" w:ascii="Times New Roman" w:hAnsi="Times New Roman"/>
          <w:b/>
        </w:rPr>
        <w:t>Е.М.Сүлеймен</w:t>
      </w:r>
      <w:r>
        <w:rPr>
          <w:rFonts w:eastAsia="Wingdings" w:cs="Wingdings" w:ascii="Wingdings" w:hAnsi="Wingdings"/>
          <w:b/>
          <w:bCs/>
          <w:color w:val="1F497D"/>
          <w:vertAlign w:val="superscript"/>
        </w:rPr>
        <w:sym w:font="Wingdings" w:char="f02a"/>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1</w:t>
      </w:r>
      <w:r>
        <w:rPr>
          <w:rFonts w:cs="Times New Roman" w:ascii="Times New Roman" w:hAnsi="Times New Roman"/>
          <w:i/>
          <w:sz w:val="20"/>
          <w:szCs w:val="20"/>
        </w:rPr>
        <w:t>Л.Н. Гумилев атындағы Еуразия ұлттық университеті Л.Н. Гумилев, Астана, Қазақстан,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2</w:t>
      </w:r>
      <w:r>
        <w:rPr>
          <w:rFonts w:cs="Times New Roman" w:ascii="Times New Roman" w:hAnsi="Times New Roman"/>
          <w:i/>
          <w:sz w:val="20"/>
          <w:szCs w:val="20"/>
        </w:rPr>
        <w:t>«TEMS-Технология, білім және математика ғылымы» қоғамдық қоры, Астана, Қазақстан,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
          <w:sz w:val="20"/>
          <w:szCs w:val="20"/>
          <w:vertAlign w:val="superscript"/>
        </w:rPr>
        <w:t>3</w:t>
      </w:r>
      <w:r>
        <w:rPr>
          <w:rFonts w:cs="Times New Roman" w:ascii="Times New Roman" w:hAnsi="Times New Roman"/>
          <w:i/>
          <w:sz w:val="20"/>
          <w:szCs w:val="20"/>
        </w:rPr>
        <w:t>Қ. Құлажанов атындағы Қазақ технология және бизнес университетінің Астана, Қазақстан,</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en-US"/>
        </w:rPr>
        <w:t>4</w:t>
      </w:r>
      <w:r>
        <w:rPr>
          <w:rFonts w:cs="Times New Roman" w:ascii="Times New Roman" w:hAnsi="Times New Roman"/>
          <w:i/>
          <w:sz w:val="20"/>
          <w:szCs w:val="20"/>
          <w:lang w:val="en-US"/>
        </w:rPr>
        <w:t xml:space="preserve"> «KMG Engineering» </w:t>
      </w:r>
      <w:r>
        <w:rPr>
          <w:rFonts w:cs="Times New Roman" w:ascii="Times New Roman" w:hAnsi="Times New Roman"/>
          <w:i/>
          <w:sz w:val="20"/>
          <w:szCs w:val="20"/>
        </w:rPr>
        <w:t>ЖШС</w:t>
      </w:r>
      <w:r>
        <w:rPr>
          <w:rFonts w:cs="Times New Roman" w:ascii="Times New Roman" w:hAnsi="Times New Roman"/>
          <w:i/>
          <w:sz w:val="20"/>
          <w:szCs w:val="20"/>
          <w:lang w:val="en-US"/>
        </w:rPr>
        <w:t xml:space="preserve">, </w:t>
      </w:r>
      <w:r>
        <w:rPr>
          <w:rFonts w:cs="Times New Roman" w:ascii="Times New Roman" w:hAnsi="Times New Roman"/>
          <w:i/>
          <w:sz w:val="20"/>
          <w:szCs w:val="20"/>
        </w:rPr>
        <w:t>Астана</w:t>
      </w:r>
      <w:r>
        <w:rPr>
          <w:rFonts w:cs="Times New Roman" w:ascii="Times New Roman" w:hAnsi="Times New Roman"/>
          <w:i/>
          <w:sz w:val="20"/>
          <w:szCs w:val="20"/>
          <w:lang w:val="en-US"/>
        </w:rPr>
        <w:t xml:space="preserve">, </w:t>
      </w:r>
      <w:r>
        <w:rPr>
          <w:rFonts w:cs="Times New Roman" w:ascii="Times New Roman" w:hAnsi="Times New Roman"/>
          <w:i/>
          <w:sz w:val="20"/>
          <w:szCs w:val="20"/>
        </w:rPr>
        <w:t>Қазақстан</w:t>
      </w:r>
      <w:r>
        <w:rPr>
          <w:rFonts w:cs="Times New Roman" w:ascii="Times New Roman" w:hAnsi="Times New Roman"/>
          <w:i/>
          <w:sz w:val="20"/>
          <w:szCs w:val="20"/>
          <w:lang w:val="en-US"/>
        </w:rPr>
        <w:t>,</w:t>
      </w:r>
    </w:p>
    <w:p>
      <w:pPr>
        <w:pStyle w:val="Normal"/>
        <w:spacing w:lineRule="auto" w:line="240" w:before="0" w:after="0"/>
        <w:jc w:val="center"/>
        <w:rPr>
          <w:rStyle w:val="Hyperlink"/>
          <w:rFonts w:ascii="Times New Roman" w:hAnsi="Times New Roman" w:cs="Times New Roman"/>
          <w:i/>
          <w:i/>
          <w:color w:val="auto"/>
          <w:sz w:val="20"/>
          <w:szCs w:val="20"/>
          <w:u w:val="none"/>
          <w:lang w:val="en-US"/>
        </w:rPr>
      </w:pPr>
      <w:r>
        <w:rPr>
          <w:rFonts w:cs="Times New Roman" w:ascii="Times New Roman" w:hAnsi="Times New Roman"/>
          <w:i/>
          <w:sz w:val="20"/>
          <w:szCs w:val="20"/>
          <w:vertAlign w:val="superscript"/>
          <w:lang w:val="en-US"/>
        </w:rPr>
        <w:t>5</w:t>
      </w:r>
      <w:r>
        <w:rPr>
          <w:rFonts w:cs="Times New Roman" w:ascii="Times New Roman" w:hAnsi="Times New Roman"/>
          <w:i/>
          <w:sz w:val="20"/>
          <w:szCs w:val="20"/>
        </w:rPr>
        <w:t>Ш</w:t>
      </w:r>
      <w:r>
        <w:rPr>
          <w:rFonts w:cs="Times New Roman" w:ascii="Times New Roman" w:hAnsi="Times New Roman"/>
          <w:i/>
          <w:sz w:val="20"/>
          <w:szCs w:val="20"/>
          <w:lang w:val="en-US"/>
        </w:rPr>
        <w:t xml:space="preserve">. </w:t>
      </w:r>
      <w:r>
        <w:rPr>
          <w:rFonts w:cs="Times New Roman" w:ascii="Times New Roman" w:hAnsi="Times New Roman"/>
          <w:i/>
          <w:sz w:val="20"/>
          <w:szCs w:val="20"/>
        </w:rPr>
        <w:t>Уалиханов</w:t>
      </w:r>
      <w:r>
        <w:rPr>
          <w:rFonts w:cs="Times New Roman" w:ascii="Times New Roman" w:hAnsi="Times New Roman"/>
          <w:i/>
          <w:sz w:val="20"/>
          <w:szCs w:val="20"/>
          <w:lang w:val="en-US"/>
        </w:rPr>
        <w:t xml:space="preserve"> </w:t>
      </w:r>
      <w:r>
        <w:rPr>
          <w:rFonts w:cs="Times New Roman" w:ascii="Times New Roman" w:hAnsi="Times New Roman"/>
          <w:i/>
          <w:sz w:val="20"/>
          <w:szCs w:val="20"/>
        </w:rPr>
        <w:t>атындағы</w:t>
      </w:r>
      <w:r>
        <w:rPr>
          <w:rFonts w:cs="Times New Roman" w:ascii="Times New Roman" w:hAnsi="Times New Roman"/>
          <w:i/>
          <w:sz w:val="20"/>
          <w:szCs w:val="20"/>
          <w:lang w:val="en-US"/>
        </w:rPr>
        <w:t xml:space="preserve"> </w:t>
      </w:r>
      <w:r>
        <w:rPr>
          <w:rFonts w:cs="Times New Roman" w:ascii="Times New Roman" w:hAnsi="Times New Roman"/>
          <w:i/>
          <w:sz w:val="20"/>
          <w:szCs w:val="20"/>
        </w:rPr>
        <w:t>Көкшетау</w:t>
      </w:r>
      <w:r>
        <w:rPr>
          <w:rFonts w:cs="Times New Roman" w:ascii="Times New Roman" w:hAnsi="Times New Roman"/>
          <w:i/>
          <w:sz w:val="20"/>
          <w:szCs w:val="20"/>
          <w:lang w:val="en-US"/>
        </w:rPr>
        <w:t xml:space="preserve"> </w:t>
      </w:r>
      <w:r>
        <w:rPr>
          <w:rFonts w:cs="Times New Roman" w:ascii="Times New Roman" w:hAnsi="Times New Roman"/>
          <w:i/>
          <w:sz w:val="20"/>
          <w:szCs w:val="20"/>
        </w:rPr>
        <w:t>университеті</w:t>
      </w:r>
      <w:r>
        <w:rPr>
          <w:rFonts w:cs="Times New Roman" w:ascii="Times New Roman" w:hAnsi="Times New Roman"/>
          <w:i/>
          <w:sz w:val="20"/>
          <w:szCs w:val="20"/>
          <w:lang w:val="en-US"/>
        </w:rPr>
        <w:t xml:space="preserve">, </w:t>
      </w:r>
      <w:r>
        <w:rPr>
          <w:rFonts w:cs="Times New Roman" w:ascii="Times New Roman" w:hAnsi="Times New Roman"/>
          <w:i/>
          <w:sz w:val="20"/>
          <w:szCs w:val="20"/>
        </w:rPr>
        <w:t>Көкшетау</w:t>
      </w:r>
      <w:r>
        <w:rPr>
          <w:rFonts w:cs="Times New Roman" w:ascii="Times New Roman" w:hAnsi="Times New Roman"/>
          <w:i/>
          <w:sz w:val="20"/>
          <w:szCs w:val="20"/>
          <w:lang w:val="en-US"/>
        </w:rPr>
        <w:t xml:space="preserve">, </w:t>
      </w:r>
      <w:r>
        <w:rPr>
          <w:rFonts w:cs="Times New Roman" w:ascii="Times New Roman" w:hAnsi="Times New Roman"/>
          <w:i/>
          <w:sz w:val="20"/>
          <w:szCs w:val="20"/>
        </w:rPr>
        <w:t>Қазақстан</w:t>
      </w:r>
      <w:r>
        <w:rPr>
          <w:rFonts w:cs="Times New Roman" w:ascii="Times New Roman" w:hAnsi="Times New Roman"/>
          <w:i/>
          <w:sz w:val="20"/>
          <w:szCs w:val="20"/>
          <w:lang w:val="en-US"/>
        </w:rPr>
        <w:t>,</w:t>
      </w:r>
    </w:p>
    <w:p>
      <w:pPr>
        <w:pStyle w:val="Normal"/>
        <w:spacing w:lineRule="auto" w:line="240" w:before="0" w:after="0"/>
        <w:jc w:val="center"/>
        <w:rPr>
          <w:rStyle w:val="Hyperlink"/>
          <w:rFonts w:ascii="Times New Roman" w:hAnsi="Times New Roman" w:cs="Times New Roman"/>
          <w:i/>
          <w:i/>
          <w:color w:val="auto"/>
          <w:sz w:val="20"/>
          <w:szCs w:val="20"/>
          <w:u w:val="none"/>
          <w:lang w:val="en-US"/>
        </w:rPr>
      </w:pPr>
      <w:r>
        <w:rPr>
          <w:rFonts w:cs="Times New Roman" w:ascii="Times New Roman" w:hAnsi="Times New Roman"/>
          <w:i/>
          <w:sz w:val="20"/>
          <w:szCs w:val="20"/>
          <w:lang w:val="en-US"/>
        </w:rPr>
        <w:t>e-mail:</w:t>
      </w:r>
      <w:hyperlink r:id="rId13">
        <w:r>
          <w:rPr>
            <w:rStyle w:val="Hyperlink"/>
            <w:rFonts w:cs="Times New Roman" w:ascii="Times New Roman" w:hAnsi="Times New Roman"/>
            <w:i/>
            <w:color w:val="auto"/>
            <w:sz w:val="20"/>
            <w:szCs w:val="20"/>
            <w:u w:val="none"/>
            <w:lang w:val="en-US"/>
          </w:rPr>
          <w:t>syerlan75@yandex.kz</w:t>
        </w:r>
      </w:hyperlink>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r>
    </w:p>
    <w:p>
      <w:pPr>
        <w:pStyle w:val="Normal"/>
        <w:spacing w:lineRule="atLeast" w:line="285" w:before="0" w:after="0"/>
        <w:ind w:firstLine="567"/>
        <w:jc w:val="both"/>
        <w:rPr>
          <w:rFonts w:ascii="Times New Roman" w:hAnsi="Times New Roman" w:cs="Times New Roman"/>
          <w:sz w:val="24"/>
          <w:szCs w:val="24"/>
          <w:lang w:val="en-US"/>
        </w:rPr>
      </w:pPr>
      <w:r>
        <w:rPr>
          <w:rFonts w:cs="Times New Roman" w:ascii="Times New Roman" w:hAnsi="Times New Roman"/>
          <w:sz w:val="24"/>
          <w:szCs w:val="24"/>
        </w:rPr>
        <w:t>Бұл</w:t>
      </w:r>
      <w:r>
        <w:rPr>
          <w:rFonts w:cs="Times New Roman" w:ascii="Times New Roman" w:hAnsi="Times New Roman"/>
          <w:sz w:val="24"/>
          <w:szCs w:val="24"/>
          <w:lang w:val="en-US"/>
        </w:rPr>
        <w:t xml:space="preserve"> </w:t>
      </w:r>
      <w:r>
        <w:rPr>
          <w:rFonts w:cs="Times New Roman" w:ascii="Times New Roman" w:hAnsi="Times New Roman"/>
          <w:sz w:val="24"/>
          <w:szCs w:val="24"/>
        </w:rPr>
        <w:t>мақалада</w:t>
      </w:r>
      <w:r>
        <w:rPr>
          <w:rFonts w:cs="Times New Roman" w:ascii="Times New Roman" w:hAnsi="Times New Roman"/>
          <w:sz w:val="24"/>
          <w:szCs w:val="24"/>
          <w:lang w:val="en-US"/>
        </w:rPr>
        <w:t xml:space="preserve"> </w:t>
      </w:r>
      <w:r>
        <w:rPr>
          <w:rFonts w:cs="Times New Roman" w:ascii="Times New Roman" w:hAnsi="Times New Roman"/>
          <w:sz w:val="24"/>
          <w:szCs w:val="24"/>
        </w:rPr>
        <w:t>өсімдік</w:t>
      </w:r>
      <w:r>
        <w:rPr>
          <w:rFonts w:cs="Times New Roman" w:ascii="Times New Roman" w:hAnsi="Times New Roman"/>
          <w:sz w:val="24"/>
          <w:szCs w:val="24"/>
          <w:lang w:val="en-US"/>
        </w:rPr>
        <w:t xml:space="preserve"> </w:t>
      </w:r>
      <w:r>
        <w:rPr>
          <w:rFonts w:cs="Times New Roman" w:ascii="Times New Roman" w:hAnsi="Times New Roman"/>
          <w:sz w:val="24"/>
          <w:szCs w:val="24"/>
        </w:rPr>
        <w:t>шикізаты</w:t>
      </w:r>
      <w:r>
        <w:rPr>
          <w:rFonts w:cs="Times New Roman" w:ascii="Times New Roman" w:hAnsi="Times New Roman"/>
          <w:sz w:val="24"/>
          <w:szCs w:val="24"/>
          <w:lang w:val="en-US"/>
        </w:rPr>
        <w:t xml:space="preserve"> </w:t>
      </w:r>
      <w:r>
        <w:rPr>
          <w:rFonts w:cs="Times New Roman" w:ascii="Times New Roman" w:hAnsi="Times New Roman"/>
          <w:sz w:val="24"/>
          <w:szCs w:val="24"/>
        </w:rPr>
        <w:t>мен</w:t>
      </w:r>
      <w:r>
        <w:rPr>
          <w:rFonts w:cs="Times New Roman" w:ascii="Times New Roman" w:hAnsi="Times New Roman"/>
          <w:sz w:val="24"/>
          <w:szCs w:val="24"/>
          <w:lang w:val="en-US"/>
        </w:rPr>
        <w:t xml:space="preserve"> </w:t>
      </w:r>
      <w:r>
        <w:rPr>
          <w:rFonts w:cs="Times New Roman" w:ascii="Times New Roman" w:hAnsi="Times New Roman"/>
          <w:sz w:val="24"/>
          <w:szCs w:val="24"/>
        </w:rPr>
        <w:t>экстрагент</w:t>
      </w:r>
      <w:r>
        <w:rPr>
          <w:rFonts w:cs="Times New Roman" w:ascii="Times New Roman" w:hAnsi="Times New Roman"/>
          <w:sz w:val="24"/>
          <w:szCs w:val="24"/>
          <w:lang w:val="en-US"/>
        </w:rPr>
        <w:t xml:space="preserve"> </w:t>
      </w:r>
      <w:r>
        <w:rPr>
          <w:rFonts w:cs="Times New Roman" w:ascii="Times New Roman" w:hAnsi="Times New Roman"/>
          <w:sz w:val="24"/>
          <w:szCs w:val="24"/>
        </w:rPr>
        <w:t>арасындағы</w:t>
      </w:r>
      <w:r>
        <w:rPr>
          <w:rFonts w:cs="Times New Roman" w:ascii="Times New Roman" w:hAnsi="Times New Roman"/>
          <w:sz w:val="24"/>
          <w:szCs w:val="24"/>
          <w:lang w:val="en-US"/>
        </w:rPr>
        <w:t xml:space="preserve"> </w:t>
      </w:r>
      <w:r>
        <w:rPr>
          <w:rFonts w:cs="Times New Roman" w:ascii="Times New Roman" w:hAnsi="Times New Roman"/>
          <w:sz w:val="24"/>
          <w:szCs w:val="24"/>
        </w:rPr>
        <w:t>массаалмасу</w:t>
      </w:r>
      <w:r>
        <w:rPr>
          <w:rFonts w:cs="Times New Roman" w:ascii="Times New Roman" w:hAnsi="Times New Roman"/>
          <w:sz w:val="24"/>
          <w:szCs w:val="24"/>
          <w:lang w:val="en-US"/>
        </w:rPr>
        <w:t xml:space="preserve"> </w:t>
      </w:r>
      <w:r>
        <w:rPr>
          <w:rFonts w:cs="Times New Roman" w:ascii="Times New Roman" w:hAnsi="Times New Roman"/>
          <w:sz w:val="24"/>
          <w:szCs w:val="24"/>
        </w:rPr>
        <w:t>кинетикасына</w:t>
      </w:r>
      <w:r>
        <w:rPr>
          <w:rFonts w:cs="Times New Roman" w:ascii="Times New Roman" w:hAnsi="Times New Roman"/>
          <w:sz w:val="24"/>
          <w:szCs w:val="24"/>
          <w:lang w:val="en-US"/>
        </w:rPr>
        <w:t xml:space="preserve"> </w:t>
      </w:r>
      <w:r>
        <w:rPr>
          <w:rFonts w:cs="Times New Roman" w:ascii="Times New Roman" w:hAnsi="Times New Roman"/>
          <w:sz w:val="24"/>
          <w:szCs w:val="24"/>
        </w:rPr>
        <w:t>негізделген</w:t>
      </w:r>
      <w:r>
        <w:rPr>
          <w:rFonts w:cs="Times New Roman" w:ascii="Times New Roman" w:hAnsi="Times New Roman"/>
          <w:sz w:val="24"/>
          <w:szCs w:val="24"/>
          <w:lang w:val="en-US"/>
        </w:rPr>
        <w:t xml:space="preserve"> </w:t>
      </w:r>
      <w:r>
        <w:rPr>
          <w:rFonts w:cs="Times New Roman" w:ascii="Times New Roman" w:hAnsi="Times New Roman"/>
          <w:sz w:val="24"/>
          <w:szCs w:val="24"/>
        </w:rPr>
        <w:t>экстракциялық</w:t>
      </w:r>
      <w:r>
        <w:rPr>
          <w:rFonts w:cs="Times New Roman" w:ascii="Times New Roman" w:hAnsi="Times New Roman"/>
          <w:sz w:val="24"/>
          <w:szCs w:val="24"/>
          <w:lang w:val="en-US"/>
        </w:rPr>
        <w:t xml:space="preserve"> </w:t>
      </w:r>
      <w:r>
        <w:rPr>
          <w:rFonts w:cs="Times New Roman" w:ascii="Times New Roman" w:hAnsi="Times New Roman"/>
          <w:sz w:val="24"/>
          <w:szCs w:val="24"/>
        </w:rPr>
        <w:t>процестің</w:t>
      </w:r>
      <w:r>
        <w:rPr>
          <w:rFonts w:cs="Times New Roman" w:ascii="Times New Roman" w:hAnsi="Times New Roman"/>
          <w:sz w:val="24"/>
          <w:szCs w:val="24"/>
          <w:lang w:val="en-US"/>
        </w:rPr>
        <w:t xml:space="preserve"> </w:t>
      </w:r>
      <w:r>
        <w:rPr>
          <w:rFonts w:cs="Times New Roman" w:ascii="Times New Roman" w:hAnsi="Times New Roman"/>
          <w:sz w:val="24"/>
          <w:szCs w:val="24"/>
        </w:rPr>
        <w:t>математикалық</w:t>
      </w:r>
      <w:r>
        <w:rPr>
          <w:rFonts w:cs="Times New Roman" w:ascii="Times New Roman" w:hAnsi="Times New Roman"/>
          <w:sz w:val="24"/>
          <w:szCs w:val="24"/>
          <w:lang w:val="en-US"/>
        </w:rPr>
        <w:t xml:space="preserve"> </w:t>
      </w:r>
      <w:r>
        <w:rPr>
          <w:rFonts w:cs="Times New Roman" w:ascii="Times New Roman" w:hAnsi="Times New Roman"/>
          <w:sz w:val="24"/>
          <w:szCs w:val="24"/>
        </w:rPr>
        <w:t>моделі</w:t>
      </w:r>
      <w:r>
        <w:rPr>
          <w:rFonts w:cs="Times New Roman" w:ascii="Times New Roman" w:hAnsi="Times New Roman"/>
          <w:sz w:val="24"/>
          <w:szCs w:val="24"/>
          <w:lang w:val="en-US"/>
        </w:rPr>
        <w:t xml:space="preserve"> </w:t>
      </w:r>
      <w:r>
        <w:rPr>
          <w:rFonts w:cs="Times New Roman" w:ascii="Times New Roman" w:hAnsi="Times New Roman"/>
          <w:sz w:val="24"/>
          <w:szCs w:val="24"/>
        </w:rPr>
        <w:t>қарастырылады</w:t>
      </w:r>
      <w:r>
        <w:rPr>
          <w:rFonts w:cs="Times New Roman" w:ascii="Times New Roman" w:hAnsi="Times New Roman"/>
          <w:sz w:val="24"/>
          <w:szCs w:val="24"/>
          <w:lang w:val="en-US"/>
        </w:rPr>
        <w:t xml:space="preserve">. </w:t>
      </w:r>
      <w:r>
        <w:rPr>
          <w:rFonts w:cs="Times New Roman" w:ascii="Times New Roman" w:hAnsi="Times New Roman"/>
          <w:sz w:val="24"/>
          <w:szCs w:val="24"/>
        </w:rPr>
        <w:t>Зерттеуде</w:t>
      </w:r>
      <w:r>
        <w:rPr>
          <w:rFonts w:cs="Times New Roman" w:ascii="Times New Roman" w:hAnsi="Times New Roman"/>
          <w:sz w:val="24"/>
          <w:szCs w:val="24"/>
          <w:lang w:val="en-US"/>
        </w:rPr>
        <w:t xml:space="preserve"> </w:t>
      </w:r>
      <w:r>
        <w:rPr>
          <w:rFonts w:cs="Times New Roman" w:ascii="Times New Roman" w:hAnsi="Times New Roman"/>
          <w:sz w:val="24"/>
          <w:szCs w:val="24"/>
        </w:rPr>
        <w:t>экстрагент</w:t>
      </w:r>
      <w:r>
        <w:rPr>
          <w:rFonts w:cs="Times New Roman" w:ascii="Times New Roman" w:hAnsi="Times New Roman"/>
          <w:sz w:val="24"/>
          <w:szCs w:val="24"/>
          <w:lang w:val="en-US"/>
        </w:rPr>
        <w:t xml:space="preserve"> </w:t>
      </w:r>
      <w:r>
        <w:rPr>
          <w:rFonts w:cs="Times New Roman" w:ascii="Times New Roman" w:hAnsi="Times New Roman"/>
          <w:sz w:val="24"/>
          <w:szCs w:val="24"/>
        </w:rPr>
        <w:t>пен</w:t>
      </w:r>
      <w:r>
        <w:rPr>
          <w:rFonts w:cs="Times New Roman" w:ascii="Times New Roman" w:hAnsi="Times New Roman"/>
          <w:sz w:val="24"/>
          <w:szCs w:val="24"/>
          <w:lang w:val="en-US"/>
        </w:rPr>
        <w:t xml:space="preserve"> </w:t>
      </w:r>
      <w:r>
        <w:rPr>
          <w:rFonts w:cs="Times New Roman" w:ascii="Times New Roman" w:hAnsi="Times New Roman"/>
          <w:sz w:val="24"/>
          <w:szCs w:val="24"/>
        </w:rPr>
        <w:t>өсімдік</w:t>
      </w:r>
      <w:r>
        <w:rPr>
          <w:rFonts w:cs="Times New Roman" w:ascii="Times New Roman" w:hAnsi="Times New Roman"/>
          <w:sz w:val="24"/>
          <w:szCs w:val="24"/>
          <w:lang w:val="en-US"/>
        </w:rPr>
        <w:t xml:space="preserve"> </w:t>
      </w:r>
      <w:r>
        <w:rPr>
          <w:rFonts w:cs="Times New Roman" w:ascii="Times New Roman" w:hAnsi="Times New Roman"/>
          <w:sz w:val="24"/>
          <w:szCs w:val="24"/>
        </w:rPr>
        <w:t>құрамындағы</w:t>
      </w:r>
      <w:r>
        <w:rPr>
          <w:rFonts w:cs="Times New Roman" w:ascii="Times New Roman" w:hAnsi="Times New Roman"/>
          <w:sz w:val="24"/>
          <w:szCs w:val="24"/>
          <w:lang w:val="en-US"/>
        </w:rPr>
        <w:t xml:space="preserve"> </w:t>
      </w:r>
      <w:r>
        <w:rPr>
          <w:rFonts w:cs="Times New Roman" w:ascii="Times New Roman" w:hAnsi="Times New Roman"/>
          <w:sz w:val="24"/>
          <w:szCs w:val="24"/>
        </w:rPr>
        <w:t>құрғақ</w:t>
      </w:r>
      <w:r>
        <w:rPr>
          <w:rFonts w:cs="Times New Roman" w:ascii="Times New Roman" w:hAnsi="Times New Roman"/>
          <w:sz w:val="24"/>
          <w:szCs w:val="24"/>
          <w:lang w:val="en-US"/>
        </w:rPr>
        <w:t xml:space="preserve"> </w:t>
      </w:r>
      <w:r>
        <w:rPr>
          <w:rFonts w:cs="Times New Roman" w:ascii="Times New Roman" w:hAnsi="Times New Roman"/>
          <w:sz w:val="24"/>
          <w:szCs w:val="24"/>
        </w:rPr>
        <w:t>еритін</w:t>
      </w:r>
      <w:r>
        <w:rPr>
          <w:rFonts w:cs="Times New Roman" w:ascii="Times New Roman" w:hAnsi="Times New Roman"/>
          <w:sz w:val="24"/>
          <w:szCs w:val="24"/>
          <w:lang w:val="en-US"/>
        </w:rPr>
        <w:t xml:space="preserve"> </w:t>
      </w:r>
      <w:r>
        <w:rPr>
          <w:rFonts w:cs="Times New Roman" w:ascii="Times New Roman" w:hAnsi="Times New Roman"/>
          <w:sz w:val="24"/>
          <w:szCs w:val="24"/>
        </w:rPr>
        <w:t>заттардың</w:t>
      </w:r>
      <w:r>
        <w:rPr>
          <w:rFonts w:cs="Times New Roman" w:ascii="Times New Roman" w:hAnsi="Times New Roman"/>
          <w:sz w:val="24"/>
          <w:szCs w:val="24"/>
          <w:lang w:val="en-US"/>
        </w:rPr>
        <w:t xml:space="preserve"> </w:t>
      </w:r>
      <w:r>
        <w:rPr>
          <w:rFonts w:cs="Times New Roman" w:ascii="Times New Roman" w:hAnsi="Times New Roman"/>
          <w:sz w:val="24"/>
          <w:szCs w:val="24"/>
        </w:rPr>
        <w:t>концентрациясының</w:t>
      </w:r>
      <w:r>
        <w:rPr>
          <w:rFonts w:cs="Times New Roman" w:ascii="Times New Roman" w:hAnsi="Times New Roman"/>
          <w:sz w:val="24"/>
          <w:szCs w:val="24"/>
          <w:lang w:val="en-US"/>
        </w:rPr>
        <w:t xml:space="preserve"> </w:t>
      </w:r>
      <w:r>
        <w:rPr>
          <w:rFonts w:cs="Times New Roman" w:ascii="Times New Roman" w:hAnsi="Times New Roman"/>
          <w:sz w:val="24"/>
          <w:szCs w:val="24"/>
        </w:rPr>
        <w:t>уақыт</w:t>
      </w:r>
      <w:r>
        <w:rPr>
          <w:rFonts w:cs="Times New Roman" w:ascii="Times New Roman" w:hAnsi="Times New Roman"/>
          <w:sz w:val="24"/>
          <w:szCs w:val="24"/>
          <w:lang w:val="en-US"/>
        </w:rPr>
        <w:t xml:space="preserve"> </w:t>
      </w:r>
      <w:r>
        <w:rPr>
          <w:rFonts w:cs="Times New Roman" w:ascii="Times New Roman" w:hAnsi="Times New Roman"/>
          <w:sz w:val="24"/>
          <w:szCs w:val="24"/>
        </w:rPr>
        <w:t>бойынша</w:t>
      </w:r>
      <w:r>
        <w:rPr>
          <w:rFonts w:cs="Times New Roman" w:ascii="Times New Roman" w:hAnsi="Times New Roman"/>
          <w:sz w:val="24"/>
          <w:szCs w:val="24"/>
          <w:lang w:val="en-US"/>
        </w:rPr>
        <w:t xml:space="preserve"> </w:t>
      </w:r>
      <w:r>
        <w:rPr>
          <w:rFonts w:cs="Times New Roman" w:ascii="Times New Roman" w:hAnsi="Times New Roman"/>
          <w:sz w:val="24"/>
          <w:szCs w:val="24"/>
        </w:rPr>
        <w:t>өзгеруін</w:t>
      </w:r>
      <w:r>
        <w:rPr>
          <w:rFonts w:cs="Times New Roman" w:ascii="Times New Roman" w:hAnsi="Times New Roman"/>
          <w:sz w:val="24"/>
          <w:szCs w:val="24"/>
          <w:lang w:val="en-US"/>
        </w:rPr>
        <w:t xml:space="preserve"> </w:t>
      </w:r>
      <w:r>
        <w:rPr>
          <w:rFonts w:cs="Times New Roman" w:ascii="Times New Roman" w:hAnsi="Times New Roman"/>
          <w:sz w:val="24"/>
          <w:szCs w:val="24"/>
        </w:rPr>
        <w:t>сипаттайтын</w:t>
      </w:r>
      <w:r>
        <w:rPr>
          <w:rFonts w:cs="Times New Roman" w:ascii="Times New Roman" w:hAnsi="Times New Roman"/>
          <w:sz w:val="24"/>
          <w:szCs w:val="24"/>
          <w:lang w:val="en-US"/>
        </w:rPr>
        <w:t xml:space="preserve"> </w:t>
      </w:r>
      <w:r>
        <w:rPr>
          <w:rFonts w:cs="Times New Roman" w:ascii="Times New Roman" w:hAnsi="Times New Roman"/>
          <w:sz w:val="24"/>
          <w:szCs w:val="24"/>
        </w:rPr>
        <w:t>дифференциалдық</w:t>
      </w:r>
      <w:r>
        <w:rPr>
          <w:rFonts w:cs="Times New Roman" w:ascii="Times New Roman" w:hAnsi="Times New Roman"/>
          <w:sz w:val="24"/>
          <w:szCs w:val="24"/>
          <w:lang w:val="en-US"/>
        </w:rPr>
        <w:t xml:space="preserve"> </w:t>
      </w:r>
      <w:r>
        <w:rPr>
          <w:rFonts w:cs="Times New Roman" w:ascii="Times New Roman" w:hAnsi="Times New Roman"/>
          <w:sz w:val="24"/>
          <w:szCs w:val="24"/>
        </w:rPr>
        <w:t>теңдеулер</w:t>
      </w:r>
      <w:r>
        <w:rPr>
          <w:rFonts w:cs="Times New Roman" w:ascii="Times New Roman" w:hAnsi="Times New Roman"/>
          <w:sz w:val="24"/>
          <w:szCs w:val="24"/>
          <w:lang w:val="en-US"/>
        </w:rPr>
        <w:t xml:space="preserve"> </w:t>
      </w:r>
      <w:r>
        <w:rPr>
          <w:rFonts w:cs="Times New Roman" w:ascii="Times New Roman" w:hAnsi="Times New Roman"/>
          <w:sz w:val="24"/>
          <w:szCs w:val="24"/>
        </w:rPr>
        <w:t>жүйесі</w:t>
      </w:r>
      <w:r>
        <w:rPr>
          <w:rFonts w:cs="Times New Roman" w:ascii="Times New Roman" w:hAnsi="Times New Roman"/>
          <w:sz w:val="24"/>
          <w:szCs w:val="24"/>
          <w:lang w:val="en-US"/>
        </w:rPr>
        <w:t xml:space="preserve"> </w:t>
      </w:r>
      <w:r>
        <w:rPr>
          <w:rFonts w:cs="Times New Roman" w:ascii="Times New Roman" w:hAnsi="Times New Roman"/>
          <w:sz w:val="24"/>
          <w:szCs w:val="24"/>
        </w:rPr>
        <w:t>ұсынылды</w:t>
      </w:r>
      <w:r>
        <w:rPr>
          <w:rFonts w:cs="Times New Roman" w:ascii="Times New Roman" w:hAnsi="Times New Roman"/>
          <w:sz w:val="24"/>
          <w:szCs w:val="24"/>
          <w:lang w:val="en-US"/>
        </w:rPr>
        <w:t xml:space="preserve"> </w:t>
      </w:r>
      <w:r>
        <w:rPr>
          <w:rFonts w:cs="Times New Roman" w:ascii="Times New Roman" w:hAnsi="Times New Roman"/>
          <w:sz w:val="24"/>
          <w:szCs w:val="24"/>
        </w:rPr>
        <w:t>және</w:t>
      </w:r>
      <w:r>
        <w:rPr>
          <w:rFonts w:cs="Times New Roman" w:ascii="Times New Roman" w:hAnsi="Times New Roman"/>
          <w:sz w:val="24"/>
          <w:szCs w:val="24"/>
          <w:lang w:val="en-US"/>
        </w:rPr>
        <w:t xml:space="preserve"> </w:t>
      </w:r>
      <w:r>
        <w:rPr>
          <w:rFonts w:cs="Times New Roman" w:ascii="Times New Roman" w:hAnsi="Times New Roman"/>
          <w:sz w:val="24"/>
          <w:szCs w:val="24"/>
        </w:rPr>
        <w:t>аналитикалық</w:t>
      </w:r>
      <w:r>
        <w:rPr>
          <w:rFonts w:cs="Times New Roman" w:ascii="Times New Roman" w:hAnsi="Times New Roman"/>
          <w:sz w:val="24"/>
          <w:szCs w:val="24"/>
          <w:lang w:val="en-US"/>
        </w:rPr>
        <w:t xml:space="preserve"> </w:t>
      </w:r>
      <w:r>
        <w:rPr>
          <w:rFonts w:cs="Times New Roman" w:ascii="Times New Roman" w:hAnsi="Times New Roman"/>
          <w:sz w:val="24"/>
          <w:szCs w:val="24"/>
        </w:rPr>
        <w:t>әдістермен</w:t>
      </w:r>
      <w:r>
        <w:rPr>
          <w:rFonts w:cs="Times New Roman" w:ascii="Times New Roman" w:hAnsi="Times New Roman"/>
          <w:sz w:val="24"/>
          <w:szCs w:val="24"/>
          <w:lang w:val="en-US"/>
        </w:rPr>
        <w:t xml:space="preserve"> </w:t>
      </w:r>
      <w:r>
        <w:rPr>
          <w:rFonts w:cs="Times New Roman" w:ascii="Times New Roman" w:hAnsi="Times New Roman"/>
          <w:sz w:val="24"/>
          <w:szCs w:val="24"/>
        </w:rPr>
        <w:t>шешілді</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Achillea asiatica</w:t>
      </w:r>
      <w:r>
        <w:rPr>
          <w:rFonts w:cs="Times New Roman" w:ascii="Times New Roman" w:hAnsi="Times New Roman"/>
          <w:sz w:val="24"/>
          <w:szCs w:val="24"/>
          <w:lang w:val="en-US"/>
        </w:rPr>
        <w:t xml:space="preserve"> Serg. </w:t>
      </w:r>
      <w:r>
        <w:rPr>
          <w:rFonts w:cs="Times New Roman" w:ascii="Times New Roman" w:hAnsi="Times New Roman"/>
          <w:sz w:val="24"/>
          <w:szCs w:val="24"/>
        </w:rPr>
        <w:t>шөбі</w:t>
      </w:r>
      <w:r>
        <w:rPr>
          <w:rFonts w:cs="Times New Roman" w:ascii="Times New Roman" w:hAnsi="Times New Roman"/>
          <w:sz w:val="24"/>
          <w:szCs w:val="24"/>
          <w:lang w:val="en-US"/>
        </w:rPr>
        <w:t xml:space="preserve"> </w:t>
      </w:r>
      <w:r>
        <w:rPr>
          <w:rFonts w:cs="Times New Roman" w:ascii="Times New Roman" w:hAnsi="Times New Roman"/>
          <w:sz w:val="24"/>
          <w:szCs w:val="24"/>
        </w:rPr>
        <w:t>мысалында</w:t>
      </w:r>
      <w:r>
        <w:rPr>
          <w:rFonts w:cs="Times New Roman" w:ascii="Times New Roman" w:hAnsi="Times New Roman"/>
          <w:sz w:val="24"/>
          <w:szCs w:val="24"/>
          <w:lang w:val="en-US"/>
        </w:rPr>
        <w:t xml:space="preserve"> </w:t>
      </w:r>
      <w:r>
        <w:rPr>
          <w:rFonts w:cs="Times New Roman" w:ascii="Times New Roman" w:hAnsi="Times New Roman"/>
          <w:sz w:val="24"/>
          <w:szCs w:val="24"/>
        </w:rPr>
        <w:t>модельдің</w:t>
      </w:r>
      <w:r>
        <w:rPr>
          <w:rFonts w:cs="Times New Roman" w:ascii="Times New Roman" w:hAnsi="Times New Roman"/>
          <w:sz w:val="24"/>
          <w:szCs w:val="24"/>
          <w:lang w:val="en-US"/>
        </w:rPr>
        <w:t xml:space="preserve"> </w:t>
      </w:r>
      <w:r>
        <w:rPr>
          <w:rFonts w:cs="Times New Roman" w:ascii="Times New Roman" w:hAnsi="Times New Roman"/>
          <w:sz w:val="24"/>
          <w:szCs w:val="24"/>
        </w:rPr>
        <w:t>тиімділігі</w:t>
      </w:r>
      <w:r>
        <w:rPr>
          <w:rFonts w:cs="Times New Roman" w:ascii="Times New Roman" w:hAnsi="Times New Roman"/>
          <w:sz w:val="24"/>
          <w:szCs w:val="24"/>
          <w:lang w:val="en-US"/>
        </w:rPr>
        <w:t xml:space="preserve"> </w:t>
      </w:r>
      <w:r>
        <w:rPr>
          <w:rFonts w:cs="Times New Roman" w:ascii="Times New Roman" w:hAnsi="Times New Roman"/>
          <w:sz w:val="24"/>
          <w:szCs w:val="24"/>
        </w:rPr>
        <w:t>көрсетілді</w:t>
      </w:r>
      <w:r>
        <w:rPr>
          <w:rFonts w:cs="Times New Roman" w:ascii="Times New Roman" w:hAnsi="Times New Roman"/>
          <w:sz w:val="24"/>
          <w:szCs w:val="24"/>
          <w:lang w:val="en-US"/>
        </w:rPr>
        <w:t xml:space="preserve">. </w:t>
      </w:r>
      <w:r>
        <w:rPr>
          <w:rFonts w:cs="Times New Roman" w:ascii="Times New Roman" w:hAnsi="Times New Roman"/>
          <w:sz w:val="24"/>
          <w:szCs w:val="24"/>
          <w:lang w:val="kk-KZ"/>
        </w:rPr>
        <w:t>Математикалық</w:t>
      </w:r>
      <w:r>
        <w:rPr>
          <w:rFonts w:cs="Times New Roman" w:ascii="Times New Roman" w:hAnsi="Times New Roman"/>
          <w:sz w:val="24"/>
          <w:szCs w:val="24"/>
          <w:lang w:val="en-US"/>
        </w:rPr>
        <w:t xml:space="preserve"> </w:t>
      </w:r>
      <w:r>
        <w:rPr>
          <w:rFonts w:cs="Times New Roman" w:ascii="Times New Roman" w:hAnsi="Times New Roman"/>
          <w:sz w:val="24"/>
          <w:szCs w:val="24"/>
        </w:rPr>
        <w:t>модель</w:t>
      </w:r>
      <w:r>
        <w:rPr>
          <w:rFonts w:cs="Times New Roman" w:ascii="Times New Roman" w:hAnsi="Times New Roman"/>
          <w:sz w:val="24"/>
          <w:szCs w:val="24"/>
          <w:lang w:val="en-US"/>
        </w:rPr>
        <w:t xml:space="preserve"> </w:t>
      </w:r>
      <w:r>
        <w:rPr>
          <w:rFonts w:cs="Times New Roman" w:ascii="Times New Roman" w:hAnsi="Times New Roman"/>
          <w:sz w:val="24"/>
          <w:szCs w:val="24"/>
        </w:rPr>
        <w:t>экстракциялық</w:t>
      </w:r>
      <w:r>
        <w:rPr>
          <w:rFonts w:cs="Times New Roman" w:ascii="Times New Roman" w:hAnsi="Times New Roman"/>
          <w:sz w:val="24"/>
          <w:szCs w:val="24"/>
          <w:lang w:val="en-US"/>
        </w:rPr>
        <w:t xml:space="preserve"> </w:t>
      </w:r>
      <w:r>
        <w:rPr>
          <w:rFonts w:cs="Times New Roman" w:ascii="Times New Roman" w:hAnsi="Times New Roman"/>
          <w:sz w:val="24"/>
          <w:szCs w:val="24"/>
        </w:rPr>
        <w:t>процесті</w:t>
      </w:r>
      <w:r>
        <w:rPr>
          <w:rFonts w:cs="Times New Roman" w:ascii="Times New Roman" w:hAnsi="Times New Roman"/>
          <w:sz w:val="24"/>
          <w:szCs w:val="24"/>
          <w:lang w:val="en-US"/>
        </w:rPr>
        <w:t xml:space="preserve"> </w:t>
      </w:r>
      <w:r>
        <w:rPr>
          <w:rFonts w:cs="Times New Roman" w:ascii="Times New Roman" w:hAnsi="Times New Roman"/>
          <w:sz w:val="24"/>
          <w:szCs w:val="24"/>
        </w:rPr>
        <w:t>сипаттай</w:t>
      </w:r>
      <w:r>
        <w:rPr>
          <w:rFonts w:cs="Times New Roman" w:ascii="Times New Roman" w:hAnsi="Times New Roman"/>
          <w:sz w:val="24"/>
          <w:szCs w:val="24"/>
          <w:lang w:val="kk-KZ"/>
        </w:rPr>
        <w:t>ды, лабораториялық деректерді өңдеуге пайдаланылды және болжау мен технологиялық параметрлерді тиімділеуге қолданылуы мүмкін</w:t>
      </w:r>
      <w:r>
        <w:rPr>
          <w:rFonts w:cs="Times New Roman" w:ascii="Times New Roman" w:hAnsi="Times New Roman"/>
          <w:sz w:val="24"/>
          <w:szCs w:val="24"/>
          <w:lang w:val="en-US"/>
        </w:rPr>
        <w:t xml:space="preserve">. </w:t>
      </w:r>
      <w:r>
        <w:rPr>
          <w:rFonts w:cs="Times New Roman" w:ascii="Times New Roman" w:hAnsi="Times New Roman"/>
          <w:sz w:val="24"/>
          <w:szCs w:val="24"/>
        </w:rPr>
        <w:t>Зерттеу</w:t>
      </w:r>
      <w:r>
        <w:rPr>
          <w:rFonts w:cs="Times New Roman" w:ascii="Times New Roman" w:hAnsi="Times New Roman"/>
          <w:sz w:val="24"/>
          <w:szCs w:val="24"/>
          <w:lang w:val="en-US"/>
        </w:rPr>
        <w:t xml:space="preserve"> </w:t>
      </w:r>
      <w:r>
        <w:rPr>
          <w:rFonts w:cs="Times New Roman" w:ascii="Times New Roman" w:hAnsi="Times New Roman"/>
          <w:sz w:val="24"/>
          <w:szCs w:val="24"/>
        </w:rPr>
        <w:t>барысында</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Achillea</w:t>
      </w:r>
      <w:r>
        <w:rPr>
          <w:rFonts w:cs="Times New Roman" w:ascii="Times New Roman" w:hAnsi="Times New Roman"/>
          <w:sz w:val="24"/>
          <w:szCs w:val="24"/>
          <w:lang w:val="en-US"/>
        </w:rPr>
        <w:t xml:space="preserve"> </w:t>
      </w:r>
      <w:r>
        <w:rPr>
          <w:rFonts w:cs="Times New Roman" w:ascii="Times New Roman" w:hAnsi="Times New Roman"/>
          <w:sz w:val="24"/>
          <w:szCs w:val="24"/>
        </w:rPr>
        <w:t>және</w:t>
      </w:r>
      <w:r>
        <w:rPr>
          <w:rFonts w:cs="Times New Roman" w:ascii="Times New Roman" w:hAnsi="Times New Roman"/>
          <w:sz w:val="24"/>
          <w:szCs w:val="24"/>
          <w:lang w:val="en-US"/>
        </w:rPr>
        <w:t xml:space="preserve"> </w:t>
      </w:r>
      <w:r>
        <w:rPr>
          <w:rFonts w:cs="Times New Roman" w:ascii="Times New Roman" w:hAnsi="Times New Roman"/>
          <w:i/>
          <w:sz w:val="24"/>
          <w:szCs w:val="24"/>
          <w:lang w:val="en-US"/>
        </w:rPr>
        <w:t>Polygonum</w:t>
      </w:r>
      <w:r>
        <w:rPr>
          <w:rFonts w:cs="Times New Roman" w:ascii="Times New Roman" w:hAnsi="Times New Roman"/>
          <w:sz w:val="24"/>
          <w:szCs w:val="24"/>
          <w:lang w:val="en-US"/>
        </w:rPr>
        <w:t xml:space="preserve"> </w:t>
      </w:r>
      <w:r>
        <w:rPr>
          <w:rFonts w:cs="Times New Roman" w:ascii="Times New Roman" w:hAnsi="Times New Roman"/>
          <w:sz w:val="24"/>
          <w:szCs w:val="24"/>
        </w:rPr>
        <w:t>туысына</w:t>
      </w:r>
      <w:r>
        <w:rPr>
          <w:rFonts w:cs="Times New Roman" w:ascii="Times New Roman" w:hAnsi="Times New Roman"/>
          <w:sz w:val="24"/>
          <w:szCs w:val="24"/>
          <w:lang w:val="en-US"/>
        </w:rPr>
        <w:t xml:space="preserve"> </w:t>
      </w:r>
      <w:r>
        <w:rPr>
          <w:rFonts w:cs="Times New Roman" w:ascii="Times New Roman" w:hAnsi="Times New Roman"/>
          <w:sz w:val="24"/>
          <w:szCs w:val="24"/>
        </w:rPr>
        <w:t>жататын</w:t>
      </w:r>
      <w:r>
        <w:rPr>
          <w:rFonts w:cs="Times New Roman" w:ascii="Times New Roman" w:hAnsi="Times New Roman"/>
          <w:sz w:val="24"/>
          <w:szCs w:val="24"/>
          <w:lang w:val="en-US"/>
        </w:rPr>
        <w:t xml:space="preserve"> </w:t>
      </w:r>
      <w:r>
        <w:rPr>
          <w:rFonts w:cs="Times New Roman" w:ascii="Times New Roman" w:hAnsi="Times New Roman"/>
          <w:sz w:val="24"/>
          <w:szCs w:val="24"/>
        </w:rPr>
        <w:t>өсімдіктердің</w:t>
      </w:r>
      <w:r>
        <w:rPr>
          <w:rFonts w:cs="Times New Roman" w:ascii="Times New Roman" w:hAnsi="Times New Roman"/>
          <w:sz w:val="24"/>
          <w:szCs w:val="24"/>
          <w:lang w:val="en-US"/>
        </w:rPr>
        <w:t xml:space="preserve"> </w:t>
      </w:r>
      <w:r>
        <w:rPr>
          <w:rFonts w:cs="Times New Roman" w:ascii="Times New Roman" w:hAnsi="Times New Roman"/>
          <w:sz w:val="24"/>
          <w:szCs w:val="24"/>
        </w:rPr>
        <w:t>этанол</w:t>
      </w:r>
      <w:r>
        <w:rPr>
          <w:rFonts w:cs="Times New Roman" w:ascii="Times New Roman" w:hAnsi="Times New Roman"/>
          <w:sz w:val="24"/>
          <w:szCs w:val="24"/>
          <w:lang w:val="en-US"/>
        </w:rPr>
        <w:t>-</w:t>
      </w:r>
      <w:r>
        <w:rPr>
          <w:rFonts w:cs="Times New Roman" w:ascii="Times New Roman" w:hAnsi="Times New Roman"/>
          <w:sz w:val="24"/>
          <w:szCs w:val="24"/>
        </w:rPr>
        <w:t>хлороформ</w:t>
      </w:r>
      <w:r>
        <w:rPr>
          <w:rFonts w:cs="Times New Roman" w:ascii="Times New Roman" w:hAnsi="Times New Roman"/>
          <w:sz w:val="24"/>
          <w:szCs w:val="24"/>
          <w:lang w:val="en-US"/>
        </w:rPr>
        <w:t xml:space="preserve"> </w:t>
      </w:r>
      <w:r>
        <w:rPr>
          <w:rFonts w:cs="Times New Roman" w:ascii="Times New Roman" w:hAnsi="Times New Roman"/>
          <w:sz w:val="24"/>
          <w:szCs w:val="24"/>
        </w:rPr>
        <w:t>қоспасымен</w:t>
      </w:r>
      <w:r>
        <w:rPr>
          <w:rFonts w:cs="Times New Roman" w:ascii="Times New Roman" w:hAnsi="Times New Roman"/>
          <w:sz w:val="24"/>
          <w:szCs w:val="24"/>
          <w:lang w:val="en-US"/>
        </w:rPr>
        <w:t xml:space="preserve"> </w:t>
      </w:r>
      <w:r>
        <w:rPr>
          <w:rFonts w:cs="Times New Roman" w:ascii="Times New Roman" w:hAnsi="Times New Roman"/>
          <w:sz w:val="24"/>
          <w:szCs w:val="24"/>
        </w:rPr>
        <w:t>экстракциясы</w:t>
      </w:r>
      <w:r>
        <w:rPr>
          <w:rFonts w:cs="Times New Roman" w:ascii="Times New Roman" w:hAnsi="Times New Roman"/>
          <w:sz w:val="24"/>
          <w:szCs w:val="24"/>
          <w:lang w:val="en-US"/>
        </w:rPr>
        <w:t xml:space="preserve"> </w:t>
      </w:r>
      <w:r>
        <w:rPr>
          <w:rFonts w:cs="Times New Roman" w:ascii="Times New Roman" w:hAnsi="Times New Roman"/>
          <w:sz w:val="24"/>
          <w:szCs w:val="24"/>
        </w:rPr>
        <w:t>жүргізілді</w:t>
      </w:r>
      <w:r>
        <w:rPr>
          <w:rFonts w:cs="Times New Roman" w:ascii="Times New Roman" w:hAnsi="Times New Roman"/>
          <w:sz w:val="24"/>
          <w:szCs w:val="24"/>
          <w:lang w:val="en-US"/>
        </w:rPr>
        <w:t xml:space="preserve">. </w:t>
      </w:r>
      <w:r>
        <w:rPr>
          <w:rFonts w:cs="Times New Roman" w:ascii="Times New Roman" w:hAnsi="Times New Roman"/>
          <w:sz w:val="24"/>
          <w:szCs w:val="24"/>
        </w:rPr>
        <w:t>Ұсынылған</w:t>
      </w:r>
      <w:r>
        <w:rPr>
          <w:rFonts w:cs="Times New Roman" w:ascii="Times New Roman" w:hAnsi="Times New Roman"/>
          <w:sz w:val="24"/>
          <w:szCs w:val="24"/>
          <w:lang w:val="en-US"/>
        </w:rPr>
        <w:t xml:space="preserve"> </w:t>
      </w:r>
      <w:r>
        <w:rPr>
          <w:rFonts w:cs="Times New Roman" w:ascii="Times New Roman" w:hAnsi="Times New Roman"/>
          <w:sz w:val="24"/>
          <w:szCs w:val="24"/>
        </w:rPr>
        <w:t>модель</w:t>
      </w:r>
      <w:r>
        <w:rPr>
          <w:rFonts w:cs="Times New Roman" w:ascii="Times New Roman" w:hAnsi="Times New Roman"/>
          <w:sz w:val="24"/>
          <w:szCs w:val="24"/>
          <w:lang w:val="en-US"/>
        </w:rPr>
        <w:t xml:space="preserve"> </w:t>
      </w:r>
      <w:r>
        <w:rPr>
          <w:rFonts w:cs="Times New Roman" w:ascii="Times New Roman" w:hAnsi="Times New Roman"/>
          <w:sz w:val="24"/>
          <w:szCs w:val="24"/>
        </w:rPr>
        <w:t>экстракция</w:t>
      </w:r>
      <w:r>
        <w:rPr>
          <w:rFonts w:cs="Times New Roman" w:ascii="Times New Roman" w:hAnsi="Times New Roman"/>
          <w:sz w:val="24"/>
          <w:szCs w:val="24"/>
          <w:lang w:val="en-US"/>
        </w:rPr>
        <w:t xml:space="preserve"> </w:t>
      </w:r>
      <w:r>
        <w:rPr>
          <w:rFonts w:cs="Times New Roman" w:ascii="Times New Roman" w:hAnsi="Times New Roman"/>
          <w:sz w:val="24"/>
          <w:szCs w:val="24"/>
        </w:rPr>
        <w:t>технологиясын</w:t>
      </w:r>
      <w:r>
        <w:rPr>
          <w:rFonts w:cs="Times New Roman" w:ascii="Times New Roman" w:hAnsi="Times New Roman"/>
          <w:sz w:val="24"/>
          <w:szCs w:val="24"/>
          <w:lang w:val="en-US"/>
        </w:rPr>
        <w:t xml:space="preserve"> </w:t>
      </w:r>
      <w:r>
        <w:rPr>
          <w:rFonts w:cs="Times New Roman" w:ascii="Times New Roman" w:hAnsi="Times New Roman"/>
          <w:sz w:val="24"/>
          <w:szCs w:val="24"/>
        </w:rPr>
        <w:t>оңтайландыруға</w:t>
      </w:r>
      <w:r>
        <w:rPr>
          <w:rFonts w:cs="Times New Roman" w:ascii="Times New Roman" w:hAnsi="Times New Roman"/>
          <w:sz w:val="24"/>
          <w:szCs w:val="24"/>
          <w:lang w:val="en-US"/>
        </w:rPr>
        <w:t xml:space="preserve"> </w:t>
      </w:r>
      <w:r>
        <w:rPr>
          <w:rFonts w:cs="Times New Roman" w:ascii="Times New Roman" w:hAnsi="Times New Roman"/>
          <w:sz w:val="24"/>
          <w:szCs w:val="24"/>
        </w:rPr>
        <w:t>және</w:t>
      </w:r>
      <w:r>
        <w:rPr>
          <w:rFonts w:cs="Times New Roman" w:ascii="Times New Roman" w:hAnsi="Times New Roman"/>
          <w:sz w:val="24"/>
          <w:szCs w:val="24"/>
          <w:lang w:val="en-US"/>
        </w:rPr>
        <w:t xml:space="preserve"> </w:t>
      </w:r>
      <w:r>
        <w:rPr>
          <w:rFonts w:cs="Times New Roman" w:ascii="Times New Roman" w:hAnsi="Times New Roman"/>
          <w:sz w:val="24"/>
          <w:szCs w:val="24"/>
        </w:rPr>
        <w:t>фармацевтикалық</w:t>
      </w:r>
      <w:r>
        <w:rPr>
          <w:rFonts w:cs="Times New Roman" w:ascii="Times New Roman" w:hAnsi="Times New Roman"/>
          <w:sz w:val="24"/>
          <w:szCs w:val="24"/>
          <w:lang w:val="en-US"/>
        </w:rPr>
        <w:t xml:space="preserve">, </w:t>
      </w:r>
      <w:r>
        <w:rPr>
          <w:rFonts w:cs="Times New Roman" w:ascii="Times New Roman" w:hAnsi="Times New Roman"/>
          <w:sz w:val="24"/>
          <w:szCs w:val="24"/>
        </w:rPr>
        <w:t>тағам</w:t>
      </w:r>
      <w:r>
        <w:rPr>
          <w:rFonts w:cs="Times New Roman" w:ascii="Times New Roman" w:hAnsi="Times New Roman"/>
          <w:sz w:val="24"/>
          <w:szCs w:val="24"/>
          <w:lang w:val="en-US"/>
        </w:rPr>
        <w:t xml:space="preserve"> </w:t>
      </w:r>
      <w:r>
        <w:rPr>
          <w:rFonts w:cs="Times New Roman" w:ascii="Times New Roman" w:hAnsi="Times New Roman"/>
          <w:sz w:val="24"/>
          <w:szCs w:val="24"/>
        </w:rPr>
        <w:t>өнеркәсібінде</w:t>
      </w:r>
      <w:r>
        <w:rPr>
          <w:rFonts w:cs="Times New Roman" w:ascii="Times New Roman" w:hAnsi="Times New Roman"/>
          <w:sz w:val="24"/>
          <w:szCs w:val="24"/>
          <w:lang w:val="en-US"/>
        </w:rPr>
        <w:t xml:space="preserve"> </w:t>
      </w:r>
      <w:r>
        <w:rPr>
          <w:rFonts w:cs="Times New Roman" w:ascii="Times New Roman" w:hAnsi="Times New Roman"/>
          <w:sz w:val="24"/>
          <w:szCs w:val="24"/>
        </w:rPr>
        <w:t>қолдануға</w:t>
      </w:r>
      <w:r>
        <w:rPr>
          <w:rFonts w:cs="Times New Roman" w:ascii="Times New Roman" w:hAnsi="Times New Roman"/>
          <w:sz w:val="24"/>
          <w:szCs w:val="24"/>
          <w:lang w:val="en-US"/>
        </w:rPr>
        <w:t xml:space="preserve"> </w:t>
      </w:r>
      <w:r>
        <w:rPr>
          <w:rFonts w:cs="Times New Roman" w:ascii="Times New Roman" w:hAnsi="Times New Roman"/>
          <w:sz w:val="24"/>
          <w:szCs w:val="24"/>
        </w:rPr>
        <w:t>мүмкіндік</w:t>
      </w:r>
      <w:r>
        <w:rPr>
          <w:rFonts w:cs="Times New Roman" w:ascii="Times New Roman" w:hAnsi="Times New Roman"/>
          <w:sz w:val="24"/>
          <w:szCs w:val="24"/>
          <w:lang w:val="en-US"/>
        </w:rPr>
        <w:t xml:space="preserve"> </w:t>
      </w:r>
      <w:r>
        <w:rPr>
          <w:rFonts w:cs="Times New Roman" w:ascii="Times New Roman" w:hAnsi="Times New Roman"/>
          <w:sz w:val="24"/>
          <w:szCs w:val="24"/>
        </w:rPr>
        <w:t>береді</w:t>
      </w:r>
      <w:r>
        <w:rPr>
          <w:rFonts w:cs="Times New Roman" w:ascii="Times New Roman" w:hAnsi="Times New Roman"/>
          <w:sz w:val="24"/>
          <w:szCs w:val="24"/>
          <w:lang w:val="en-US"/>
        </w:rPr>
        <w:t>.</w:t>
      </w:r>
    </w:p>
    <w:p>
      <w:pPr>
        <w:pStyle w:val="Normal"/>
        <w:spacing w:lineRule="atLeast" w:line="285" w:before="0" w:after="0"/>
        <w:ind w:firstLine="567"/>
        <w:jc w:val="both"/>
        <w:rPr>
          <w:rFonts w:ascii="Times New Roman" w:hAnsi="Times New Roman" w:cs="Times New Roman"/>
          <w:sz w:val="24"/>
          <w:szCs w:val="24"/>
          <w:lang w:val="en-US"/>
        </w:rPr>
      </w:pPr>
      <w:r>
        <w:rPr>
          <w:rFonts w:cs="Times New Roman" w:ascii="Times New Roman" w:hAnsi="Times New Roman"/>
          <w:b/>
          <w:sz w:val="24"/>
          <w:szCs w:val="24"/>
        </w:rPr>
        <w:t>Түйін</w:t>
      </w:r>
      <w:r>
        <w:rPr>
          <w:rFonts w:cs="Times New Roman" w:ascii="Times New Roman" w:hAnsi="Times New Roman"/>
          <w:b/>
          <w:sz w:val="24"/>
          <w:szCs w:val="24"/>
          <w:lang w:val="en-US"/>
        </w:rPr>
        <w:t xml:space="preserve"> </w:t>
      </w:r>
      <w:r>
        <w:rPr>
          <w:rFonts w:cs="Times New Roman" w:ascii="Times New Roman" w:hAnsi="Times New Roman"/>
          <w:b/>
          <w:sz w:val="24"/>
          <w:szCs w:val="24"/>
        </w:rPr>
        <w:t>сөздер</w:t>
      </w:r>
      <w:r>
        <w:rPr>
          <w:rFonts w:cs="Times New Roman" w:ascii="Times New Roman" w:hAnsi="Times New Roman"/>
          <w:b/>
          <w:sz w:val="24"/>
          <w:szCs w:val="24"/>
          <w:lang w:val="en-US"/>
        </w:rPr>
        <w:t>:</w:t>
      </w:r>
      <w:r>
        <w:rPr>
          <w:rFonts w:cs="Times New Roman" w:ascii="Times New Roman" w:hAnsi="Times New Roman"/>
          <w:sz w:val="24"/>
          <w:szCs w:val="24"/>
          <w:lang w:val="en-US"/>
        </w:rPr>
        <w:t xml:space="preserve"> </w:t>
      </w:r>
      <w:r>
        <w:rPr>
          <w:rFonts w:cs="Times New Roman" w:ascii="Times New Roman" w:hAnsi="Times New Roman"/>
          <w:sz w:val="24"/>
          <w:szCs w:val="24"/>
        </w:rPr>
        <w:t>экстракция</w:t>
      </w:r>
      <w:r>
        <w:rPr>
          <w:rFonts w:cs="Times New Roman" w:ascii="Times New Roman" w:hAnsi="Times New Roman"/>
          <w:sz w:val="24"/>
          <w:szCs w:val="24"/>
          <w:lang w:val="en-US"/>
        </w:rPr>
        <w:t xml:space="preserve">, </w:t>
      </w:r>
      <w:r>
        <w:rPr>
          <w:rFonts w:cs="Times New Roman" w:ascii="Times New Roman" w:hAnsi="Times New Roman"/>
          <w:sz w:val="24"/>
          <w:szCs w:val="24"/>
        </w:rPr>
        <w:t>кинетика</w:t>
      </w:r>
      <w:r>
        <w:rPr>
          <w:rFonts w:cs="Times New Roman" w:ascii="Times New Roman" w:hAnsi="Times New Roman"/>
          <w:sz w:val="24"/>
          <w:szCs w:val="24"/>
          <w:lang w:val="en-US"/>
        </w:rPr>
        <w:t xml:space="preserve">, </w:t>
      </w:r>
      <w:r>
        <w:rPr>
          <w:rFonts w:cs="Times New Roman" w:ascii="Times New Roman" w:hAnsi="Times New Roman"/>
          <w:sz w:val="24"/>
          <w:szCs w:val="24"/>
        </w:rPr>
        <w:t>массаалмасу</w:t>
      </w:r>
      <w:r>
        <w:rPr>
          <w:rFonts w:cs="Times New Roman" w:ascii="Times New Roman" w:hAnsi="Times New Roman"/>
          <w:sz w:val="24"/>
          <w:szCs w:val="24"/>
          <w:lang w:val="en-US"/>
        </w:rPr>
        <w:t xml:space="preserve">, </w:t>
      </w:r>
      <w:r>
        <w:rPr>
          <w:rFonts w:cs="Times New Roman" w:ascii="Times New Roman" w:hAnsi="Times New Roman"/>
          <w:sz w:val="24"/>
          <w:szCs w:val="24"/>
        </w:rPr>
        <w:t>математикалық</w:t>
      </w:r>
      <w:r>
        <w:rPr>
          <w:rFonts w:cs="Times New Roman" w:ascii="Times New Roman" w:hAnsi="Times New Roman"/>
          <w:sz w:val="24"/>
          <w:szCs w:val="24"/>
          <w:lang w:val="en-US"/>
        </w:rPr>
        <w:t xml:space="preserve"> </w:t>
      </w:r>
      <w:r>
        <w:rPr>
          <w:rFonts w:cs="Times New Roman" w:ascii="Times New Roman" w:hAnsi="Times New Roman"/>
          <w:sz w:val="24"/>
          <w:szCs w:val="24"/>
        </w:rPr>
        <w:t>модельдеу</w:t>
      </w:r>
      <w:r>
        <w:rPr>
          <w:rFonts w:cs="Times New Roman" w:ascii="Times New Roman" w:hAnsi="Times New Roman"/>
          <w:sz w:val="24"/>
          <w:szCs w:val="24"/>
          <w:lang w:val="en-US"/>
        </w:rPr>
        <w:t xml:space="preserve">, Achillea, </w:t>
      </w:r>
      <w:r>
        <w:rPr>
          <w:rFonts w:cs="Times New Roman" w:ascii="Times New Roman" w:hAnsi="Times New Roman"/>
          <w:sz w:val="24"/>
          <w:szCs w:val="24"/>
        </w:rPr>
        <w:t>өсімдік</w:t>
      </w:r>
      <w:r>
        <w:rPr>
          <w:rFonts w:cs="Times New Roman" w:ascii="Times New Roman" w:hAnsi="Times New Roman"/>
          <w:sz w:val="24"/>
          <w:szCs w:val="24"/>
          <w:lang w:val="en-US"/>
        </w:rPr>
        <w:t xml:space="preserve"> </w:t>
      </w:r>
      <w:r>
        <w:rPr>
          <w:rFonts w:cs="Times New Roman" w:ascii="Times New Roman" w:hAnsi="Times New Roman"/>
          <w:sz w:val="24"/>
          <w:szCs w:val="24"/>
        </w:rPr>
        <w:t>шикізаты</w:t>
      </w:r>
      <w:r>
        <w:rPr>
          <w:rFonts w:cs="Times New Roman" w:ascii="Times New Roman" w:hAnsi="Times New Roman"/>
          <w:sz w:val="24"/>
          <w:szCs w:val="24"/>
          <w:lang w:val="en-US"/>
        </w:rPr>
        <w:t xml:space="preserve">, </w:t>
      </w:r>
      <w:r>
        <w:rPr>
          <w:rFonts w:cs="Times New Roman" w:ascii="Times New Roman" w:hAnsi="Times New Roman"/>
          <w:sz w:val="24"/>
          <w:szCs w:val="24"/>
        </w:rPr>
        <w:t>экстрагент</w:t>
      </w:r>
      <w:r>
        <w:rPr>
          <w:rFonts w:cs="Times New Roman" w:ascii="Times New Roman" w:hAnsi="Times New Roman"/>
          <w:sz w:val="24"/>
          <w:szCs w:val="24"/>
          <w:lang w:val="en-US"/>
        </w:rPr>
        <w:t>.</w:t>
      </w:r>
    </w:p>
    <w:p>
      <w:pPr>
        <w:pStyle w:val="Normal"/>
        <w:spacing w:lineRule="atLeast" w:line="285"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tLeast" w:line="285" w:before="0" w:after="0"/>
        <w:ind w:firstLine="567"/>
        <w:jc w:val="center"/>
        <w:rPr>
          <w:rFonts w:ascii="Times New Roman" w:hAnsi="Times New Roman" w:cs="Times New Roman"/>
          <w:b/>
          <w:lang w:val="en-US"/>
        </w:rPr>
      </w:pPr>
      <w:r>
        <w:rPr>
          <w:rFonts w:cs="Times New Roman" w:ascii="Times New Roman" w:hAnsi="Times New Roman"/>
          <w:b/>
          <w:lang w:val="en-US"/>
        </w:rPr>
        <w:t>MATHEMATICAL MODEL OF EXTRACTION BASED ON THE KINETICS OF THE EXTRACTION PROCESS</w:t>
      </w:r>
    </w:p>
    <w:p>
      <w:pPr>
        <w:pStyle w:val="Normal"/>
        <w:spacing w:lineRule="atLeast" w:line="285" w:before="0" w:after="0"/>
        <w:ind w:firstLine="567"/>
        <w:jc w:val="center"/>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vertAlign w:val="superscript"/>
          <w:lang w:val="en-US"/>
        </w:rPr>
        <w:t>1,2</w:t>
      </w:r>
      <w:r>
        <w:rPr>
          <w:rFonts w:cs="Times New Roman" w:ascii="Times New Roman" w:hAnsi="Times New Roman"/>
          <w:b/>
          <w:lang w:val="en-US"/>
        </w:rPr>
        <w:t xml:space="preserve">K.M. Suleimenov, </w:t>
      </w:r>
      <w:r>
        <w:rPr>
          <w:rFonts w:cs="Times New Roman" w:ascii="Times New Roman" w:hAnsi="Times New Roman"/>
          <w:b/>
          <w:vertAlign w:val="superscript"/>
          <w:lang w:val="en-US"/>
        </w:rPr>
        <w:t>3</w:t>
      </w:r>
      <w:r>
        <w:rPr>
          <w:rFonts w:cs="Times New Roman" w:ascii="Times New Roman" w:hAnsi="Times New Roman"/>
          <w:b/>
          <w:lang w:val="en-US"/>
        </w:rPr>
        <w:t xml:space="preserve">G.K. Mamytbekova, </w:t>
      </w:r>
      <w:r>
        <w:rPr>
          <w:rFonts w:cs="Times New Roman" w:ascii="Times New Roman" w:hAnsi="Times New Roman"/>
          <w:b/>
          <w:vertAlign w:val="superscript"/>
          <w:lang w:val="en-US"/>
        </w:rPr>
        <w:t>3</w:t>
      </w:r>
      <w:r>
        <w:rPr>
          <w:rFonts w:cs="Times New Roman" w:ascii="Times New Roman" w:hAnsi="Times New Roman"/>
          <w:b/>
          <w:lang w:val="en-US"/>
        </w:rPr>
        <w:t xml:space="preserve">Zh. Nurymov, </w:t>
      </w:r>
      <w:r>
        <w:rPr>
          <w:rFonts w:cs="Times New Roman" w:ascii="Times New Roman" w:hAnsi="Times New Roman"/>
          <w:b/>
          <w:kern w:val="0"/>
          <w:vertAlign w:val="superscript"/>
          <w:lang w:val="en-US"/>
          <w14:ligatures w14:val="none"/>
        </w:rPr>
        <w:t>3-4</w:t>
      </w:r>
      <w:r>
        <w:rPr>
          <w:rFonts w:cs="Times New Roman" w:ascii="Times New Roman" w:hAnsi="Times New Roman"/>
          <w:b/>
          <w:kern w:val="0"/>
          <w:lang w:val="en-US"/>
          <w14:ligatures w14:val="none"/>
        </w:rPr>
        <w:t>K.G. Satenov,</w:t>
      </w:r>
      <w:r>
        <w:rPr>
          <w:rFonts w:cs="Times New Roman" w:ascii="Times New Roman" w:hAnsi="Times New Roman"/>
          <w:b/>
          <w:vertAlign w:val="superscript"/>
          <w:lang w:val="en-US"/>
        </w:rPr>
        <w:t>3,4,5</w:t>
      </w:r>
      <w:r>
        <w:rPr>
          <w:rFonts w:cs="Times New Roman" w:ascii="Times New Roman" w:hAnsi="Times New Roman"/>
          <w:b/>
          <w:lang w:val="en-US"/>
        </w:rPr>
        <w:t>Ye.M. Suleimen</w:t>
      </w:r>
      <w:r>
        <w:rPr>
          <w:rFonts w:eastAsia="Wingdings" w:cs="Wingdings" w:ascii="Wingdings" w:hAnsi="Wingdings"/>
          <w:b/>
          <w:bCs/>
          <w:color w:val="1F497D"/>
          <w:vertAlign w:val="superscript"/>
        </w:rPr>
        <w:sym w:font="Wingdings" w:char="f02a"/>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en-US"/>
        </w:rPr>
        <w:t>1</w:t>
      </w:r>
      <w:r>
        <w:rPr>
          <w:rFonts w:cs="Times New Roman" w:ascii="Times New Roman" w:hAnsi="Times New Roman"/>
          <w:i/>
          <w:sz w:val="20"/>
          <w:szCs w:val="20"/>
          <w:lang w:val="en-US"/>
        </w:rPr>
        <w:t>L.N. Gumilyov Eurasian National University, Astana, Kazakhstan,</w:t>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en-US"/>
        </w:rPr>
        <w:t>2</w:t>
      </w:r>
      <w:r>
        <w:rPr>
          <w:rFonts w:cs="Times New Roman" w:ascii="Times New Roman" w:hAnsi="Times New Roman"/>
          <w:i/>
          <w:sz w:val="20"/>
          <w:szCs w:val="20"/>
          <w:lang w:val="en-US"/>
        </w:rPr>
        <w:t>TEMS-Technology, «TEMS-Technology, Education and Mathematical Science», Education and Public Foundation, Astana, Kazakhstan,</w:t>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en-US"/>
        </w:rPr>
        <w:t>3</w:t>
      </w:r>
      <w:r>
        <w:rPr>
          <w:rFonts w:cs="Times New Roman" w:ascii="Times New Roman" w:hAnsi="Times New Roman"/>
          <w:i/>
          <w:sz w:val="20"/>
          <w:szCs w:val="20"/>
          <w:lang w:val="en-US"/>
        </w:rPr>
        <w:t>K. Kulajanov Kazakh University of Technology and Business, Astana, Kazakhstan,</w:t>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en-US"/>
        </w:rPr>
        <w:t>4</w:t>
      </w:r>
      <w:r>
        <w:rPr>
          <w:rFonts w:cs="Times New Roman" w:ascii="Times New Roman" w:hAnsi="Times New Roman"/>
          <w:i/>
          <w:sz w:val="20"/>
          <w:szCs w:val="20"/>
          <w:lang w:val="en-US"/>
        </w:rPr>
        <w:t xml:space="preserve"> KMG Engineering LLP, Astana, Kazakhstan,</w:t>
      </w:r>
    </w:p>
    <w:p>
      <w:pPr>
        <w:pStyle w:val="Normal"/>
        <w:spacing w:lineRule="auto" w:line="240" w:before="0" w:after="0"/>
        <w:ind w:firstLine="567"/>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en-US"/>
        </w:rPr>
        <w:t>5</w:t>
      </w:r>
      <w:r>
        <w:rPr>
          <w:rFonts w:cs="Times New Roman" w:ascii="Times New Roman" w:hAnsi="Times New Roman"/>
          <w:i/>
          <w:sz w:val="20"/>
          <w:szCs w:val="20"/>
          <w:lang w:val="en-US"/>
        </w:rPr>
        <w:t xml:space="preserve"> Sh. Ualikhanov Kokshetau University, Kokshetau, Kazakhstan,</w:t>
      </w:r>
    </w:p>
    <w:p>
      <w:pPr>
        <w:pStyle w:val="Normal"/>
        <w:spacing w:lineRule="auto" w:line="240" w:before="0" w:after="0"/>
        <w:jc w:val="center"/>
        <w:rPr>
          <w:rStyle w:val="Hyperlink"/>
          <w:rFonts w:ascii="Times New Roman" w:hAnsi="Times New Roman" w:cs="Times New Roman"/>
          <w:i/>
          <w:i/>
          <w:color w:val="auto"/>
          <w:sz w:val="20"/>
          <w:szCs w:val="20"/>
          <w:u w:val="none"/>
          <w:lang w:val="en-US"/>
        </w:rPr>
      </w:pPr>
      <w:r>
        <w:rPr>
          <w:rFonts w:cs="Times New Roman" w:ascii="Times New Roman" w:hAnsi="Times New Roman"/>
          <w:i/>
          <w:sz w:val="20"/>
          <w:szCs w:val="20"/>
          <w:lang w:val="en-US"/>
        </w:rPr>
        <w:t>e-mail:</w:t>
      </w:r>
      <w:hyperlink r:id="rId14">
        <w:r>
          <w:rPr>
            <w:rStyle w:val="Hyperlink"/>
            <w:rFonts w:cs="Times New Roman" w:ascii="Times New Roman" w:hAnsi="Times New Roman"/>
            <w:i/>
            <w:color w:val="auto"/>
            <w:sz w:val="20"/>
            <w:szCs w:val="20"/>
            <w:u w:val="none"/>
            <w:lang w:val="en-US"/>
          </w:rPr>
          <w:t>syerlan75@yandex.kz</w:t>
        </w:r>
      </w:hyperlink>
    </w:p>
    <w:p>
      <w:pPr>
        <w:pStyle w:val="Normal"/>
        <w:spacing w:lineRule="auto" w:line="240" w:before="0" w:after="0"/>
        <w:rPr>
          <w:rStyle w:val="Hyperlink"/>
          <w:rFonts w:ascii="Times New Roman" w:hAnsi="Times New Roman" w:cs="Times New Roman"/>
          <w:i/>
          <w:i/>
          <w:color w:themeColor="hyperlink" w:val="auto"/>
          <w:sz w:val="20"/>
          <w:szCs w:val="20"/>
          <w:u w:val="none"/>
          <w:lang w:val="en-US"/>
        </w:rPr>
      </w:pPr>
      <w:r>
        <w:rPr>
          <w:rFonts w:cs="Times New Roman" w:ascii="Times New Roman" w:hAnsi="Times New Roman"/>
          <w:i/>
          <w:color w:val="auto"/>
          <w:sz w:val="20"/>
          <w:szCs w:val="20"/>
          <w:u w:val="none"/>
          <w:lang w:val="en-US"/>
        </w:rPr>
      </w:r>
    </w:p>
    <w:p>
      <w:pPr>
        <w:pStyle w:val="Normal"/>
        <w:spacing w:lineRule="atLeast" w:line="285" w:before="0" w:after="0"/>
        <w:ind w:firstLine="567"/>
        <w:jc w:val="both"/>
        <w:rPr>
          <w:rFonts w:ascii="Times New Roman" w:hAnsi="Times New Roman" w:cs="Times New Roman"/>
          <w:sz w:val="24"/>
          <w:szCs w:val="24"/>
          <w:lang w:val="en-US"/>
        </w:rPr>
      </w:pPr>
      <w:r>
        <w:rPr>
          <w:rFonts w:cs="Times New Roman" w:ascii="Times New Roman" w:hAnsi="Times New Roman"/>
          <w:sz w:val="24"/>
          <w:szCs w:val="24"/>
          <w:lang w:val="en-US"/>
        </w:rPr>
        <w:t>This paper presents a mathematical model of the extraction process based on the kinetics of mass transfer between plant material and the extracting solvent. The study focuses on modeling the changes in concentrations of soluble solids in the solvent and the raw plant matrix over time. A system of differential equations was developed to describe the extraction dynamics and solved analytically. As an example, the extraction kinetics of Achillea asiatica Serg. was modeled, and analytical expressions were derived to describe concentration changes. The mathematical model describes the extraction process, has been applied to the processing of laboratory data, and can be used for predicting and optimizing technological parameters. The extraction of several species from the Achillea and Polygonum genera was performed using an ethanol-chloroform solvent system. The results enhance the understanding of mass transfer mechanisms and can be applied to optimize extraction parameters in the pharmaceutical and food industries.</w:t>
      </w:r>
    </w:p>
    <w:p>
      <w:pPr>
        <w:pStyle w:val="Normal"/>
        <w:spacing w:lineRule="atLeast" w:line="285" w:before="0" w:after="0"/>
        <w:ind w:firstLine="567"/>
        <w:jc w:val="both"/>
        <w:rPr>
          <w:rFonts w:ascii="Times New Roman" w:hAnsi="Times New Roman" w:cs="Times New Roman"/>
          <w:sz w:val="24"/>
          <w:szCs w:val="24"/>
          <w:lang w:val="en-US"/>
        </w:rPr>
      </w:pPr>
      <w:r>
        <w:rPr>
          <w:rFonts w:cs="Times New Roman" w:ascii="Times New Roman" w:hAnsi="Times New Roman"/>
          <w:b/>
          <w:sz w:val="24"/>
          <w:szCs w:val="24"/>
          <w:lang w:val="en-US"/>
        </w:rPr>
        <w:t>Keywords</w:t>
      </w:r>
      <w:r>
        <w:rPr>
          <w:rFonts w:cs="Times New Roman" w:ascii="Times New Roman" w:hAnsi="Times New Roman"/>
          <w:sz w:val="24"/>
          <w:szCs w:val="24"/>
          <w:lang w:val="en-US"/>
        </w:rPr>
        <w:t>: extraction, kinetics, mass transfer, mathematical modeling, Achillea, plant material, solvent.</w:t>
      </w:r>
    </w:p>
    <w:p>
      <w:pPr>
        <w:pStyle w:val="Normal"/>
        <w:spacing w:lineRule="auto" w:line="240" w:before="0" w:after="0"/>
        <w:rPr>
          <w:rFonts w:ascii="Times New Roman" w:hAnsi="Times New Roman" w:cs="Times New Roman"/>
          <w:b/>
          <w:sz w:val="24"/>
          <w:szCs w:val="24"/>
          <w:lang w:val="en-US"/>
        </w:rPr>
      </w:pPr>
      <w:r>
        <w:rPr>
          <w:rFonts w:cs="Times New Roman" w:ascii="Times New Roman" w:hAnsi="Times New Roman"/>
          <w:b/>
          <w:sz w:val="24"/>
          <w:szCs w:val="24"/>
          <w:lang w:val="en-US"/>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sz w:val="24"/>
          <w:szCs w:val="24"/>
        </w:rPr>
        <w:t xml:space="preserve">Введение. </w:t>
      </w:r>
      <w:r>
        <w:rPr>
          <w:rFonts w:cs="Times New Roman" w:ascii="Times New Roman" w:hAnsi="Times New Roman"/>
          <w:sz w:val="24"/>
          <w:szCs w:val="24"/>
        </w:rPr>
        <w:t xml:space="preserve">Экстракция биологически активных веществ (БАВ) из лекарственных растений, а также из сухих растений является ключевым процессом в фармацевтической, косметической и пищевой промышленности [1]. Растения семейства </w:t>
      </w:r>
      <w:r>
        <w:rPr>
          <w:rFonts w:cs="Times New Roman" w:ascii="Times New Roman" w:hAnsi="Times New Roman"/>
          <w:i/>
          <w:sz w:val="24"/>
          <w:szCs w:val="24"/>
        </w:rPr>
        <w:t>Achillea</w:t>
      </w:r>
      <w:r>
        <w:rPr>
          <w:rFonts w:cs="Times New Roman" w:ascii="Times New Roman" w:hAnsi="Times New Roman"/>
          <w:sz w:val="24"/>
          <w:szCs w:val="24"/>
        </w:rPr>
        <w:t xml:space="preserve"> (тысячелистник), </w:t>
      </w:r>
      <w:r>
        <w:rPr>
          <w:rFonts w:cs="Times New Roman" w:ascii="Times New Roman" w:hAnsi="Times New Roman"/>
          <w:i/>
          <w:sz w:val="24"/>
          <w:szCs w:val="24"/>
        </w:rPr>
        <w:t>Polygonum</w:t>
      </w:r>
      <w:r>
        <w:rPr>
          <w:rFonts w:cs="Times New Roman" w:ascii="Times New Roman" w:hAnsi="Times New Roman"/>
          <w:sz w:val="24"/>
          <w:szCs w:val="24"/>
        </w:rPr>
        <w:t xml:space="preserve"> (горец) и </w:t>
      </w:r>
      <w:r>
        <w:rPr>
          <w:rFonts w:cs="Times New Roman" w:ascii="Times New Roman" w:hAnsi="Times New Roman"/>
          <w:i/>
          <w:sz w:val="24"/>
          <w:szCs w:val="24"/>
        </w:rPr>
        <w:t>Hedysarum</w:t>
      </w:r>
      <w:r>
        <w:rPr>
          <w:rFonts w:cs="Times New Roman" w:ascii="Times New Roman" w:hAnsi="Times New Roman"/>
          <w:sz w:val="24"/>
          <w:szCs w:val="24"/>
        </w:rPr>
        <w:t xml:space="preserve"> (копеечник) обладают уникальным химическим составом, включая флавоноиды, фенольные соединения, полисахариды, сапонины и эфирные масла [2-4]. Эти соединения находят широкое применение в производстве препаратов с антиоксидантными, противовоспалительными и антимикробными свойствами [5].</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Целью исследований работы является разработтка математической модели процесса экстракции </w:t>
      </w:r>
      <w:r>
        <w:rPr>
          <w:rFonts w:cs="Times New Roman" w:ascii="Times New Roman" w:hAnsi="Times New Roman"/>
          <w:sz w:val="24"/>
          <w:szCs w:val="24"/>
        </w:rPr>
        <w:t>с использованием смеси этанол-хлороформ в качестве экстрагента</w:t>
      </w:r>
      <w:r>
        <w:rPr>
          <w:rFonts w:cs="Times New Roman" w:ascii="Times New Roman" w:hAnsi="Times New Roman"/>
          <w:sz w:val="24"/>
          <w:szCs w:val="24"/>
          <w:lang w:val="kk-KZ"/>
        </w:rPr>
        <w:t>.</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Основной задачей экстракции является извлечение целевых соединений с высокой эффективностью при минимальных затратах и без разрушения структуры биоактивных веществ. Для достижения этой цели используются различные растворители, температурные режимы и технологии, такие как сверхкритическая экстракция, ультразвуковая обработка, микроволновая экстракция и традиционная экстракция жидкость-жидкость [6</w:t>
      </w:r>
      <w:r>
        <w:rPr>
          <w:rFonts w:cs="Times New Roman" w:ascii="Times New Roman" w:hAnsi="Times New Roman"/>
          <w:sz w:val="24"/>
          <w:szCs w:val="24"/>
          <w:lang w:val="kk-KZ"/>
        </w:rPr>
        <w:t>-7</w:t>
      </w:r>
      <w:r>
        <w:rPr>
          <w:rFonts w:cs="Times New Roman" w:ascii="Times New Roman" w:hAnsi="Times New Roman"/>
          <w:sz w:val="24"/>
          <w:szCs w:val="24"/>
        </w:rPr>
        <w:t>]. Приведем некоторые исследования, посвященные процессу экстракции.</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работе [8] изучается процесс экстракции из пористых частиц масличного материала, поры которого частично заполнены маслом, может быть представлен как диффузионный процесс в пористом теле, при этом рассматривается случай, когда макропоры частицы первоначально заполнены чистым растворителем, а микропоры - маслом.</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ab/>
        <w:t>При этом рассматриваются массовые балансы макропоры и микроаоры, которые описываются следующими дифференциальными уравнениями (обозначения см. в работе):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f>
            <m:num>
              <m:r>
                <w:rPr>
                  <w:rFonts w:ascii="Cambria Math" w:hAnsi="Cambria Math"/>
                </w:rPr>
                <m:t xml:space="preserve">∂</m:t>
              </m:r>
            </m:num>
            <m:den>
              <m:r>
                <w:rPr>
                  <w:rFonts w:ascii="Cambria Math" w:hAnsi="Cambria Math"/>
                </w:rPr>
                <m:t xml:space="preserve">∂</m:t>
              </m:r>
              <m:r>
                <w:rPr>
                  <w:rFonts w:ascii="Cambria Math" w:hAnsi="Cambria Math"/>
                </w:rPr>
                <m:t xml:space="preserve">z</m:t>
              </m:r>
            </m:den>
          </m:f>
          <m:d>
            <m:dPr>
              <m:begChr m:val="["/>
              <m:endChr m:val="]"/>
            </m:dPr>
            <m:e>
              <m:r>
                <w:rPr>
                  <w:rFonts w:ascii="Cambria Math" w:hAnsi="Cambria Math"/>
                </w:rPr>
                <m:t xml:space="preserve">−</m:t>
              </m:r>
              <m:sSub>
                <m:e>
                  <m:r>
                    <w:rPr>
                      <w:rFonts w:ascii="Cambria Math" w:hAnsi="Cambria Math"/>
                    </w:rPr>
                    <m:t xml:space="preserve">D</m:t>
                  </m:r>
                </m:e>
                <m:sub>
                  <m:r>
                    <w:rPr>
                      <w:rFonts w:ascii="Cambria Math" w:hAnsi="Cambria Math"/>
                    </w:rPr>
                    <m:t xml:space="preserve">a</m:t>
                  </m:r>
                </m:sub>
              </m:sSub>
              <m:f>
                <m:num>
                  <m:r>
                    <w:rPr>
                      <w:rFonts w:ascii="Cambria Math" w:hAnsi="Cambria Math"/>
                    </w:rPr>
                    <m:t xml:space="preserve">∂</m:t>
                  </m:r>
                  <m:sSub>
                    <m:e>
                      <m:r>
                        <w:rPr>
                          <w:rFonts w:ascii="Cambria Math" w:hAnsi="Cambria Math"/>
                        </w:rPr>
                        <m:t xml:space="preserve">C</m:t>
                      </m:r>
                    </m:e>
                    <m:sub>
                      <m:r>
                        <w:rPr>
                          <w:rFonts w:ascii="Cambria Math" w:hAnsi="Cambria Math"/>
                        </w:rPr>
                        <m:t xml:space="preserve">a</m:t>
                      </m:r>
                    </m:sub>
                  </m:sSub>
                </m:num>
                <m:den>
                  <m:r>
                    <w:rPr>
                      <w:rFonts w:ascii="Cambria Math" w:hAnsi="Cambria Math"/>
                    </w:rPr>
                    <m:t xml:space="preserve">∂</m:t>
                  </m:r>
                  <m:r>
                    <w:rPr>
                      <w:rFonts w:ascii="Cambria Math" w:hAnsi="Cambria Math"/>
                    </w:rPr>
                    <m:t xml:space="preserve">z</m:t>
                  </m:r>
                </m:den>
              </m:f>
            </m:e>
          </m:d>
          <m:r>
            <w:rPr>
              <w:rFonts w:ascii="Cambria Math" w:hAnsi="Cambria Math"/>
            </w:rPr>
            <m:t xml:space="preserve">+</m:t>
          </m:r>
          <m:f>
            <m:num>
              <m:r>
                <w:rPr>
                  <w:rFonts w:ascii="Cambria Math" w:hAnsi="Cambria Math"/>
                </w:rPr>
                <m:t xml:space="preserve">∂</m:t>
              </m:r>
              <m:sSub>
                <m:e>
                  <m:r>
                    <w:rPr>
                      <w:rFonts w:ascii="Cambria Math" w:hAnsi="Cambria Math"/>
                    </w:rPr>
                    <m:t xml:space="preserve">C</m:t>
                  </m:r>
                </m:e>
                <m:sub>
                  <m:r>
                    <w:rPr>
                      <w:rFonts w:ascii="Cambria Math" w:hAnsi="Cambria Math"/>
                    </w:rPr>
                    <m:t xml:space="preserve">a</m:t>
                  </m:r>
                </m:sub>
              </m:sSub>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n</m:t>
          </m:r>
          <m:sSub>
            <m:e>
              <m:r>
                <w:rPr>
                  <w:rFonts w:ascii="Cambria Math" w:hAnsi="Cambria Math"/>
                </w:rPr>
                <m:t xml:space="preserve">P</m:t>
              </m:r>
            </m:e>
            <m:sub>
              <m:r>
                <w:rPr>
                  <w:rFonts w:ascii="Cambria Math" w:hAnsi="Cambria Math"/>
                </w:rPr>
                <m:t xml:space="preserve">a</m:t>
              </m:r>
            </m:sub>
          </m:sSub>
          <m:f>
            <m:num>
              <m:sSub>
                <m:e>
                  <m:r>
                    <w:rPr>
                      <w:rFonts w:ascii="Cambria Math" w:hAnsi="Cambria Math"/>
                    </w:rPr>
                    <m:t xml:space="preserve">A</m:t>
                  </m:r>
                </m:e>
                <m:sub>
                  <m:r>
                    <w:rPr>
                      <w:rFonts w:ascii="Cambria Math" w:hAnsi="Cambria Math"/>
                    </w:rPr>
                    <m:t xml:space="preserve">i</m:t>
                  </m:r>
                </m:sub>
              </m:sSub>
            </m:num>
            <m:den>
              <m:sSub>
                <m:e>
                  <m:r>
                    <w:rPr>
                      <w:rFonts w:ascii="Cambria Math" w:hAnsi="Cambria Math"/>
                    </w:rPr>
                    <m:t xml:space="preserve">A</m:t>
                  </m:r>
                </m:e>
                <m:sub>
                  <m:r>
                    <w:rPr>
                      <w:rFonts w:ascii="Cambria Math" w:hAnsi="Cambria Math"/>
                    </w:rPr>
                    <m:t xml:space="preserve">a</m:t>
                  </m:r>
                </m:sub>
              </m:sSub>
            </m:den>
          </m:f>
          <m:sSub>
            <m:e>
              <m:d>
                <m:dPr>
                  <m:begChr m:val=""/>
                  <m:endChr m:val="|"/>
                </m:dPr>
                <m:e>
                  <m:r>
                    <w:rPr>
                      <w:rFonts w:ascii="Cambria Math" w:hAnsi="Cambria Math"/>
                    </w:rPr>
                    <m:t xml:space="preserve">−</m:t>
                  </m:r>
                  <m:sSub>
                    <m:e>
                      <m:r>
                        <w:rPr>
                          <w:rFonts w:ascii="Cambria Math" w:hAnsi="Cambria Math"/>
                        </w:rPr>
                        <m:t xml:space="preserve">D</m:t>
                      </m:r>
                    </m:e>
                    <m:sub>
                      <m:r>
                        <w:rPr>
                          <w:rFonts w:ascii="Cambria Math" w:hAnsi="Cambria Math"/>
                        </w:rPr>
                        <m:t xml:space="preserve">i</m:t>
                      </m:r>
                    </m:sub>
                  </m:sSub>
                  <m:f>
                    <m:num>
                      <m:r>
                        <w:rPr>
                          <w:rFonts w:ascii="Cambria Math" w:hAnsi="Cambria Math"/>
                        </w:rPr>
                        <m:t xml:space="preserve">∂</m:t>
                      </m:r>
                      <m:sSub>
                        <m:e>
                          <m:r>
                            <w:rPr>
                              <w:rFonts w:ascii="Cambria Math" w:hAnsi="Cambria Math"/>
                            </w:rPr>
                            <m:t xml:space="preserve">C</m:t>
                          </m:r>
                        </m:e>
                        <m:sub>
                          <m:r>
                            <w:rPr>
                              <w:rFonts w:ascii="Cambria Math" w:hAnsi="Cambria Math"/>
                            </w:rPr>
                            <m:t xml:space="preserve">i</m:t>
                          </m:r>
                        </m:sub>
                      </m:sSub>
                    </m:num>
                    <m:den>
                      <m:r>
                        <w:rPr>
                          <w:rFonts w:ascii="Cambria Math" w:hAnsi="Cambria Math"/>
                        </w:rPr>
                        <m:t xml:space="preserve">∂</m:t>
                      </m:r>
                      <m:r>
                        <w:rPr>
                          <w:rFonts w:ascii="Cambria Math" w:hAnsi="Cambria Math"/>
                        </w:rPr>
                        <m:t xml:space="preserve">y</m:t>
                      </m:r>
                    </m:den>
                  </m:f>
                </m:e>
              </m:d>
            </m:e>
            <m:sub>
              <m:r>
                <w:rPr>
                  <w:rFonts w:ascii="Cambria Math" w:hAnsi="Cambria Math"/>
                </w:rPr>
                <m:t xml:space="preserve">y</m:t>
              </m:r>
              <m:r>
                <w:rPr>
                  <w:rFonts w:ascii="Cambria Math" w:hAnsi="Cambria Math"/>
                </w:rPr>
                <m:t xml:space="preserve">=</m:t>
              </m:r>
              <m:r>
                <w:rPr>
                  <w:rFonts w:ascii="Cambria Math" w:hAnsi="Cambria Math"/>
                </w:rPr>
                <m:t xml:space="preserve">0</m:t>
              </m:r>
            </m:sub>
          </m:sSub>
          <m:r>
            <w:rPr>
              <w:rFonts w:ascii="Cambria Math" w:hAnsi="Cambria Math"/>
            </w:rPr>
            <m:t xml:space="preserve">=</m:t>
          </m:r>
          <m:r>
            <w:rPr>
              <w:rFonts w:ascii="Cambria Math" w:hAnsi="Cambria Math"/>
            </w:rPr>
            <m:t xml:space="preserve">0</m:t>
          </m:r>
          <m:r>
            <w:rPr>
              <w:rFonts w:ascii="Cambria Math" w:hAnsi="Cambria Math"/>
            </w:rPr>
            <m:t xml:space="preserve">,</m:t>
          </m:r>
        </m:oMath>
      </m:oMathPara>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r>
                <w:rPr>
                  <w:rFonts w:ascii="Cambria Math" w:hAnsi="Cambria Math"/>
                </w:rPr>
                <m:t xml:space="preserve">−</m:t>
              </m:r>
              <m:sSub>
                <m:e>
                  <m:r>
                    <w:rPr>
                      <w:rFonts w:ascii="Cambria Math" w:hAnsi="Cambria Math"/>
                    </w:rPr>
                    <m:t xml:space="preserve">D</m:t>
                  </m:r>
                </m:e>
                <m:sub>
                  <m:r>
                    <w:rPr>
                      <w:rFonts w:ascii="Cambria Math" w:hAnsi="Cambria Math"/>
                    </w:rPr>
                    <m:t xml:space="preserve">i</m:t>
                  </m:r>
                </m:sub>
              </m:sSub>
              <m:f>
                <m:num>
                  <m:r>
                    <w:rPr>
                      <w:rFonts w:ascii="Cambria Math" w:hAnsi="Cambria Math"/>
                    </w:rPr>
                    <m:t xml:space="preserve">∂</m:t>
                  </m:r>
                  <m:sSub>
                    <m:e>
                      <m:r>
                        <w:rPr>
                          <w:rFonts w:ascii="Cambria Math" w:hAnsi="Cambria Math"/>
                        </w:rPr>
                        <m:t xml:space="preserve">C</m:t>
                      </m:r>
                    </m:e>
                    <m:sub>
                      <m:r>
                        <w:rPr>
                          <w:rFonts w:ascii="Cambria Math" w:hAnsi="Cambria Math"/>
                        </w:rPr>
                        <m:t xml:space="preserve">i</m:t>
                      </m:r>
                    </m:sub>
                  </m:sSub>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sSub>
                <m:e>
                  <m:r>
                    <w:rPr>
                      <w:rFonts w:ascii="Cambria Math" w:hAnsi="Cambria Math"/>
                    </w:rPr>
                    <m:t xml:space="preserve">C</m:t>
                  </m:r>
                </m:e>
                <m:sub>
                  <m:r>
                    <w:rPr>
                      <w:rFonts w:ascii="Cambria Math" w:hAnsi="Cambria Math"/>
                    </w:rPr>
                    <m:t xml:space="preserve">i</m:t>
                  </m:r>
                </m:sub>
              </m:sSub>
            </m:num>
            <m:den>
              <m:r>
                <w:rPr>
                  <w:rFonts w:ascii="Cambria Math" w:hAnsi="Cambria Math"/>
                </w:rPr>
                <m:t xml:space="preserve">∂</m:t>
              </m:r>
              <m:r>
                <w:rPr>
                  <w:rFonts w:ascii="Cambria Math" w:hAnsi="Cambria Math"/>
                </w:rPr>
                <m:t xml:space="preserve">t</m:t>
              </m:r>
            </m:den>
          </m:f>
          <m:r>
            <w:rPr>
              <w:rFonts w:ascii="Cambria Math" w:hAnsi="Cambria Math"/>
            </w:rPr>
            <m:t xml:space="preserve">+</m:t>
          </m:r>
          <m:f>
            <m:num>
              <m:sSub>
                <m:e>
                  <m:r>
                    <w:rPr>
                      <w:rFonts w:ascii="Cambria Math" w:hAnsi="Cambria Math"/>
                    </w:rPr>
                    <m:t xml:space="preserve">P</m:t>
                  </m:r>
                </m:e>
                <m:sub>
                  <m:r>
                    <w:rPr>
                      <w:rFonts w:ascii="Cambria Math" w:hAnsi="Cambria Math"/>
                    </w:rPr>
                    <m:t xml:space="preserve">i</m:t>
                  </m:r>
                </m:sub>
              </m:sSub>
            </m:num>
            <m:den>
              <m:sSub>
                <m:e>
                  <m:r>
                    <w:rPr>
                      <w:rFonts w:ascii="Cambria Math" w:hAnsi="Cambria Math"/>
                    </w:rPr>
                    <m:t xml:space="preserve">A</m:t>
                  </m:r>
                </m:e>
                <m:sub>
                  <m:r>
                    <w:rPr>
                      <w:rFonts w:ascii="Cambria Math" w:hAnsi="Cambria Math"/>
                    </w:rPr>
                    <m:t xml:space="preserve">i</m:t>
                  </m:r>
                </m:sub>
              </m:sSub>
            </m:den>
          </m:f>
          <m:f>
            <m:num>
              <m:r>
                <w:rPr>
                  <w:rFonts w:ascii="Cambria Math" w:hAnsi="Cambria Math"/>
                </w:rPr>
                <m:t xml:space="preserve">∂</m:t>
              </m:r>
              <m:r>
                <w:rPr>
                  <w:rFonts w:ascii="Cambria Math" w:hAnsi="Cambria Math"/>
                </w:rPr>
                <m:t xml:space="preserve">q</m:t>
              </m:r>
            </m:num>
            <m:den>
              <m:r>
                <w:rPr>
                  <w:rFonts w:ascii="Cambria Math" w:hAnsi="Cambria Math"/>
                </w:rPr>
                <m:t xml:space="preserve">∂</m:t>
              </m:r>
              <m:r>
                <w:rPr>
                  <w:rFonts w:ascii="Cambria Math" w:hAnsi="Cambria Math"/>
                </w:rPr>
                <m:t xml:space="preserve">t</m:t>
              </m:r>
            </m:den>
          </m:f>
          <m:r>
            <w:rPr>
              <w:rFonts w:ascii="Cambria Math" w:hAnsi="Cambria Math"/>
            </w:rPr>
            <m:t xml:space="preserve">=</m:t>
          </m:r>
          <m:r>
            <w:rPr>
              <w:rFonts w:ascii="Cambria Math" w:hAnsi="Cambria Math"/>
            </w:rPr>
            <m:t xml:space="preserve">0</m:t>
          </m:r>
        </m:oMath>
      </m:oMathPara>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lang w:val="en-US"/>
        </w:rPr>
        <w:tab/>
      </w:r>
      <w:r>
        <w:rPr>
          <w:rFonts w:eastAsia="" w:cs="Times New Roman" w:ascii="Times New Roman" w:hAnsi="Times New Roman" w:eastAsiaTheme="minorEastAsia"/>
          <w:sz w:val="24"/>
          <w:szCs w:val="24"/>
        </w:rPr>
        <w:t xml:space="preserve">В работе [9] изучается ферментная экстракция (EAE) биоактивных соединений из псевдоплодов дикой розы (Rosa canina L.), также известной как шиповник, с использованием коммерческого целлюлолитического ферментного препарата </w:t>
      </w:r>
      <w:r>
        <w:rPr/>
      </w:r>
      <m:oMath xmlns:m="http://schemas.openxmlformats.org/officeDocument/2006/math">
        <m:sSup>
          <m:e>
            <m:r>
              <w:rPr>
                <w:rFonts w:ascii="Cambria Math" w:hAnsi="Cambria Math"/>
              </w:rPr>
              <m:t xml:space="preserve">Cellic</m:t>
            </m:r>
          </m:e>
          <m:sup>
            <m:r>
              <w:rPr>
                <w:rFonts w:ascii="Cambria Math" w:hAnsi="Cambria Math"/>
              </w:rPr>
              <m:t xml:space="preserve">®</m:t>
            </m:r>
          </m:sup>
        </m:sSup>
      </m:oMath>
      <w:r>
        <w:rPr>
          <w:rFonts w:eastAsia="" w:cs="Times New Roman" w:ascii="Times New Roman" w:hAnsi="Times New Roman" w:eastAsiaTheme="minorEastAsia"/>
          <w:sz w:val="24"/>
          <w:szCs w:val="24"/>
        </w:rPr>
        <w:t xml:space="preserve">, CTec3 HS. Изучалось влияние времени экстракции, соотношения твердого и жидкого вещества и загрузки фермента на общее содержание фенолов (TPC) и общее содержание флавоноидов (TFC). Было использовано несколько математических моделей для описания процесса экстракции биологически активных соединений из растительных материалов, в том числе законы первого порядка, второго порядка, Пелега и мощности. Экстракция из твердой фазы в жидкую может рассматриваться как противоположную операцию адсорбции (массоперенос растворителя между твердой фазой и растворителем). Уравнение, обычно применяемое для адсорбции, может быть также адаптировано для процесса экстракции, где кинетика часто описывается реакцией первого порядка. Кинетическая модель первого порядка может быть записана в виде уравнения </w:t>
      </w:r>
      <w:r>
        <w:rPr>
          <w:rFonts w:cs="Times New Roman" w:ascii="Times New Roman" w:hAnsi="Times New Roman"/>
          <w:sz w:val="24"/>
          <w:szCs w:val="24"/>
        </w:rPr>
        <w:t>(обозначения см. в работе)</w:t>
      </w:r>
      <w:r>
        <w:rPr>
          <w:rFonts w:eastAsia="" w:cs="Times New Roman" w:ascii="Times New Roman" w:hAnsi="Times New Roman" w:eastAsiaTheme="minorEastAsia"/>
          <w:sz w:val="24"/>
          <w:szCs w:val="24"/>
        </w:rPr>
        <w:t>:</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center"/>
        <w:rPr>
          <w:rFonts w:ascii="Times New Roman" w:hAnsi="Times New Roman" w:eastAsia="" w:cs="Times New Roman" w:eastAsiaTheme="minorEastAsia"/>
          <w:i/>
          <w:i/>
          <w:sz w:val="24"/>
          <w:szCs w:val="24"/>
          <w:lang w:val="en-US"/>
        </w:rPr>
      </w:pPr>
      <w:r>
        <w:rPr/>
      </w:r>
      <m:oMathPara xmlns:m="http://schemas.openxmlformats.org/officeDocument/2006/math">
        <m:oMathParaPr>
          <m:jc m:val="center"/>
        </m:oMathParaPr>
        <m:oMath>
          <m:f>
            <m:num>
              <m:r>
                <w:rPr>
                  <w:rFonts w:ascii="Cambria Math" w:hAnsi="Cambria Math"/>
                </w:rPr>
                <m:t xml:space="preserve">d</m:t>
              </m:r>
              <m:sSub>
                <m:e>
                  <m:r>
                    <w:rPr>
                      <w:rFonts w:ascii="Cambria Math" w:hAnsi="Cambria Math"/>
                    </w:rPr>
                    <m:t xml:space="preserve">C</m:t>
                  </m:r>
                </m:e>
                <m:sub>
                  <m:r>
                    <w:rPr>
                      <w:rFonts w:ascii="Cambria Math" w:hAnsi="Cambria Math"/>
                    </w:rPr>
                    <m:t xml:space="preserve">t</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k</m:t>
          </m:r>
          <m:d>
            <m:dPr>
              <m:begChr m:val="("/>
              <m:endChr m:val=")"/>
            </m:dPr>
            <m:e>
              <m:sSub>
                <m:e>
                  <m:r>
                    <w:rPr>
                      <w:rFonts w:ascii="Cambria Math" w:hAnsi="Cambria Math"/>
                    </w:rPr>
                    <m:t xml:space="preserve">C</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t</m:t>
                  </m:r>
                </m:sub>
              </m:sSub>
            </m:e>
          </m:d>
        </m:oMath>
      </m:oMathPara>
    </w:p>
    <w:p>
      <w:pPr>
        <w:pStyle w:val="Normal"/>
        <w:spacing w:lineRule="auto" w:line="240" w:before="0" w:after="0"/>
        <w:jc w:val="both"/>
        <w:rPr>
          <w:rFonts w:ascii="Times New Roman" w:hAnsi="Times New Roman" w:eastAsia="" w:cs="Times New Roman" w:eastAsiaTheme="minorEastAsia"/>
          <w:i/>
          <w:i/>
          <w:sz w:val="24"/>
          <w:szCs w:val="24"/>
          <w:lang w:val="en-US"/>
        </w:rPr>
      </w:pPr>
      <w:r>
        <w:rPr>
          <w:rFonts w:eastAsia="" w:cs="Times New Roman" w:eastAsiaTheme="minorEastAsia" w:ascii="Times New Roman" w:hAnsi="Times New Roman"/>
          <w:i/>
          <w:sz w:val="24"/>
          <w:szCs w:val="24"/>
          <w:lang w:val="en-US"/>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Разными методами проводится процесс экстракции биологически активных веществ (БАВ) из растительного сырья. Многое зависит от района произрастания, условий сушки и хранения растительного сырья, а также дальнейшего метода переработки. Кроме того, качественная переработка зависит от следующих факторов - температура процесса, вида экстрагента и объема, химического состава сырья, от этих факторов зависит выбор технологических параметров процесса [</w:t>
      </w:r>
      <w:r>
        <w:rPr>
          <w:rFonts w:cs="Times New Roman" w:ascii="Times New Roman" w:hAnsi="Times New Roman"/>
          <w:sz w:val="24"/>
          <w:szCs w:val="24"/>
          <w:lang w:val="kk-KZ"/>
        </w:rPr>
        <w:t>8-10</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lang w:val="kk-KZ"/>
        </w:rPr>
        <w:t xml:space="preserve">Материалы и методы. </w:t>
      </w:r>
      <w:r>
        <w:rPr>
          <w:rFonts w:cs="Times New Roman" w:ascii="Times New Roman" w:hAnsi="Times New Roman"/>
          <w:i/>
          <w:sz w:val="24"/>
          <w:szCs w:val="24"/>
        </w:rPr>
        <w:t>Математическая модель экстракционного процесса.</w:t>
      </w:r>
      <w:r>
        <w:rPr>
          <w:rFonts w:cs="Times New Roman" w:ascii="Times New Roman" w:hAnsi="Times New Roman"/>
          <w:sz w:val="24"/>
          <w:szCs w:val="24"/>
        </w:rPr>
        <w:t xml:space="preserve"> Данная работа посвящена изучению математической модели экстракции одного вещества, поэтому будем изучать кинетику экстракционного вещества, которая определяется системой дифференциальных уравнений.</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right"/>
        <w:rPr>
          <w:rFonts w:ascii="Times New Roman" w:hAnsi="Times New Roman" w:eastAsia="" w:cs="Times New Roman" w:eastAsiaTheme="minorEastAsia"/>
          <w:iCs/>
          <w:sz w:val="24"/>
          <w:szCs w:val="24"/>
        </w:rPr>
      </w:pPr>
      <w:r>
        <w:rPr/>
      </w:r>
      <m:oMath xmlns:m="http://schemas.openxmlformats.org/officeDocument/2006/math">
        <m:d>
          <m:dPr>
            <m:begChr m:val="{"/>
            <m:endChr m:val=""/>
          </m:dPr>
          <m:e>
            <m:eqArr>
              <m:e>
                <m:f>
                  <m:num>
                    <m:r>
                      <w:rPr>
                        <w:rFonts w:ascii="Cambria Math" w:hAnsi="Cambria Math"/>
                      </w:rPr>
                      <m:t xml:space="preserve">d</m:t>
                    </m:r>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e>
                </m:d>
                <m:r>
                  <w:rPr>
                    <w:rFonts w:ascii="Cambria Math" w:hAnsi="Cambria Math"/>
                  </w:rPr>
                  <m:t xml:space="preserve">,</m:t>
                </m:r>
              </m:e>
              <m:e>
                <m:f>
                  <m:num>
                    <m:r>
                      <w:rPr>
                        <w:rFonts w:ascii="Cambria Math" w:hAnsi="Cambria Math"/>
                      </w:rPr>
                      <m:t xml:space="preserve">d</m:t>
                    </m:r>
                    <m:sSub>
                      <m:e>
                        <m:r>
                          <w:rPr>
                            <w:rFonts w:ascii="Cambria Math" w:hAnsi="Cambria Math"/>
                          </w:rPr>
                          <m:t xml:space="preserve">C</m:t>
                        </m:r>
                      </m:e>
                      <m:sub>
                        <m:r>
                          <w:rPr>
                            <w:rFonts w:ascii="Cambria Math" w:hAnsi="Cambria Math"/>
                          </w:rPr>
                          <m:t xml:space="preserve">f</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e>
                </m:d>
                <m:r>
                  <w:rPr>
                    <w:rFonts w:ascii="Cambria Math" w:hAnsi="Cambria Math"/>
                  </w:rPr>
                  <m:t xml:space="preserve">−</m:t>
                </m:r>
                <m:r>
                  <w:rPr>
                    <w:rFonts w:ascii="Cambria Math" w:hAnsi="Cambria Math"/>
                  </w:rPr>
                  <m:t xml:space="preserve">γ</m:t>
                </m:r>
                <m:sSub>
                  <m:e>
                    <m:r>
                      <w:rPr>
                        <w:rFonts w:ascii="Cambria Math" w:hAnsi="Cambria Math"/>
                      </w:rPr>
                      <m:t xml:space="preserve">C</m:t>
                    </m:r>
                  </m:e>
                  <m:sub>
                    <m:r>
                      <w:rPr>
                        <w:rFonts w:ascii="Cambria Math" w:hAnsi="Cambria Math"/>
                      </w:rPr>
                      <m:t xml:space="preserve">f</m:t>
                    </m:r>
                  </m:sub>
                </m:sSub>
              </m:e>
            </m:eqArr>
          </m:e>
        </m:d>
      </m:oMath>
      <w:r>
        <w:rPr>
          <w:rFonts w:eastAsia="" w:cs="Times New Roman" w:ascii="Times New Roman" w:hAnsi="Times New Roman" w:eastAsiaTheme="minorEastAsia"/>
          <w:iCs/>
          <w:sz w:val="24"/>
          <w:szCs w:val="24"/>
        </w:rPr>
        <w:tab/>
        <w:tab/>
        <w:tab/>
        <w:tab/>
        <w:t>(1)</w:t>
      </w:r>
    </w:p>
    <w:p>
      <w:pPr>
        <w:pStyle w:val="Normal"/>
        <w:spacing w:lineRule="auto" w:line="240" w:before="0" w:after="0"/>
        <w:ind w:firstLine="567"/>
        <w:jc w:val="right"/>
        <w:rPr>
          <w:rFonts w:ascii="Times New Roman" w:hAnsi="Times New Roman" w:eastAsia="" w:cs="Times New Roman" w:eastAsiaTheme="minorEastAsia"/>
          <w:iCs/>
          <w:sz w:val="24"/>
          <w:szCs w:val="24"/>
        </w:rPr>
      </w:pPr>
      <w:r>
        <w:rPr>
          <w:rFonts w:eastAsia="" w:cs="Times New Roman" w:eastAsiaTheme="minorEastAsia" w:ascii="Times New Roman" w:hAnsi="Times New Roman"/>
          <w:iCs/>
          <w:sz w:val="24"/>
          <w:szCs w:val="24"/>
        </w:rPr>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cs="Times New Roman" w:ascii="Times New Roman" w:hAnsi="Times New Roman"/>
          <w:iCs/>
          <w:sz w:val="24"/>
          <w:szCs w:val="24"/>
        </w:rPr>
        <w:t xml:space="preserve">Здесь </w:t>
      </w:r>
      <w:r>
        <w:rPr/>
      </w:r>
      <m:oMath xmlns:m="http://schemas.openxmlformats.org/officeDocument/2006/math">
        <m:sSub>
          <m:e>
            <m:r>
              <w:rPr>
                <w:rFonts w:ascii="Cambria Math" w:hAnsi="Cambria Math"/>
              </w:rPr>
              <m:t xml:space="preserve">C</m:t>
            </m:r>
          </m:e>
          <m:sub>
            <m:r>
              <w:rPr>
                <w:rFonts w:ascii="Cambria Math" w:hAnsi="Cambria Math"/>
              </w:rPr>
              <m:t xml:space="preserve">x</m:t>
            </m:r>
          </m:sub>
        </m:sSub>
        <m:d>
          <m:dPr>
            <m:begChr m:val="("/>
            <m:endChr m:val=")"/>
          </m:dPr>
          <m:e>
            <m:r>
              <w:rPr>
                <w:rFonts w:ascii="Cambria Math" w:hAnsi="Cambria Math"/>
              </w:rPr>
              <m:t xml:space="preserve">0</m:t>
            </m:r>
          </m:e>
        </m:d>
      </m:oMath>
      <w:r>
        <w:rPr>
          <w:rFonts w:eastAsia="" w:cs="Times New Roman" w:ascii="Times New Roman" w:hAnsi="Times New Roman" w:eastAsiaTheme="minorEastAsia"/>
          <w:sz w:val="24"/>
          <w:szCs w:val="24"/>
        </w:rPr>
        <w:t xml:space="preserve"> - заданная начальная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сырье; </w:t>
      </w:r>
      <w:r>
        <w:rPr/>
      </w:r>
      <m:oMath xmlns:m="http://schemas.openxmlformats.org/officeDocument/2006/math">
        <m:sSub>
          <m:e>
            <m:r>
              <w:rPr>
                <w:rFonts w:ascii="Cambria Math" w:hAnsi="Cambria Math"/>
              </w:rPr>
              <m:t xml:space="preserve">C</m:t>
            </m:r>
          </m:e>
          <m:sub>
            <m:r>
              <w:rPr>
                <w:rFonts w:ascii="Cambria Math" w:hAnsi="Cambria Math"/>
              </w:rPr>
              <m:t xml:space="preserve">f</m:t>
            </m:r>
          </m:sub>
        </m:sSub>
      </m:oMath>
      <w:r>
        <w:rPr>
          <w:rFonts w:eastAsia="" w:cs="Times New Roman" w:ascii="Times New Roman" w:hAnsi="Times New Roman" w:eastAsiaTheme="minorEastAsia"/>
          <w:sz w:val="24"/>
          <w:szCs w:val="24"/>
        </w:rPr>
        <w:t xml:space="preserve"> -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экстрагенте, причем </w:t>
      </w:r>
      <w:r>
        <w:rPr/>
      </w:r>
      <m:oMath xmlns:m="http://schemas.openxmlformats.org/officeDocument/2006/math">
        <m:sSub>
          <m:e>
            <m:r>
              <w:rPr>
                <w:rFonts w:ascii="Cambria Math" w:hAnsi="Cambria Math"/>
              </w:rPr>
              <m:t xml:space="preserve">C</m:t>
            </m:r>
          </m:e>
          <m:sub>
            <m:r>
              <w:rPr>
                <w:rFonts w:ascii="Cambria Math" w:hAnsi="Cambria Math"/>
              </w:rPr>
              <m:t xml:space="preserve">f</m:t>
            </m:r>
          </m:sub>
        </m:sSub>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0</m:t>
        </m:r>
      </m:oMath>
      <w:r>
        <w:rPr>
          <w:rFonts w:eastAsia="" w:cs="Times New Roman" w:ascii="Times New Roman" w:hAnsi="Times New Roman" w:eastAsiaTheme="minorEastAsia"/>
          <w:sz w:val="24"/>
          <w:szCs w:val="24"/>
        </w:rPr>
        <w:t xml:space="preserve">; </w:t>
      </w:r>
      <w:r>
        <w:rPr/>
      </w:r>
      <m:oMath xmlns:m="http://schemas.openxmlformats.org/officeDocument/2006/math">
        <m:r>
          <w:rPr>
            <w:rFonts w:ascii="Cambria Math" w:hAnsi="Cambria Math"/>
          </w:rPr>
          <m:t xml:space="preserve">α</m:t>
        </m:r>
      </m:oMath>
      <w:r>
        <w:rPr>
          <w:rFonts w:eastAsia="" w:cs="Times New Roman" w:ascii="Times New Roman" w:hAnsi="Times New Roman" w:eastAsiaTheme="minorEastAsia"/>
          <w:sz w:val="24"/>
          <w:szCs w:val="24"/>
        </w:rPr>
        <w:t xml:space="preserve"> – скорость массообмена, т.е.</w:t>
      </w:r>
    </w:p>
    <w:p>
      <w:pPr>
        <w:pStyle w:val="Normal"/>
        <w:spacing w:lineRule="auto" w:line="240" w:before="0" w:after="0"/>
        <w:jc w:val="center"/>
        <w:rPr>
          <w:rFonts w:ascii="Times New Roman" w:hAnsi="Times New Roman" w:cs="Times New Roman"/>
          <w:i/>
          <w:i/>
          <w:iCs/>
          <w:sz w:val="24"/>
          <w:szCs w:val="24"/>
          <w:lang w:val="en-US"/>
        </w:rPr>
      </w:pPr>
      <w:r>
        <w:rPr/>
      </w:r>
      <m:oMathPara xmlns:m="http://schemas.openxmlformats.org/officeDocument/2006/math">
        <m:oMathParaPr>
          <m:jc m:val="center"/>
        </m:oMathParaPr>
        <m:oMath>
          <m:r>
            <w:rPr>
              <w:rFonts w:ascii="Cambria Math" w:hAnsi="Cambria Math"/>
            </w:rPr>
            <m:t xml:space="preserve">α</m:t>
          </m:r>
          <m:r>
            <w:rPr>
              <w:rFonts w:ascii="Cambria Math" w:hAnsi="Cambria Math"/>
            </w:rPr>
            <m:t xml:space="preserve">=</m:t>
          </m:r>
          <m:f>
            <m:num>
              <m:r>
                <w:rPr>
                  <w:rFonts w:ascii="Cambria Math" w:hAnsi="Cambria Math"/>
                </w:rPr>
                <m:t xml:space="preserve">1</m:t>
              </m:r>
            </m:num>
            <m:den>
              <m:r>
                <w:rPr>
                  <w:rFonts w:ascii="Cambria Math" w:hAnsi="Cambria Math"/>
                </w:rPr>
                <m:t xml:space="preserve">g</m:t>
              </m:r>
            </m:den>
          </m:f>
          <m:f>
            <m:num>
              <m:r>
                <w:rPr>
                  <w:rFonts w:ascii="Cambria Math" w:hAnsi="Cambria Math"/>
                </w:rPr>
                <m:t xml:space="preserve">dg</m:t>
              </m:r>
            </m:num>
            <m:den>
              <m:r>
                <w:rPr>
                  <w:rFonts w:ascii="Cambria Math" w:hAnsi="Cambria Math"/>
                </w:rPr>
                <m:t xml:space="preserve">dt</m:t>
              </m:r>
            </m:den>
          </m:f>
          <m:r>
            <w:rPr>
              <w:rFonts w:ascii="Cambria Math" w:hAnsi="Cambria Math"/>
            </w:rPr>
            <m:t xml:space="preserve">,</m:t>
          </m:r>
        </m:oMath>
      </m:oMathPara>
    </w:p>
    <w:p>
      <w:pPr>
        <w:pStyle w:val="Normal"/>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rPr>
        <w:t xml:space="preserve">где </w:t>
      </w:r>
      <w:r>
        <w:rPr/>
      </w:r>
      <m:oMath xmlns:m="http://schemas.openxmlformats.org/officeDocument/2006/math">
        <m:r>
          <w:rPr>
            <w:rFonts w:ascii="Cambria Math" w:hAnsi="Cambria Math"/>
          </w:rPr>
          <m:t xml:space="preserve">g</m:t>
        </m:r>
      </m:oMath>
      <w:r>
        <w:rPr>
          <w:rFonts w:cs="Times New Roman" w:ascii="Times New Roman" w:hAnsi="Times New Roman"/>
          <w:sz w:val="24"/>
          <w:szCs w:val="24"/>
        </w:rPr>
        <w:t xml:space="preserve"> - полная масса экстрагента (растворителя).</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t xml:space="preserve">В работе </w:t>
      </w:r>
      <w:r>
        <w:rPr>
          <w:rFonts w:eastAsia="Symbol" w:cs="Symbol" w:ascii="Symbol" w:hAnsi="Symbol"/>
          <w:sz w:val="24"/>
          <w:szCs w:val="24"/>
        </w:rPr>
        <w:sym w:font="Symbol" w:char="f05b"/>
      </w:r>
      <w:r>
        <w:rPr>
          <w:rFonts w:cs="Times New Roman" w:ascii="Times New Roman" w:hAnsi="Times New Roman"/>
          <w:sz w:val="24"/>
          <w:szCs w:val="24"/>
        </w:rPr>
        <w:t>11</w:t>
      </w:r>
      <w:r>
        <w:rPr>
          <w:rFonts w:eastAsia="Symbol" w:cs="Symbol" w:ascii="Symbol" w:hAnsi="Symbol"/>
          <w:sz w:val="24"/>
          <w:szCs w:val="24"/>
        </w:rPr>
        <w:sym w:font="Symbol" w:char="f05d"/>
      </w:r>
      <w:r>
        <w:rPr>
          <w:rFonts w:cs="Times New Roman" w:ascii="Times New Roman" w:hAnsi="Times New Roman"/>
          <w:sz w:val="24"/>
          <w:szCs w:val="24"/>
        </w:rPr>
        <w:t xml:space="preserve"> для процесса экстрагирования использовалась соответствующая математическая модель (1). Отличием применения математической модели в данной работе является сам процесс экстрагирования, а именно, в работе </w:t>
      </w:r>
      <w:r>
        <w:rPr>
          <w:rFonts w:eastAsia="Symbol" w:cs="Symbol" w:ascii="Symbol" w:hAnsi="Symbol"/>
          <w:sz w:val="24"/>
          <w:szCs w:val="24"/>
        </w:rPr>
        <w:sym w:font="Symbol" w:char="f05b"/>
      </w:r>
      <w:r>
        <w:rPr>
          <w:rFonts w:cs="Times New Roman" w:ascii="Times New Roman" w:hAnsi="Times New Roman"/>
          <w:sz w:val="24"/>
          <w:szCs w:val="24"/>
        </w:rPr>
        <w:t>11</w:t>
      </w:r>
      <w:r>
        <w:rPr>
          <w:rFonts w:eastAsia="Symbol" w:cs="Symbol" w:ascii="Symbol" w:hAnsi="Symbol"/>
          <w:sz w:val="24"/>
          <w:szCs w:val="24"/>
        </w:rPr>
        <w:sym w:font="Symbol" w:char="f05d"/>
      </w:r>
      <w:r>
        <w:rPr>
          <w:rFonts w:cs="Times New Roman" w:ascii="Times New Roman" w:hAnsi="Times New Roman"/>
          <w:sz w:val="24"/>
          <w:szCs w:val="24"/>
        </w:rPr>
        <w:t xml:space="preserve"> процесс экстрагирования осуществляется посредством сжиженного диоксида углерода, в данной работе используются с смеси этанол-хлороформ в качестве экстрагента.</w:t>
      </w:r>
    </w:p>
    <w:p>
      <w:pPr>
        <w:pStyle w:val="Normal"/>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rPr>
        <w:tab/>
        <w:t>Целью изучения математической модели (1) является определение функционального изменения масс при массопереносе из сухого растительного сырья в растворимый вид экстракта.</w:t>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cs="Times New Roman" w:ascii="Times New Roman" w:hAnsi="Times New Roman"/>
          <w:sz w:val="24"/>
          <w:szCs w:val="24"/>
        </w:rPr>
        <w:t xml:space="preserve">Интегрируя или же решая численно систему (1), можем получить прямую задачу массообмена для указанных условий, т.е. при определенном значений </w:t>
      </w:r>
      <w:r>
        <w:rPr/>
      </w:r>
      <m:oMath xmlns:m="http://schemas.openxmlformats.org/officeDocument/2006/math">
        <m:r>
          <w:rPr>
            <w:rFonts w:ascii="Cambria Math" w:hAnsi="Cambria Math"/>
          </w:rPr>
          <m:t xml:space="preserve">α</m:t>
        </m:r>
      </m:oMath>
      <w:r>
        <w:rPr>
          <w:rFonts w:eastAsia="" w:cs="Times New Roman" w:ascii="Times New Roman" w:hAnsi="Times New Roman" w:eastAsiaTheme="minorEastAsia"/>
          <w:sz w:val="24"/>
          <w:szCs w:val="24"/>
        </w:rPr>
        <w:t xml:space="preserve"> определить </w:t>
      </w:r>
      <w:r>
        <w:rPr/>
      </w:r>
      <m:oMath xmlns:m="http://schemas.openxmlformats.org/officeDocument/2006/math">
        <m:sSub>
          <m:e>
            <m:r>
              <w:rPr>
                <w:rFonts w:ascii="Cambria Math" w:hAnsi="Cambria Math"/>
              </w:rPr>
              <m:t xml:space="preserve">C</m:t>
            </m:r>
          </m:e>
          <m:sub>
            <m:r>
              <w:rPr>
                <w:rFonts w:ascii="Cambria Math" w:hAnsi="Cambria Math"/>
              </w:rPr>
              <m:t xml:space="preserve">f</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C</m:t>
            </m:r>
          </m:e>
          <m:sub>
            <m:r>
              <w:rPr>
                <w:rFonts w:ascii="Cambria Math" w:hAnsi="Cambria Math"/>
              </w:rPr>
              <m:t xml:space="preserve">x</m:t>
            </m:r>
          </m:sub>
        </m:sSub>
        <m:d>
          <m:dPr>
            <m:begChr m:val="("/>
            <m:endChr m:val=")"/>
          </m:dPr>
          <m:e>
            <m:r>
              <w:rPr>
                <w:rFonts w:ascii="Cambria Math" w:hAnsi="Cambria Math"/>
              </w:rPr>
              <m:t xml:space="preserve">t</m:t>
            </m:r>
          </m:e>
        </m:d>
      </m:oMath>
      <w:r>
        <w:rPr>
          <w:rFonts w:eastAsia="" w:cs="Times New Roman" w:ascii="Times New Roman" w:hAnsi="Times New Roman" w:eastAsiaTheme="minorEastAsia"/>
          <w:sz w:val="24"/>
          <w:szCs w:val="24"/>
        </w:rPr>
        <w:t xml:space="preserve">, а также т обратную задачу определения параметра по результатам проведенного эксперимента. Будем считать, что скорость массообмена, а также параметр </w:t>
      </w:r>
      <w:r>
        <w:rPr/>
      </w:r>
      <m:oMath xmlns:m="http://schemas.openxmlformats.org/officeDocument/2006/math">
        <m:r>
          <w:rPr>
            <w:rFonts w:ascii="Cambria Math" w:hAnsi="Cambria Math"/>
          </w:rPr>
          <m:t xml:space="preserve">γ</m:t>
        </m:r>
      </m:oMath>
      <w:r>
        <w:rPr>
          <w:rFonts w:eastAsia="" w:cs="Times New Roman" w:ascii="Times New Roman" w:hAnsi="Times New Roman" w:eastAsiaTheme="minorEastAsia"/>
          <w:sz w:val="24"/>
          <w:szCs w:val="24"/>
        </w:rPr>
        <w:t xml:space="preserve"> известными, т.е. константами, так как при выборе определенного растения и известной температуры, они определяются отдельно.</w:t>
      </w:r>
    </w:p>
    <w:p>
      <w:pPr>
        <w:pStyle w:val="Normal"/>
        <w:spacing w:lineRule="auto" w:line="240" w:before="0" w:after="0"/>
        <w:ind w:firstLine="708"/>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Систему (1) также можно решить и методом исключения, для этого первое уравнение продифференцируем по переменной </w:t>
      </w:r>
      <w:r>
        <w:rPr/>
      </w:r>
      <m:oMath xmlns:m="http://schemas.openxmlformats.org/officeDocument/2006/math">
        <m:r>
          <w:rPr>
            <w:rFonts w:ascii="Cambria Math" w:hAnsi="Cambria Math"/>
          </w:rPr>
          <m:t xml:space="preserve">t</m:t>
        </m:r>
      </m:oMath>
      <w:r>
        <w:rPr>
          <w:rFonts w:eastAsia="" w:cs="Times New Roman" w:ascii="Times New Roman" w:hAnsi="Times New Roman" w:eastAsiaTheme="minorEastAsia"/>
          <w:sz w:val="24"/>
          <w:szCs w:val="24"/>
        </w:rPr>
        <w:t>, тогда</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f>
            <m:num>
              <m:sSup>
                <m:e>
                  <m:r>
                    <w:rPr>
                      <w:rFonts w:ascii="Cambria Math" w:hAnsi="Cambria Math"/>
                    </w:rPr>
                    <m:t xml:space="preserve">d</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sSup>
                <m:e>
                  <m:r>
                    <w:rPr>
                      <w:rFonts w:ascii="Cambria Math" w:hAnsi="Cambria Math"/>
                    </w:rPr>
                    <m:t xml:space="preserve">t</m:t>
                  </m:r>
                </m:e>
                <m:sup>
                  <m:r>
                    <w:rPr>
                      <w:rFonts w:ascii="Cambria Math" w:hAnsi="Cambria Math"/>
                    </w:rPr>
                    <m:t xml:space="preserve">2</m:t>
                  </m:r>
                </m:sup>
              </m:sSup>
            </m:den>
          </m:f>
          <m:r>
            <w:rPr>
              <w:rFonts w:ascii="Cambria Math" w:hAnsi="Cambria Math"/>
            </w:rPr>
            <m:t xml:space="preserve">=</m:t>
          </m:r>
          <m:r>
            <w:rPr>
              <w:rFonts w:ascii="Cambria Math" w:hAnsi="Cambria Math"/>
            </w:rPr>
            <m:t xml:space="preserve">−</m:t>
          </m:r>
          <m:r>
            <w:rPr>
              <w:rFonts w:ascii="Cambria Math" w:hAnsi="Cambria Math"/>
            </w:rPr>
            <m:t xml:space="preserve">α</m:t>
          </m:r>
          <m:f>
            <m:num>
              <m:r>
                <w:rPr>
                  <w:rFonts w:ascii="Cambria Math" w:hAnsi="Cambria Math"/>
                </w:rPr>
                <m:t xml:space="preserve">d</m:t>
              </m:r>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α</m:t>
          </m:r>
          <m:f>
            <m:num>
              <m:r>
                <w:rPr>
                  <w:rFonts w:ascii="Cambria Math" w:hAnsi="Cambria Math"/>
                </w:rPr>
                <m:t xml:space="preserve">d</m:t>
              </m:r>
              <m:sSub>
                <m:e>
                  <m:r>
                    <w:rPr>
                      <w:rFonts w:ascii="Cambria Math" w:hAnsi="Cambria Math"/>
                    </w:rPr>
                    <m:t xml:space="preserve">C</m:t>
                  </m:r>
                </m:e>
                <m:sub>
                  <m:r>
                    <w:rPr>
                      <w:rFonts w:ascii="Cambria Math" w:hAnsi="Cambria Math"/>
                    </w:rPr>
                    <m:t xml:space="preserve">f</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α</m:t>
          </m:r>
          <m:d>
            <m:dPr>
              <m:begChr m:val="["/>
              <m:endChr m:val="]"/>
            </m:dPr>
            <m:e>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e>
              </m:d>
            </m:e>
          </m:d>
          <m:r>
            <w:rPr>
              <w:rFonts w:ascii="Cambria Math" w:hAnsi="Cambria Math"/>
            </w:rPr>
            <m:t xml:space="preserve">+</m:t>
          </m:r>
          <m:r>
            <w:rPr>
              <w:rFonts w:ascii="Cambria Math" w:hAnsi="Cambria Math"/>
            </w:rPr>
            <m:t xml:space="preserve">α</m:t>
          </m:r>
          <m:d>
            <m:dPr>
              <m:begChr m:val="["/>
              <m:endChr m:val="]"/>
            </m:dPr>
            <m:e>
              <m:r>
                <w:rPr>
                  <w:rFonts w:ascii="Cambria Math" w:hAnsi="Cambria Math"/>
                </w:rPr>
                <m:t xml:space="preserve">α</m:t>
              </m:r>
              <m:d>
                <m:dPr>
                  <m:begChr m:val="("/>
                  <m:endChr m:val=")"/>
                </m:dP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e>
              </m:d>
              <m:r>
                <w:rPr>
                  <w:rFonts w:ascii="Cambria Math" w:hAnsi="Cambria Math"/>
                </w:rPr>
                <m:t xml:space="preserve">−</m:t>
              </m:r>
              <m:r>
                <w:rPr>
                  <w:rFonts w:ascii="Cambria Math" w:hAnsi="Cambria Math"/>
                </w:rPr>
                <m:t xml:space="preserve">γ</m:t>
              </m:r>
              <m:sSub>
                <m:e>
                  <m:r>
                    <w:rPr>
                      <w:rFonts w:ascii="Cambria Math" w:hAnsi="Cambria Math"/>
                    </w:rPr>
                    <m:t xml:space="preserve">C</m:t>
                  </m:r>
                </m:e>
                <m:sub>
                  <m:r>
                    <w:rPr>
                      <w:rFonts w:ascii="Cambria Math" w:hAnsi="Cambria Math"/>
                    </w:rPr>
                    <m:t xml:space="preserve">f</m:t>
                  </m:r>
                </m:sub>
              </m:sSub>
            </m:e>
          </m:d>
          <m:r>
            <w:rPr>
              <w:rFonts w:ascii="Cambria Math" w:hAnsi="Cambria Math"/>
            </w:rPr>
            <m:t xml:space="preserve">=</m:t>
          </m:r>
        </m:oMath>
      </m:oMathPara>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sSup>
            <m:e>
              <m:r>
                <w:rPr>
                  <w:rFonts w:ascii="Cambria Math" w:hAnsi="Cambria Math"/>
                </w:rPr>
                <m:t xml:space="preserve">α</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αγ</m:t>
          </m:r>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sSup>
            <m:e>
              <m:r>
                <w:rPr>
                  <w:rFonts w:ascii="Cambria Math" w:hAnsi="Cambria Math"/>
                </w:rPr>
                <m:t xml:space="preserve">2</m:t>
              </m:r>
              <m:r>
                <w:rPr>
                  <w:rFonts w:ascii="Cambria Math" w:hAnsi="Cambria Math"/>
                </w:rPr>
                <m:t xml:space="preserve">α</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d>
            <m:dPr>
              <m:begChr m:val="("/>
              <m:endChr m:val=")"/>
            </m:dPr>
            <m:e>
              <m:sSup>
                <m:e>
                  <m:r>
                    <w:rPr>
                      <w:rFonts w:ascii="Cambria Math" w:hAnsi="Cambria Math"/>
                    </w:rPr>
                    <m:t xml:space="preserve">2</m:t>
                  </m:r>
                  <m:r>
                    <w:rPr>
                      <w:rFonts w:ascii="Cambria Math" w:hAnsi="Cambria Math"/>
                    </w:rPr>
                    <m:t xml:space="preserve">α</m:t>
                  </m:r>
                </m:e>
                <m:sup>
                  <m:r>
                    <w:rPr>
                      <w:rFonts w:ascii="Cambria Math" w:hAnsi="Cambria Math"/>
                    </w:rPr>
                    <m:t xml:space="preserve">2</m:t>
                  </m:r>
                </m:sup>
              </m:sSup>
              <m:r>
                <w:rPr>
                  <w:rFonts w:ascii="Cambria Math" w:hAnsi="Cambria Math"/>
                </w:rPr>
                <m:t xml:space="preserve">−</m:t>
              </m:r>
              <m:r>
                <w:rPr>
                  <w:rFonts w:ascii="Cambria Math" w:hAnsi="Cambria Math"/>
                </w:rPr>
                <m:t xml:space="preserve">αγ</m:t>
              </m:r>
            </m:e>
          </m:d>
          <m:sSub>
            <m:e>
              <m:r>
                <w:rPr>
                  <w:rFonts w:ascii="Cambria Math" w:hAnsi="Cambria Math"/>
                </w:rPr>
                <m:t xml:space="preserve">C</m:t>
              </m:r>
            </m:e>
            <m:sub>
              <m:r>
                <w:rPr>
                  <w:rFonts w:ascii="Cambria Math" w:hAnsi="Cambria Math"/>
                </w:rPr>
                <m:t xml:space="preserve">f</m:t>
              </m:r>
            </m:sub>
          </m:sSub>
        </m:oMath>
      </m:oMathPara>
    </w:p>
    <w:p>
      <w:pPr>
        <w:pStyle w:val="Normal"/>
        <w:spacing w:lineRule="auto" w:line="240" w:before="0" w:after="0"/>
        <w:jc w:val="both"/>
        <w:rPr>
          <w:rFonts w:ascii="Times New Roman" w:hAnsi="Times New Roman" w:eastAsia="" w:cs="Times New Roman" w:eastAsiaTheme="minorEastAsia"/>
          <w:sz w:val="24"/>
          <w:szCs w:val="24"/>
          <w:lang w:val="en-US"/>
        </w:rPr>
      </w:pPr>
      <w:r>
        <w:rPr>
          <w:rFonts w:eastAsia="" w:cs="Times New Roman" w:eastAsiaTheme="minorEastAsia" w:ascii="Times New Roman" w:hAnsi="Times New Roman"/>
          <w:sz w:val="24"/>
          <w:szCs w:val="24"/>
          <w:lang w:val="en-US"/>
        </w:rPr>
      </w:r>
    </w:p>
    <w:p>
      <w:pPr>
        <w:pStyle w:val="Normal"/>
        <w:spacing w:lineRule="auto" w:line="240" w:before="0" w:after="0"/>
        <w:ind w:firstLine="708"/>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Тогда, получим равносильную систему для (1)</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right"/>
        <w:rPr>
          <w:rFonts w:ascii="Times New Roman" w:hAnsi="Times New Roman" w:eastAsia="" w:cs="Times New Roman" w:eastAsiaTheme="minorEastAsia"/>
          <w:sz w:val="24"/>
          <w:szCs w:val="24"/>
        </w:rPr>
      </w:pPr>
      <w:r>
        <w:rPr/>
      </w:r>
      <m:oMath xmlns:m="http://schemas.openxmlformats.org/officeDocument/2006/math">
        <m:d>
          <m:dPr>
            <m:begChr m:val="{"/>
            <m:endChr m:val=""/>
          </m:dPr>
          <m:e>
            <m:eqArr>
              <m:e>
                <m:f>
                  <m:num>
                    <m:r>
                      <w:rPr>
                        <w:rFonts w:ascii="Cambria Math" w:hAnsi="Cambria Math"/>
                      </w:rPr>
                      <m:t xml:space="preserve">d</m:t>
                    </m:r>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e>
                </m:d>
                <m:r>
                  <w:rPr>
                    <w:rFonts w:ascii="Cambria Math" w:hAnsi="Cambria Math"/>
                  </w:rPr>
                  <m:t xml:space="preserve">,</m:t>
                </m:r>
              </m:e>
              <m:e>
                <m:f>
                  <m:num>
                    <m:sSup>
                      <m:e>
                        <m:r>
                          <w:rPr>
                            <w:rFonts w:ascii="Cambria Math" w:hAnsi="Cambria Math"/>
                          </w:rPr>
                          <m:t xml:space="preserve">d</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sSup>
                      <m:e>
                        <m:r>
                          <w:rPr>
                            <w:rFonts w:ascii="Cambria Math" w:hAnsi="Cambria Math"/>
                          </w:rPr>
                          <m:t xml:space="preserve">t</m:t>
                        </m:r>
                      </m:e>
                      <m:sup>
                        <m:r>
                          <w:rPr>
                            <w:rFonts w:ascii="Cambria Math" w:hAnsi="Cambria Math"/>
                          </w:rPr>
                          <m:t xml:space="preserve">2</m:t>
                        </m:r>
                      </m:sup>
                    </m:sSup>
                  </m:den>
                </m:f>
                <m:r>
                  <w:rPr>
                    <w:rFonts w:ascii="Cambria Math" w:hAnsi="Cambria Math"/>
                  </w:rPr>
                  <m:t xml:space="preserve">=</m:t>
                </m:r>
                <m:sSup>
                  <m:e>
                    <m:r>
                      <w:rPr>
                        <w:rFonts w:ascii="Cambria Math" w:hAnsi="Cambria Math"/>
                      </w:rPr>
                      <m:t xml:space="preserve">2</m:t>
                    </m:r>
                    <m:r>
                      <w:rPr>
                        <w:rFonts w:ascii="Cambria Math" w:hAnsi="Cambria Math"/>
                      </w:rPr>
                      <m:t xml:space="preserve">α</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α</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γ</m:t>
                    </m:r>
                  </m:e>
                </m:d>
                <m:sSub>
                  <m:e>
                    <m:r>
                      <w:rPr>
                        <w:rFonts w:ascii="Cambria Math" w:hAnsi="Cambria Math"/>
                      </w:rPr>
                      <m:t xml:space="preserve">C</m:t>
                    </m:r>
                  </m:e>
                  <m:sub>
                    <m:r>
                      <w:rPr>
                        <w:rFonts w:ascii="Cambria Math" w:hAnsi="Cambria Math"/>
                      </w:rPr>
                      <m:t xml:space="preserve">f</m:t>
                    </m:r>
                  </m:sub>
                </m:sSub>
              </m:e>
            </m:eqArr>
          </m:e>
        </m:d>
      </m:oMath>
      <w:r>
        <w:rPr>
          <w:rFonts w:eastAsia="" w:cs="Times New Roman" w:ascii="Times New Roman" w:hAnsi="Times New Roman" w:eastAsiaTheme="minorEastAsia"/>
          <w:sz w:val="24"/>
          <w:szCs w:val="24"/>
        </w:rPr>
        <w:tab/>
        <w:tab/>
        <w:tab/>
        <w:tab/>
        <w:t>(2)</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ind w:firstLine="708"/>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Теперь, первое уравнение умножим на </w:t>
      </w:r>
      <w:r>
        <w:rPr/>
      </w:r>
      <m:oMath xmlns:m="http://schemas.openxmlformats.org/officeDocument/2006/math">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γ</m:t>
            </m:r>
          </m:e>
        </m:d>
      </m:oMath>
      <w:r>
        <w:rPr>
          <w:rFonts w:eastAsia="" w:cs="Times New Roman" w:ascii="Times New Roman" w:hAnsi="Times New Roman" w:eastAsiaTheme="minorEastAsia"/>
          <w:sz w:val="24"/>
          <w:szCs w:val="24"/>
        </w:rPr>
        <w:t xml:space="preserve"> и сложим со вторым уравнением, тогда</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right"/>
        <w:rPr>
          <w:rFonts w:ascii="Times New Roman" w:hAnsi="Times New Roman" w:eastAsia="" w:cs="Times New Roman" w:eastAsiaTheme="minorEastAsia"/>
          <w:sz w:val="24"/>
          <w:szCs w:val="24"/>
        </w:rPr>
      </w:pPr>
      <w:r>
        <w:rPr/>
      </w:r>
      <m:oMath xmlns:m="http://schemas.openxmlformats.org/officeDocument/2006/math">
        <m:f>
          <m:num>
            <m:sSup>
              <m:e>
                <m:r>
                  <w:rPr>
                    <w:rFonts w:ascii="Cambria Math" w:hAnsi="Cambria Math"/>
                  </w:rPr>
                  <m:t xml:space="preserve">d</m:t>
                </m:r>
              </m:e>
              <m:sup>
                <m:r>
                  <w:rPr>
                    <w:rFonts w:ascii="Cambria Math" w:hAnsi="Cambria Math"/>
                  </w:rPr>
                  <m:t xml:space="preserve">2</m:t>
                </m:r>
              </m:sup>
            </m:sSup>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sSup>
              <m:e>
                <m:r>
                  <w:rPr>
                    <w:rFonts w:ascii="Cambria Math" w:hAnsi="Cambria Math"/>
                  </w:rPr>
                  <m:t xml:space="preserve">t</m:t>
                </m:r>
              </m:e>
              <m:sup>
                <m:r>
                  <w:rPr>
                    <w:rFonts w:ascii="Cambria Math" w:hAnsi="Cambria Math"/>
                  </w:rPr>
                  <m:t xml:space="preserve">2</m:t>
                </m:r>
              </m:sup>
            </m:sSup>
          </m:den>
        </m:f>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γ</m:t>
            </m:r>
          </m:e>
        </m:d>
        <m:f>
          <m:num>
            <m:r>
              <w:rPr>
                <w:rFonts w:ascii="Cambria Math" w:hAnsi="Cambria Math"/>
              </w:rPr>
              <m:t xml:space="preserve">d</m:t>
            </m:r>
            <m:sSub>
              <m:e>
                <m:r>
                  <w:rPr>
                    <w:rFonts w:ascii="Cambria Math" w:hAnsi="Cambria Math"/>
                  </w:rPr>
                  <m:t xml:space="preserve">C</m:t>
                </m:r>
              </m:e>
              <m:sub>
                <m:r>
                  <w:rPr>
                    <w:rFonts w:ascii="Cambria Math" w:hAnsi="Cambria Math"/>
                  </w:rPr>
                  <m:t xml:space="preserve">x</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αγ</m:t>
        </m:r>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0</m:t>
        </m:r>
      </m:oMath>
      <w:r>
        <w:rPr>
          <w:rFonts w:eastAsia="" w:cs="Times New Roman" w:ascii="Times New Roman" w:hAnsi="Times New Roman" w:eastAsiaTheme="minorEastAsia"/>
          <w:sz w:val="24"/>
          <w:szCs w:val="24"/>
        </w:rPr>
        <w:tab/>
        <w:tab/>
        <w:tab/>
        <w:tab/>
        <w:t>(3)</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Так как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γ</m:t>
        </m:r>
        <m:r>
          <w:rPr>
            <w:rFonts w:ascii="Cambria Math" w:hAnsi="Cambria Math"/>
          </w:rPr>
          <m:t xml:space="preserve">=</m:t>
        </m:r>
        <m:r>
          <w:rPr>
            <w:rFonts w:ascii="Cambria Math" w:hAnsi="Cambria Math"/>
          </w:rPr>
          <m:t xml:space="preserve">const</m:t>
        </m:r>
      </m:oMath>
      <w:r>
        <w:rPr>
          <w:rFonts w:eastAsia="" w:cs="Times New Roman" w:ascii="Times New Roman" w:hAnsi="Times New Roman" w:eastAsiaTheme="minorEastAsia"/>
          <w:sz w:val="24"/>
          <w:szCs w:val="24"/>
        </w:rPr>
        <w:t>, то уравнение (3) решается методом характеристического уравнения</w:t>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sSup>
            <m:e>
              <m:r>
                <w:rPr>
                  <w:rFonts w:ascii="Cambria Math" w:hAnsi="Cambria Math"/>
                </w:rPr>
                <m:t xml:space="preserve">k</m:t>
              </m:r>
            </m:e>
            <m:sup>
              <m:r>
                <w:rPr>
                  <w:rFonts w:ascii="Cambria Math" w:hAnsi="Cambria Math"/>
                </w:rPr>
                <m:t xml:space="preserve">2</m:t>
              </m:r>
            </m:sup>
          </m:sSup>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γ</m:t>
              </m:r>
            </m:e>
          </m:d>
          <m:r>
            <w:rPr>
              <w:rFonts w:ascii="Cambria Math" w:hAnsi="Cambria Math"/>
            </w:rPr>
            <m:t xml:space="preserve">k</m:t>
          </m:r>
          <m:r>
            <w:rPr>
              <w:rFonts w:ascii="Cambria Math" w:hAnsi="Cambria Math"/>
            </w:rPr>
            <m:t xml:space="preserve">−</m:t>
          </m:r>
          <m:r>
            <w:rPr>
              <w:rFonts w:ascii="Cambria Math" w:hAnsi="Cambria Math"/>
            </w:rPr>
            <m:t xml:space="preserve">αγ</m:t>
          </m:r>
          <m:r>
            <w:rPr>
              <w:rFonts w:ascii="Cambria Math" w:hAnsi="Cambria Math"/>
            </w:rPr>
            <m:t xml:space="preserve">=</m:t>
          </m:r>
          <m:r>
            <w:rPr>
              <w:rFonts w:ascii="Cambria Math" w:hAnsi="Cambria Math"/>
            </w:rPr>
            <m:t xml:space="preserve">0</m:t>
          </m:r>
          <m:r>
            <w:rPr>
              <w:rFonts w:ascii="Cambria Math" w:hAnsi="Cambria Math"/>
            </w:rPr>
            <m:t xml:space="preserve">,</m:t>
          </m:r>
        </m:oMath>
      </m:oMathPara>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отсюда</w:t>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d>
            <m:dPr>
              <m:begChr m:val="{"/>
              <m:endChr m:val=""/>
            </m:dPr>
            <m:e>
              <m:eqArr>
                <m:e>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γ</m:t>
                          </m:r>
                        </m:e>
                      </m:d>
                      <m:r>
                        <w:rPr>
                          <w:rFonts w:ascii="Cambria Math" w:hAnsi="Cambria Math"/>
                        </w:rPr>
                        <m:t xml:space="preserve">−</m:t>
                      </m:r>
                      <m:rad>
                        <m:radPr>
                          <m:degHide m:val="1"/>
                        </m:radPr>
                        <m:deg/>
                        <m:e>
                          <m:r>
                            <w:rPr>
                              <w:rFonts w:ascii="Cambria Math" w:hAnsi="Cambria Math"/>
                            </w:rPr>
                            <m:t xml:space="preserve">4</m:t>
                          </m:r>
                          <m:sSup>
                            <m:e>
                              <m:r>
                                <w:rPr>
                                  <w:rFonts w:ascii="Cambria Math" w:hAnsi="Cambria Math"/>
                                </w:rPr>
                                <m:t xml:space="preserve">α</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γ</m:t>
                              </m:r>
                            </m:e>
                            <m:sup>
                              <m:r>
                                <w:rPr>
                                  <w:rFonts w:ascii="Cambria Math" w:hAnsi="Cambria Math"/>
                                </w:rPr>
                                <m:t xml:space="preserve">2</m:t>
                              </m:r>
                            </m:sup>
                          </m:sSup>
                        </m:e>
                      </m:rad>
                    </m:num>
                    <m:den>
                      <m:r>
                        <w:rPr>
                          <w:rFonts w:ascii="Cambria Math" w:hAnsi="Cambria Math"/>
                        </w:rPr>
                        <m:t xml:space="preserve">2</m:t>
                      </m:r>
                    </m:den>
                  </m:f>
                  <m:r>
                    <w:rPr>
                      <w:rFonts w:ascii="Cambria Math" w:hAnsi="Cambria Math"/>
                    </w:rPr>
                    <m:t xml:space="preserve">,</m:t>
                  </m:r>
                </m:e>
                <m:e>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γ</m:t>
                          </m:r>
                        </m:e>
                      </m:d>
                      <m:r>
                        <w:rPr>
                          <w:rFonts w:ascii="Cambria Math" w:hAnsi="Cambria Math"/>
                        </w:rPr>
                        <m:t xml:space="preserve">+</m:t>
                      </m:r>
                      <m:rad>
                        <m:radPr>
                          <m:degHide m:val="1"/>
                        </m:radPr>
                        <m:deg/>
                        <m:e>
                          <m:r>
                            <w:rPr>
                              <w:rFonts w:ascii="Cambria Math" w:hAnsi="Cambria Math"/>
                            </w:rPr>
                            <m:t xml:space="preserve">4</m:t>
                          </m:r>
                          <m:sSup>
                            <m:e>
                              <m:r>
                                <w:rPr>
                                  <w:rFonts w:ascii="Cambria Math" w:hAnsi="Cambria Math"/>
                                </w:rPr>
                                <m:t xml:space="preserve">α</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γ</m:t>
                              </m:r>
                            </m:e>
                            <m:sup>
                              <m:r>
                                <w:rPr>
                                  <w:rFonts w:ascii="Cambria Math" w:hAnsi="Cambria Math"/>
                                </w:rPr>
                                <m:t xml:space="preserve">2</m:t>
                              </m:r>
                            </m:sup>
                          </m:sSup>
                        </m:e>
                      </m:rad>
                    </m:num>
                    <m:den>
                      <m:r>
                        <w:rPr>
                          <w:rFonts w:ascii="Cambria Math" w:hAnsi="Cambria Math"/>
                        </w:rPr>
                        <m:t xml:space="preserve">2</m:t>
                      </m:r>
                    </m:den>
                  </m:f>
                  <m:r>
                    <w:rPr>
                      <w:rFonts w:ascii="Cambria Math" w:hAnsi="Cambria Math"/>
                    </w:rPr>
                    <m:t xml:space="preserve">,</m:t>
                  </m:r>
                </m:e>
              </m:eqArr>
            </m:e>
          </m:d>
        </m:oMath>
      </m:oMathPara>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следовательно,</w:t>
      </w:r>
    </w:p>
    <w:p>
      <w:pPr>
        <w:pStyle w:val="Normal"/>
        <w:spacing w:lineRule="auto" w:line="240" w:before="0" w:after="0"/>
        <w:jc w:val="right"/>
        <w:rPr>
          <w:rFonts w:ascii="Times New Roman" w:hAnsi="Times New Roman" w:eastAsia="" w:cs="Times New Roman" w:eastAsiaTheme="minorEastAsia"/>
          <w:sz w:val="24"/>
          <w:szCs w:val="24"/>
        </w:rPr>
      </w:pPr>
      <w:r>
        <w:rPr/>
      </w:r>
      <m:oMath xmlns:m="http://schemas.openxmlformats.org/officeDocument/2006/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sSup>
          <m:e>
            <m:r>
              <w:rPr>
                <w:rFonts w:ascii="Cambria Math" w:hAnsi="Cambria Math"/>
              </w:rPr>
              <m:t xml:space="preserve">e</m:t>
            </m:r>
          </m:e>
          <m:sup>
            <m:sSub>
              <m:e>
                <m:r>
                  <w:rPr>
                    <w:rFonts w:ascii="Cambria Math" w:hAnsi="Cambria Math"/>
                  </w:rPr>
                  <m:t xml:space="preserve">k</m:t>
                </m:r>
              </m:e>
              <m:sub>
                <m:r>
                  <w:rPr>
                    <w:rFonts w:ascii="Cambria Math" w:hAnsi="Cambria Math"/>
                  </w:rPr>
                  <m:t xml:space="preserve">1</m:t>
                </m:r>
              </m:sub>
            </m:sSub>
            <m:r>
              <w:rPr>
                <w:rFonts w:ascii="Cambria Math" w:hAnsi="Cambria Math"/>
              </w:rPr>
              <m:t xml:space="preserve">t</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sSup>
          <m:e>
            <m:r>
              <w:rPr>
                <w:rFonts w:ascii="Cambria Math" w:hAnsi="Cambria Math"/>
              </w:rPr>
              <m:t xml:space="preserve">e</m:t>
            </m:r>
          </m:e>
          <m:sup>
            <m:sSub>
              <m:e>
                <m:r>
                  <w:rPr>
                    <w:rFonts w:ascii="Cambria Math" w:hAnsi="Cambria Math"/>
                  </w:rPr>
                  <m:t xml:space="preserve">k</m:t>
                </m:r>
              </m:e>
              <m:sub>
                <m:r>
                  <w:rPr>
                    <w:rFonts w:ascii="Cambria Math" w:hAnsi="Cambria Math"/>
                  </w:rPr>
                  <m:t xml:space="preserve">2</m:t>
                </m:r>
              </m:sub>
            </m:sSub>
            <m:r>
              <w:rPr>
                <w:rFonts w:ascii="Cambria Math" w:hAnsi="Cambria Math"/>
              </w:rPr>
              <m:t xml:space="preserve">t</m:t>
            </m:r>
          </m:sup>
        </m:sSup>
        <m:r>
          <w:rPr>
            <w:rFonts w:ascii="Cambria Math" w:hAnsi="Cambria Math"/>
          </w:rPr>
          <m:t xml:space="preserve">,</m:t>
        </m:r>
      </m:oMath>
      <w:r>
        <w:rPr>
          <w:rFonts w:eastAsia="" w:cs="Times New Roman" w:ascii="Times New Roman" w:hAnsi="Times New Roman" w:eastAsiaTheme="minorEastAsia"/>
          <w:sz w:val="24"/>
          <w:szCs w:val="24"/>
        </w:rPr>
        <w:tab/>
        <w:tab/>
        <w:tab/>
        <w:tab/>
        <w:tab/>
        <w:t>(4)</w:t>
      </w:r>
    </w:p>
    <w:p>
      <w:pPr>
        <w:pStyle w:val="Normal"/>
        <w:spacing w:lineRule="auto" w:line="240" w:before="0" w:after="0"/>
        <w:jc w:val="right"/>
        <w:rPr>
          <w:rFonts w:ascii="Times New Roman" w:hAnsi="Times New Roman" w:eastAsia="" w:cs="Times New Roman" w:eastAsiaTheme="minorEastAsia"/>
          <w:iCs/>
          <w:sz w:val="24"/>
          <w:szCs w:val="24"/>
        </w:rPr>
      </w:pPr>
      <w:r>
        <w:rPr>
          <w:rFonts w:eastAsia="" w:cs="Times New Roman" w:eastAsiaTheme="minorEastAsia" w:ascii="Times New Roman" w:hAnsi="Times New Roman"/>
          <w:iCs/>
          <w:sz w:val="24"/>
          <w:szCs w:val="24"/>
        </w:rPr>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iCs/>
          <w:sz w:val="24"/>
          <w:szCs w:val="24"/>
        </w:rPr>
        <w:t xml:space="preserve">где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oMath>
      <w:r>
        <w:rPr>
          <w:rFonts w:eastAsia="" w:cs="Times New Roman" w:ascii="Times New Roman" w:hAnsi="Times New Roman" w:eastAsiaTheme="minorEastAsia"/>
          <w:sz w:val="24"/>
          <w:szCs w:val="24"/>
        </w:rPr>
        <w:t xml:space="preserve"> - произвольные константы, которые определяются начальными и конечными значениями. Аналогично определяется и </w:t>
      </w:r>
      <w:r>
        <w:rPr/>
      </w:r>
      <m:oMath xmlns:m="http://schemas.openxmlformats.org/officeDocument/2006/math">
        <m:sSub>
          <m:e>
            <m:r>
              <w:rPr>
                <w:rFonts w:ascii="Cambria Math" w:hAnsi="Cambria Math"/>
              </w:rPr>
              <m:t xml:space="preserve">C</m:t>
            </m:r>
          </m:e>
          <m:sub>
            <m:r>
              <w:rPr>
                <w:rFonts w:ascii="Cambria Math" w:hAnsi="Cambria Math"/>
              </w:rPr>
              <m:t xml:space="preserve">f</m:t>
            </m:r>
          </m:sub>
        </m:sSub>
      </m:oMath>
      <w:r>
        <w:rPr>
          <w:rFonts w:eastAsia="" w:cs="Times New Roman" w:ascii="Times New Roman" w:hAnsi="Times New Roman" w:eastAsiaTheme="minorEastAsia"/>
          <w:sz w:val="24"/>
          <w:szCs w:val="24"/>
        </w:rPr>
        <w:t>.</w:t>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При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0</m:t>
        </m:r>
      </m:oMath>
      <w:r>
        <w:rPr>
          <w:rFonts w:eastAsia="" w:cs="Times New Roman" w:ascii="Times New Roman" w:hAnsi="Times New Roman" w:eastAsiaTheme="minorEastAsia"/>
          <w:sz w:val="24"/>
          <w:szCs w:val="24"/>
        </w:rPr>
        <w:t xml:space="preserve"> очевидно, что </w:t>
      </w:r>
      <w:r>
        <w:rPr/>
      </w:r>
      <m:oMath xmlns:m="http://schemas.openxmlformats.org/officeDocument/2006/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0</m:t>
        </m:r>
      </m:oMath>
      <w:r>
        <w:rPr>
          <w:rFonts w:eastAsia="" w:cs="Times New Roman" w:ascii="Times New Roman" w:hAnsi="Times New Roman" w:eastAsiaTheme="minorEastAsia"/>
          <w:sz w:val="24"/>
          <w:szCs w:val="24"/>
        </w:rPr>
        <w:t xml:space="preserve">, так что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а</m:t>
        </m:r>
        <m:r>
          <w:rPr>
            <w:rFonts w:ascii="Cambria Math" w:hAnsi="Cambria Math"/>
          </w:rPr>
          <m:t xml:space="preserve">при</m:t>
        </m:r>
        <m:r>
          <w:rPr>
            <w:rFonts w:ascii="Cambria Math" w:hAnsi="Cambria Math"/>
          </w:rPr>
          <m:t xml:space="preserve">t</m:t>
        </m:r>
        <m:r>
          <w:rPr>
            <w:rFonts w:ascii="Cambria Math" w:hAnsi="Cambria Math"/>
          </w:rPr>
          <m:t xml:space="preserve">=</m:t>
        </m:r>
        <m:r>
          <w:rPr>
            <w:rFonts w:ascii="Cambria Math" w:hAnsi="Cambria Math"/>
          </w:rPr>
          <m:t xml:space="preserve">3</m:t>
        </m:r>
        <m:r>
          <w:rPr>
            <w:rFonts w:ascii="Cambria Math" w:hAnsi="Cambria Math"/>
          </w:rPr>
          <m:t xml:space="preserve">,</m:t>
        </m:r>
      </m:oMath>
      <w:r>
        <w:rPr>
          <w:rFonts w:eastAsia="" w:cs="Times New Roman" w:ascii="Times New Roman" w:hAnsi="Times New Roman" w:eastAsiaTheme="minorEastAsia"/>
          <w:sz w:val="24"/>
          <w:szCs w:val="24"/>
        </w:rPr>
        <w:t>концентрации для</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каждого растения различны, поэтому рассматриваем отдельно для каждого растения.</w:t>
      </w:r>
    </w:p>
    <w:p>
      <w:pPr>
        <w:pStyle w:val="Normal"/>
        <w:spacing w:lineRule="auto" w:line="240" w:before="0" w:after="0"/>
        <w:ind w:firstLine="708"/>
        <w:jc w:val="both"/>
        <w:rPr>
          <w:rFonts w:ascii="Times New Roman" w:hAnsi="Times New Roman" w:eastAsia="" w:cs="Times New Roman" w:eastAsiaTheme="minorEastAsia"/>
          <w:sz w:val="24"/>
          <w:szCs w:val="24"/>
          <w:lang w:val="kk-KZ"/>
        </w:rPr>
      </w:pPr>
      <w:r>
        <w:rPr>
          <w:rFonts w:eastAsia="" w:cs="Times New Roman" w:ascii="Times New Roman" w:hAnsi="Times New Roman" w:eastAsiaTheme="minorEastAsia"/>
          <w:b/>
          <w:sz w:val="24"/>
          <w:szCs w:val="24"/>
        </w:rPr>
        <w:t xml:space="preserve">Обсуждение и результаты. </w:t>
      </w:r>
      <w:r>
        <w:rPr>
          <w:rFonts w:eastAsia="" w:cs="Times New Roman" w:ascii="Times New Roman" w:hAnsi="Times New Roman" w:eastAsiaTheme="minorEastAsia"/>
          <w:sz w:val="24"/>
          <w:szCs w:val="24"/>
        </w:rPr>
        <w:t>Сначала, приведем экспериментальные данные</w:t>
      </w:r>
      <w:r>
        <w:rPr>
          <w:rFonts w:eastAsia="" w:cs="Times New Roman" w:ascii="Times New Roman" w:hAnsi="Times New Roman" w:eastAsiaTheme="minorEastAsia"/>
          <w:sz w:val="24"/>
          <w:szCs w:val="24"/>
          <w:lang w:val="kk-KZ"/>
        </w:rPr>
        <w:t>.</w:t>
      </w:r>
    </w:p>
    <w:p>
      <w:pPr>
        <w:pStyle w:val="Normal"/>
        <w:spacing w:lineRule="auto" w:line="240" w:before="0" w:after="0"/>
        <w:ind w:firstLine="708"/>
        <w:jc w:val="both"/>
        <w:rPr>
          <w:rFonts w:ascii="Times New Roman" w:hAnsi="Times New Roman" w:eastAsia="" w:cs="Times New Roman" w:eastAsiaTheme="minorEastAsia"/>
          <w:sz w:val="24"/>
          <w:szCs w:val="24"/>
          <w:lang w:val="kk-KZ"/>
        </w:rPr>
      </w:pPr>
      <w:r>
        <w:rPr>
          <w:rFonts w:eastAsia="" w:cs="Times New Roman" w:eastAsiaTheme="minorEastAsia" w:ascii="Times New Roman" w:hAnsi="Times New Roman"/>
          <w:sz w:val="24"/>
          <w:szCs w:val="24"/>
          <w:lang w:val="kk-KZ"/>
        </w:rPr>
      </w:r>
    </w:p>
    <w:p>
      <w:pPr>
        <w:pStyle w:val="Normal"/>
        <w:spacing w:lineRule="auto" w:line="240" w:before="0" w:after="0"/>
        <w:jc w:val="center"/>
        <w:rPr>
          <w:rFonts w:ascii="Times New Roman" w:hAnsi="Times New Roman" w:eastAsia="" w:cs="Times New Roman" w:eastAsiaTheme="minorEastAsia"/>
          <w:b/>
          <w:lang w:val="kk-KZ"/>
        </w:rPr>
      </w:pPr>
      <w:r>
        <w:rPr>
          <w:rFonts w:eastAsia="" w:cs="Times New Roman" w:ascii="Times New Roman" w:hAnsi="Times New Roman" w:eastAsiaTheme="minorEastAsia"/>
          <w:b/>
        </w:rPr>
        <w:t xml:space="preserve">Таблица 1- </w:t>
      </w:r>
      <w:r>
        <w:rPr>
          <w:rFonts w:eastAsia="" w:cs="Times New Roman" w:ascii="Times New Roman" w:hAnsi="Times New Roman" w:eastAsiaTheme="minorEastAsia"/>
          <w:b/>
          <w:lang w:val="kk-KZ"/>
        </w:rPr>
        <w:t>Лабораторное получение экстрактов из растительного сырья</w:t>
      </w:r>
    </w:p>
    <w:p>
      <w:pPr>
        <w:pStyle w:val="Normal"/>
        <w:spacing w:lineRule="auto" w:line="240" w:before="0" w:after="0"/>
        <w:rPr>
          <w:rFonts w:ascii="Times New Roman" w:hAnsi="Times New Roman" w:eastAsia="" w:cs="Times New Roman" w:eastAsiaTheme="minorEastAsia"/>
          <w:b/>
          <w:lang w:val="kk-KZ"/>
        </w:rPr>
      </w:pPr>
      <w:r>
        <w:rPr>
          <w:rFonts w:eastAsia="" w:cs="Times New Roman" w:eastAsiaTheme="minorEastAsia" w:ascii="Times New Roman" w:hAnsi="Times New Roman"/>
          <w:b/>
          <w:lang w:val="kk-KZ"/>
        </w:rPr>
      </w:r>
    </w:p>
    <w:tbl>
      <w:tblPr>
        <w:tblStyle w:val="af0"/>
        <w:tblW w:w="977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0"/>
        <w:gridCol w:w="1276"/>
        <w:gridCol w:w="2411"/>
        <w:gridCol w:w="2125"/>
        <w:gridCol w:w="2694"/>
      </w:tblGrid>
      <w:tr>
        <w:trPr>
          <w:trHeight w:val="355" w:hRule="atLeast"/>
        </w:trPr>
        <w:tc>
          <w:tcPr>
            <w:tcW w:w="1270" w:type="dxa"/>
            <w:tcBorders/>
            <w:vAlign w:val="bottom"/>
          </w:tcPr>
          <w:p>
            <w:pPr>
              <w:pStyle w:val="Normal"/>
              <w:widowControl/>
              <w:spacing w:lineRule="auto" w:line="240" w:before="0" w:after="0"/>
              <w:jc w:val="left"/>
              <w:rPr>
                <w:rFonts w:ascii="Times New Roman" w:hAnsi="Times New Roman" w:eastAsia="" w:cs="Times New Roman" w:eastAsiaTheme="minorEastAsia"/>
                <w:b/>
              </w:rPr>
            </w:pPr>
            <w:r>
              <w:rPr>
                <w:rFonts w:eastAsia="Calibri" w:cs="Times New Roman" w:ascii="Times New Roman" w:hAnsi="Times New Roman"/>
                <w:b/>
                <w:color w:val="000000"/>
                <w:sz w:val="22"/>
                <w:szCs w:val="22"/>
                <w:lang w:val="ru-RU" w:eastAsia="en-US" w:bidi="ar-SA"/>
              </w:rPr>
              <w:t>Название травы</w:t>
            </w:r>
          </w:p>
        </w:tc>
        <w:tc>
          <w:tcPr>
            <w:tcW w:w="1276" w:type="dxa"/>
            <w:tcBorders/>
            <w:vAlign w:val="bottom"/>
          </w:tcPr>
          <w:p>
            <w:pPr>
              <w:pStyle w:val="Normal"/>
              <w:widowControl/>
              <w:spacing w:lineRule="auto" w:line="240" w:before="0" w:after="0"/>
              <w:jc w:val="center"/>
              <w:rPr>
                <w:rFonts w:ascii="Times New Roman" w:hAnsi="Times New Roman" w:eastAsia="" w:cs="Times New Roman" w:eastAsiaTheme="minorEastAsia"/>
                <w:b/>
              </w:rPr>
            </w:pPr>
            <w:r>
              <w:rPr>
                <w:rFonts w:eastAsia="Calibri" w:cs="Times New Roman" w:ascii="Times New Roman" w:hAnsi="Times New Roman"/>
                <w:b/>
                <w:color w:val="000000"/>
                <w:sz w:val="22"/>
                <w:szCs w:val="22"/>
                <w:lang w:val="ru-RU" w:eastAsia="en-US" w:bidi="ar-SA"/>
              </w:rPr>
              <w:t>Масса сырья, г</w:t>
            </w:r>
          </w:p>
        </w:tc>
        <w:tc>
          <w:tcPr>
            <w:tcW w:w="2411" w:type="dxa"/>
            <w:tcBorders/>
            <w:vAlign w:val="bottom"/>
          </w:tcPr>
          <w:p>
            <w:pPr>
              <w:pStyle w:val="Normal"/>
              <w:widowControl/>
              <w:spacing w:lineRule="auto" w:line="240" w:before="0" w:after="0"/>
              <w:jc w:val="center"/>
              <w:rPr>
                <w:rFonts w:ascii="Times New Roman" w:hAnsi="Times New Roman" w:eastAsia="" w:cs="Times New Roman" w:eastAsiaTheme="minorEastAsia"/>
                <w:b/>
              </w:rPr>
            </w:pPr>
            <w:r>
              <w:rPr>
                <w:rFonts w:eastAsia="Calibri" w:cs="Times New Roman" w:ascii="Times New Roman" w:hAnsi="Times New Roman"/>
                <w:b/>
                <w:color w:val="000000"/>
                <w:sz w:val="22"/>
                <w:szCs w:val="22"/>
                <w:lang w:val="ru-RU" w:eastAsia="en-US" w:bidi="ar-SA"/>
              </w:rPr>
              <w:t>Масса неочищенного экстракта, г</w:t>
            </w:r>
          </w:p>
        </w:tc>
        <w:tc>
          <w:tcPr>
            <w:tcW w:w="2125" w:type="dxa"/>
            <w:tcBorders/>
            <w:vAlign w:val="bottom"/>
          </w:tcPr>
          <w:p>
            <w:pPr>
              <w:pStyle w:val="Normal"/>
              <w:widowControl/>
              <w:spacing w:lineRule="auto" w:line="240" w:before="0" w:after="0"/>
              <w:jc w:val="center"/>
              <w:rPr>
                <w:rFonts w:ascii="Times New Roman" w:hAnsi="Times New Roman" w:eastAsia="" w:cs="Times New Roman" w:eastAsiaTheme="minorEastAsia"/>
                <w:b/>
              </w:rPr>
            </w:pPr>
            <w:r>
              <w:rPr>
                <w:rFonts w:eastAsia="Calibri" w:cs="Times New Roman" w:ascii="Times New Roman" w:hAnsi="Times New Roman"/>
                <w:b/>
                <w:color w:val="000000"/>
                <w:sz w:val="22"/>
                <w:szCs w:val="22"/>
                <w:lang w:val="ru-RU" w:eastAsia="en-US" w:bidi="ar-SA"/>
              </w:rPr>
              <w:t>Масса очищенного экстракта, г</w:t>
            </w:r>
          </w:p>
        </w:tc>
        <w:tc>
          <w:tcPr>
            <w:tcW w:w="2694" w:type="dxa"/>
            <w:tcBorders/>
            <w:vAlign w:val="bottom"/>
          </w:tcPr>
          <w:p>
            <w:pPr>
              <w:pStyle w:val="Normal"/>
              <w:widowControl/>
              <w:spacing w:lineRule="auto" w:line="240" w:before="0" w:after="0"/>
              <w:jc w:val="center"/>
              <w:rPr>
                <w:rFonts w:ascii="Times New Roman" w:hAnsi="Times New Roman" w:cs="Times New Roman"/>
                <w:b/>
                <w:color w:val="000000"/>
              </w:rPr>
            </w:pPr>
            <w:r>
              <w:rPr>
                <w:rFonts w:eastAsia="Calibri" w:cs="Times New Roman" w:ascii="Times New Roman" w:hAnsi="Times New Roman"/>
                <w:b/>
                <w:color w:val="000000"/>
                <w:sz w:val="22"/>
                <w:szCs w:val="22"/>
                <w:lang w:val="ru-RU" w:eastAsia="en-US" w:bidi="ar-SA"/>
              </w:rPr>
              <w:t>Растворители</w:t>
            </w:r>
          </w:p>
          <w:p>
            <w:pPr>
              <w:pStyle w:val="Normal"/>
              <w:widowControl/>
              <w:spacing w:lineRule="auto" w:line="240" w:before="0" w:after="0"/>
              <w:jc w:val="center"/>
              <w:rPr>
                <w:rFonts w:ascii="Times New Roman" w:hAnsi="Times New Roman" w:eastAsia="" w:cs="Times New Roman" w:eastAsiaTheme="minorEastAsia"/>
                <w:b/>
              </w:rPr>
            </w:pPr>
            <w:r>
              <w:rPr>
                <w:rFonts w:eastAsia="" w:cs="Times New Roman" w:eastAsiaTheme="minorEastAsia" w:ascii="Times New Roman" w:hAnsi="Times New Roman"/>
                <w:b/>
                <w:sz w:val="22"/>
                <w:szCs w:val="22"/>
                <w:lang w:val="ru-RU" w:eastAsia="en-US" w:bidi="ar-SA"/>
              </w:rPr>
            </w:r>
          </w:p>
        </w:tc>
      </w:tr>
      <w:tr>
        <w:trPr/>
        <w:tc>
          <w:tcPr>
            <w:tcW w:w="1270" w:type="dxa"/>
            <w:tcBorders/>
            <w:vAlign w:val="bottom"/>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i/>
                <w:iCs/>
                <w:color w:val="000000"/>
                <w:sz w:val="22"/>
                <w:szCs w:val="22"/>
                <w:lang w:val="ru-RU" w:eastAsia="en-US" w:bidi="ar-SA"/>
              </w:rPr>
              <w:t xml:space="preserve">Achillea asiatica </w:t>
            </w:r>
            <w:r>
              <w:rPr>
                <w:rFonts w:eastAsia="Calibri" w:cs="Times New Roman" w:ascii="Times New Roman" w:hAnsi="Times New Roman"/>
                <w:iCs/>
                <w:color w:val="000000"/>
                <w:sz w:val="22"/>
                <w:szCs w:val="22"/>
                <w:lang w:val="ru-RU" w:eastAsia="en-US" w:bidi="ar-SA"/>
              </w:rPr>
              <w:t>Serg.</w:t>
            </w:r>
          </w:p>
        </w:tc>
        <w:tc>
          <w:tcPr>
            <w:tcW w:w="1276"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500</w:t>
            </w:r>
          </w:p>
        </w:tc>
        <w:tc>
          <w:tcPr>
            <w:tcW w:w="2411"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60</w:t>
            </w:r>
          </w:p>
        </w:tc>
        <w:tc>
          <w:tcPr>
            <w:tcW w:w="2125"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38</w:t>
            </w:r>
          </w:p>
        </w:tc>
        <w:tc>
          <w:tcPr>
            <w:tcW w:w="2694" w:type="dxa"/>
            <w:tcBorders/>
            <w:vAlign w:val="bottom"/>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Этанол: хлороформ = 1:1</w:t>
            </w:r>
          </w:p>
        </w:tc>
      </w:tr>
      <w:tr>
        <w:trPr/>
        <w:tc>
          <w:tcPr>
            <w:tcW w:w="1270" w:type="dxa"/>
            <w:tcBorders/>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i/>
                <w:iCs/>
                <w:color w:val="000000"/>
                <w:sz w:val="22"/>
                <w:szCs w:val="22"/>
                <w:lang w:val="ru-RU" w:eastAsia="en-US" w:bidi="ar-SA"/>
              </w:rPr>
              <w:t xml:space="preserve">Achillea nobilis </w:t>
            </w:r>
            <w:r>
              <w:rPr>
                <w:rFonts w:eastAsia="Calibri" w:cs="Times New Roman" w:ascii="Times New Roman" w:hAnsi="Times New Roman"/>
                <w:iCs/>
                <w:color w:val="000000"/>
                <w:sz w:val="22"/>
                <w:szCs w:val="22"/>
                <w:lang w:val="ru-RU" w:eastAsia="en-US" w:bidi="ar-SA"/>
              </w:rPr>
              <w:t>L.</w:t>
            </w:r>
          </w:p>
        </w:tc>
        <w:tc>
          <w:tcPr>
            <w:tcW w:w="1276"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2000</w:t>
            </w:r>
          </w:p>
        </w:tc>
        <w:tc>
          <w:tcPr>
            <w:tcW w:w="2411"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130</w:t>
            </w:r>
          </w:p>
        </w:tc>
        <w:tc>
          <w:tcPr>
            <w:tcW w:w="2125"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44</w:t>
            </w:r>
          </w:p>
        </w:tc>
        <w:tc>
          <w:tcPr>
            <w:tcW w:w="2694" w:type="dxa"/>
            <w:tcBorders/>
            <w:vAlign w:val="bottom"/>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Этанол: хлороформ = 1:1</w:t>
            </w:r>
          </w:p>
        </w:tc>
      </w:tr>
      <w:tr>
        <w:trPr/>
        <w:tc>
          <w:tcPr>
            <w:tcW w:w="1270" w:type="dxa"/>
            <w:tcBorders/>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i/>
                <w:iCs/>
                <w:color w:val="000000"/>
                <w:sz w:val="22"/>
                <w:szCs w:val="22"/>
                <w:lang w:val="ru-RU" w:eastAsia="en-US" w:bidi="ar-SA"/>
              </w:rPr>
              <w:t xml:space="preserve">Achillea salicifolia </w:t>
            </w:r>
            <w:r>
              <w:rPr>
                <w:rFonts w:eastAsia="Calibri" w:cs="Times New Roman" w:ascii="Times New Roman" w:hAnsi="Times New Roman"/>
                <w:iCs/>
                <w:color w:val="000000"/>
                <w:sz w:val="22"/>
                <w:szCs w:val="22"/>
                <w:lang w:val="ru-RU" w:eastAsia="en-US" w:bidi="ar-SA"/>
              </w:rPr>
              <w:t>Besser</w:t>
            </w:r>
          </w:p>
        </w:tc>
        <w:tc>
          <w:tcPr>
            <w:tcW w:w="1276"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500</w:t>
            </w:r>
          </w:p>
        </w:tc>
        <w:tc>
          <w:tcPr>
            <w:tcW w:w="2411"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57</w:t>
            </w:r>
          </w:p>
        </w:tc>
        <w:tc>
          <w:tcPr>
            <w:tcW w:w="2125"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 w:cs="Times New Roman" w:eastAsiaTheme="minorEastAsia" w:ascii="Times New Roman" w:hAnsi="Times New Roman"/>
                <w:sz w:val="22"/>
                <w:szCs w:val="22"/>
                <w:lang w:val="ru-RU" w:eastAsia="en-US" w:bidi="ar-SA"/>
              </w:rPr>
            </w:r>
          </w:p>
        </w:tc>
        <w:tc>
          <w:tcPr>
            <w:tcW w:w="2694" w:type="dxa"/>
            <w:tcBorders/>
            <w:vAlign w:val="bottom"/>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Этанол: хлороформ = 1:1</w:t>
            </w:r>
          </w:p>
        </w:tc>
      </w:tr>
      <w:tr>
        <w:trPr/>
        <w:tc>
          <w:tcPr>
            <w:tcW w:w="1270" w:type="dxa"/>
            <w:tcBorders/>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i/>
                <w:iCs/>
                <w:color w:val="000000"/>
                <w:sz w:val="22"/>
                <w:szCs w:val="22"/>
                <w:lang w:val="ru-RU" w:eastAsia="en-US" w:bidi="ar-SA"/>
              </w:rPr>
              <w:t xml:space="preserve">Polygonum aviculare </w:t>
            </w:r>
            <w:r>
              <w:rPr>
                <w:rFonts w:eastAsia="Calibri" w:cs="Times New Roman" w:ascii="Times New Roman" w:hAnsi="Times New Roman"/>
                <w:iCs/>
                <w:color w:val="000000"/>
                <w:sz w:val="22"/>
                <w:szCs w:val="22"/>
                <w:lang w:val="ru-RU" w:eastAsia="en-US" w:bidi="ar-SA"/>
              </w:rPr>
              <w:t>L.</w:t>
            </w:r>
          </w:p>
        </w:tc>
        <w:tc>
          <w:tcPr>
            <w:tcW w:w="1276"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2000</w:t>
            </w:r>
          </w:p>
        </w:tc>
        <w:tc>
          <w:tcPr>
            <w:tcW w:w="2411"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273</w:t>
            </w:r>
          </w:p>
        </w:tc>
        <w:tc>
          <w:tcPr>
            <w:tcW w:w="2125"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 w:cs="Times New Roman" w:eastAsiaTheme="minorEastAsia" w:ascii="Times New Roman" w:hAnsi="Times New Roman"/>
                <w:sz w:val="22"/>
                <w:szCs w:val="22"/>
                <w:lang w:val="ru-RU" w:eastAsia="en-US" w:bidi="ar-SA"/>
              </w:rPr>
            </w:r>
          </w:p>
        </w:tc>
        <w:tc>
          <w:tcPr>
            <w:tcW w:w="2694" w:type="dxa"/>
            <w:tcBorders/>
            <w:vAlign w:val="bottom"/>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Этанол: хлороформ = 1:1</w:t>
            </w:r>
          </w:p>
        </w:tc>
      </w:tr>
      <w:tr>
        <w:trPr/>
        <w:tc>
          <w:tcPr>
            <w:tcW w:w="1270" w:type="dxa"/>
            <w:tcBorders/>
          </w:tcPr>
          <w:p>
            <w:pPr>
              <w:pStyle w:val="Normal"/>
              <w:widowControl/>
              <w:spacing w:lineRule="auto" w:line="240" w:before="0" w:after="0"/>
              <w:jc w:val="both"/>
              <w:rPr>
                <w:rFonts w:ascii="Times New Roman" w:hAnsi="Times New Roman" w:eastAsia="" w:cs="Times New Roman" w:eastAsiaTheme="minorEastAsia"/>
                <w:lang w:val="kk-KZ"/>
              </w:rPr>
            </w:pPr>
            <w:r>
              <w:rPr>
                <w:rFonts w:eastAsia="Calibri" w:cs="Times New Roman" w:ascii="Times New Roman" w:hAnsi="Times New Roman"/>
                <w:i/>
                <w:iCs/>
                <w:color w:val="000000"/>
                <w:sz w:val="22"/>
                <w:szCs w:val="22"/>
                <w:lang w:val="en-US" w:eastAsia="en-US" w:bidi="ar-SA"/>
              </w:rPr>
              <w:t xml:space="preserve">Polygonum acerosum </w:t>
            </w:r>
            <w:r>
              <w:rPr>
                <w:rFonts w:eastAsia="Calibri" w:cs="Times New Roman" w:ascii="Times New Roman" w:hAnsi="Times New Roman"/>
                <w:iCs/>
                <w:color w:val="000000"/>
                <w:sz w:val="22"/>
                <w:szCs w:val="22"/>
                <w:lang w:val="en-US" w:eastAsia="en-US" w:bidi="ar-SA"/>
              </w:rPr>
              <w:t>Ledeb. ex Meisn.</w:t>
            </w:r>
          </w:p>
        </w:tc>
        <w:tc>
          <w:tcPr>
            <w:tcW w:w="1276"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1500</w:t>
            </w:r>
          </w:p>
        </w:tc>
        <w:tc>
          <w:tcPr>
            <w:tcW w:w="2411"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109</w:t>
            </w:r>
          </w:p>
        </w:tc>
        <w:tc>
          <w:tcPr>
            <w:tcW w:w="2125" w:type="dxa"/>
            <w:tcBorders/>
            <w:vAlign w:val="bottom"/>
          </w:tcPr>
          <w:p>
            <w:pPr>
              <w:pStyle w:val="Normal"/>
              <w:widowControl/>
              <w:spacing w:lineRule="auto" w:line="240" w:before="0" w:after="0"/>
              <w:jc w:val="center"/>
              <w:rPr>
                <w:rFonts w:ascii="Times New Roman" w:hAnsi="Times New Roman" w:eastAsia="" w:cs="Times New Roman" w:eastAsiaTheme="minorEastAsia"/>
              </w:rPr>
            </w:pPr>
            <w:r>
              <w:rPr>
                <w:rFonts w:eastAsia="" w:cs="Times New Roman" w:eastAsiaTheme="minorEastAsia" w:ascii="Times New Roman" w:hAnsi="Times New Roman"/>
                <w:sz w:val="22"/>
                <w:szCs w:val="22"/>
                <w:lang w:val="ru-RU" w:eastAsia="en-US" w:bidi="ar-SA"/>
              </w:rPr>
            </w:r>
          </w:p>
        </w:tc>
        <w:tc>
          <w:tcPr>
            <w:tcW w:w="2694" w:type="dxa"/>
            <w:tcBorders/>
            <w:vAlign w:val="bottom"/>
          </w:tcPr>
          <w:p>
            <w:pPr>
              <w:pStyle w:val="Normal"/>
              <w:widowControl/>
              <w:spacing w:lineRule="auto" w:line="240" w:before="0" w:after="0"/>
              <w:jc w:val="both"/>
              <w:rPr>
                <w:rFonts w:ascii="Times New Roman" w:hAnsi="Times New Roman" w:eastAsia="" w:cs="Times New Roman" w:eastAsiaTheme="minorEastAsia"/>
              </w:rPr>
            </w:pPr>
            <w:r>
              <w:rPr>
                <w:rFonts w:eastAsia="Calibri" w:cs="Times New Roman" w:ascii="Times New Roman" w:hAnsi="Times New Roman"/>
                <w:color w:val="000000"/>
                <w:sz w:val="22"/>
                <w:szCs w:val="22"/>
                <w:lang w:val="ru-RU" w:eastAsia="en-US" w:bidi="ar-SA"/>
              </w:rPr>
              <w:t>Этанол: хлороформ = 1:1</w:t>
            </w:r>
          </w:p>
        </w:tc>
      </w:tr>
    </w:tbl>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ind w:firstLine="567"/>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Например, рассмотрим решение уравнения для травы </w:t>
      </w:r>
      <w:r>
        <w:rPr>
          <w:rFonts w:eastAsia="" w:cs="Times New Roman" w:ascii="Times New Roman" w:hAnsi="Times New Roman" w:eastAsiaTheme="minorEastAsia"/>
          <w:i/>
          <w:sz w:val="24"/>
          <w:szCs w:val="24"/>
        </w:rPr>
        <w:t>Achillea asiatica</w:t>
      </w:r>
      <w:r>
        <w:rPr>
          <w:rFonts w:eastAsia="" w:cs="Times New Roman" w:ascii="Times New Roman" w:hAnsi="Times New Roman" w:eastAsiaTheme="minorEastAsia"/>
          <w:sz w:val="24"/>
          <w:szCs w:val="24"/>
        </w:rPr>
        <w:t xml:space="preserve"> Serg. </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Тогда при </w:t>
      </w:r>
      <w:r>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3</m:t>
        </m:r>
      </m:oMath>
      <w:r>
        <w:rPr>
          <w:rFonts w:eastAsia="" w:cs="Times New Roman" w:ascii="Times New Roman" w:hAnsi="Times New Roman" w:eastAsiaTheme="minorEastAsia"/>
          <w:sz w:val="24"/>
          <w:szCs w:val="24"/>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60</m:t>
        </m:r>
      </m:oMath>
      <w:r>
        <w:rPr>
          <w:rFonts w:eastAsia="" w:cs="Times New Roman" w:ascii="Times New Roman" w:hAnsi="Times New Roman" w:eastAsiaTheme="minorEastAsia"/>
          <w:sz w:val="24"/>
          <w:szCs w:val="24"/>
        </w:rPr>
        <w:t xml:space="preserve"> для неочищенного экстракта, отсюда получим систему уравнений</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right"/>
        <w:rPr>
          <w:rFonts w:ascii="Times New Roman" w:hAnsi="Times New Roman" w:eastAsia="" w:cs="Times New Roman" w:eastAsiaTheme="minorEastAsia"/>
          <w:sz w:val="24"/>
          <w:szCs w:val="24"/>
        </w:rPr>
      </w:pPr>
      <w:r>
        <w:rPr/>
      </w:r>
      <m:oMath xmlns:m="http://schemas.openxmlformats.org/officeDocument/2006/math">
        <m:d>
          <m:dPr>
            <m:begChr m:val="{"/>
            <m:endChr m:val=""/>
          </m:dPr>
          <m:e>
            <m:eqAr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r>
                  <w:rPr>
                    <w:rFonts w:ascii="Cambria Math" w:hAnsi="Cambria Math"/>
                  </w:rPr>
                  <m:t xml:space="preserve">,</m:t>
                </m:r>
              </m:e>
              <m:e>
                <m:sSub>
                  <m:e>
                    <m:r>
                      <w:rPr>
                        <w:rFonts w:ascii="Cambria Math" w:hAnsi="Cambria Math"/>
                      </w:rPr>
                      <m:t xml:space="preserve">N</m:t>
                    </m:r>
                  </m:e>
                  <m:sub>
                    <m:r>
                      <w:rPr>
                        <w:rFonts w:ascii="Cambria Math" w:hAnsi="Cambria Math"/>
                      </w:rPr>
                      <m:t xml:space="preserve">1</m:t>
                    </m:r>
                  </m:sub>
                </m:sSub>
                <m:sSup>
                  <m:e>
                    <m:r>
                      <w:rPr>
                        <w:rFonts w:ascii="Cambria Math" w:hAnsi="Cambria Math"/>
                      </w:rPr>
                      <m:t xml:space="preserve">e</m:t>
                    </m:r>
                  </m:e>
                  <m:sup>
                    <m:sSub>
                      <m:e>
                        <m:r>
                          <w:rPr>
                            <w:rFonts w:ascii="Cambria Math" w:hAnsi="Cambria Math"/>
                          </w:rPr>
                          <m:t xml:space="preserve">k</m:t>
                        </m:r>
                      </m:e>
                      <m:sub>
                        <m:r>
                          <w:rPr>
                            <w:rFonts w:ascii="Cambria Math" w:hAnsi="Cambria Math"/>
                          </w:rPr>
                          <m:t xml:space="preserve">1</m:t>
                        </m:r>
                      </m:sub>
                    </m:sSub>
                    <m:r>
                      <w:rPr>
                        <w:rFonts w:ascii="Cambria Math" w:hAnsi="Cambria Math"/>
                      </w:rPr>
                      <m:t xml:space="preserve">t</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sSup>
                  <m:e>
                    <m:r>
                      <w:rPr>
                        <w:rFonts w:ascii="Cambria Math" w:hAnsi="Cambria Math"/>
                      </w:rPr>
                      <m:t xml:space="preserve">e</m:t>
                    </m:r>
                  </m:e>
                  <m:sup>
                    <m:sSub>
                      <m:e>
                        <m:r>
                          <w:rPr>
                            <w:rFonts w:ascii="Cambria Math" w:hAnsi="Cambria Math"/>
                          </w:rPr>
                          <m:t xml:space="preserve">k</m:t>
                        </m:r>
                      </m:e>
                      <m:sub>
                        <m:r>
                          <w:rPr>
                            <w:rFonts w:ascii="Cambria Math" w:hAnsi="Cambria Math"/>
                          </w:rPr>
                          <m:t xml:space="preserve">2</m:t>
                        </m:r>
                      </m:sub>
                    </m:sSub>
                    <m:r>
                      <w:rPr>
                        <w:rFonts w:ascii="Cambria Math" w:hAnsi="Cambria Math"/>
                      </w:rPr>
                      <m:t xml:space="preserve">t</m:t>
                    </m:r>
                  </m:sup>
                </m:sSup>
                <m:r>
                  <w:rPr>
                    <w:rFonts w:ascii="Cambria Math" w:hAnsi="Cambria Math"/>
                  </w:rPr>
                  <m:t xml:space="preserve">=</m:t>
                </m:r>
                <m:r>
                  <w:rPr>
                    <w:rFonts w:ascii="Cambria Math" w:hAnsi="Cambria Math"/>
                  </w:rPr>
                  <m:t xml:space="preserve">60</m:t>
                </m:r>
              </m:e>
            </m:eqArr>
          </m:e>
        </m:d>
      </m:oMath>
      <w:r>
        <w:rPr>
          <w:rFonts w:eastAsia="" w:cs="Times New Roman" w:ascii="Times New Roman" w:hAnsi="Times New Roman" w:eastAsiaTheme="minorEastAsia"/>
          <w:sz w:val="24"/>
          <w:szCs w:val="24"/>
        </w:rPr>
        <w:tab/>
        <w:tab/>
        <w:tab/>
        <w:tab/>
        <w:tab/>
        <w:t>(5)</w:t>
      </w:r>
    </w:p>
    <w:p>
      <w:pPr>
        <w:pStyle w:val="Normal"/>
        <w:spacing w:lineRule="auto" w:line="240" w:before="0" w:after="0"/>
        <w:jc w:val="right"/>
        <w:rPr>
          <w:rFonts w:ascii="Times New Roman" w:hAnsi="Times New Roman" w:eastAsia="" w:cs="Times New Roman" w:eastAsiaTheme="minorEastAsia"/>
          <w:iCs/>
          <w:sz w:val="24"/>
          <w:szCs w:val="24"/>
        </w:rPr>
      </w:pPr>
      <w:r>
        <w:rPr>
          <w:rFonts w:eastAsia="" w:cs="Times New Roman" w:eastAsiaTheme="minorEastAsia" w:ascii="Times New Roman" w:hAnsi="Times New Roman"/>
          <w:iCs/>
          <w:sz w:val="24"/>
          <w:szCs w:val="24"/>
        </w:rPr>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iCs/>
          <w:sz w:val="24"/>
          <w:szCs w:val="24"/>
        </w:rPr>
        <w:t xml:space="preserve">Сначала определим коэффициенты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oMath>
      <w:r>
        <w:rPr>
          <w:rFonts w:eastAsia="" w:cs="Times New Roman" w:ascii="Times New Roman" w:hAnsi="Times New Roman" w:eastAsiaTheme="minorEastAsia"/>
          <w:sz w:val="24"/>
          <w:szCs w:val="24"/>
        </w:rPr>
        <w:t xml:space="preserve">. Так как </w:t>
      </w:r>
      <w:r>
        <w:rPr/>
      </w:r>
      <m:oMath xmlns:m="http://schemas.openxmlformats.org/officeDocument/2006/math">
        <m:r>
          <w:rPr>
            <w:rFonts w:ascii="Cambria Math" w:hAnsi="Cambria Math"/>
          </w:rPr>
          <m:t xml:space="preserve">γ</m:t>
        </m:r>
      </m:oMath>
      <w:r>
        <w:rPr>
          <w:rFonts w:eastAsia="" w:cs="Times New Roman" w:ascii="Times New Roman" w:hAnsi="Times New Roman" w:eastAsiaTheme="minorEastAsia"/>
          <w:sz w:val="24"/>
          <w:szCs w:val="24"/>
        </w:rPr>
        <w:t xml:space="preserve"> - интенсивность потерь вещества из второго резервуара, например, из-за распада, метаболизма или выведения, а такой потери нет, то </w:t>
      </w:r>
      <w:r>
        <w:rPr/>
      </w:r>
      <m:oMath xmlns:m="http://schemas.openxmlformats.org/officeDocument/2006/math">
        <m:r>
          <w:rPr>
            <w:rFonts w:ascii="Cambria Math" w:hAnsi="Cambria Math"/>
          </w:rPr>
          <m:t xml:space="preserve">γ</m:t>
        </m:r>
        <m:r>
          <w:rPr>
            <w:rFonts w:ascii="Cambria Math" w:hAnsi="Cambria Math"/>
          </w:rPr>
          <m:t xml:space="preserve">=</m:t>
        </m:r>
        <m:r>
          <w:rPr>
            <w:rFonts w:ascii="Cambria Math" w:hAnsi="Cambria Math"/>
          </w:rPr>
          <m:t xml:space="preserve">0</m:t>
        </m:r>
      </m:oMath>
      <w:r>
        <w:rPr>
          <w:rFonts w:eastAsia="" w:cs="Times New Roman" w:ascii="Times New Roman" w:hAnsi="Times New Roman" w:eastAsiaTheme="minorEastAsia"/>
          <w:sz w:val="24"/>
          <w:szCs w:val="24"/>
        </w:rPr>
        <w:t>.</w:t>
      </w:r>
    </w:p>
    <w:p>
      <w:pPr>
        <w:pStyle w:val="Normal"/>
        <w:spacing w:lineRule="auto" w:line="240" w:before="0" w:after="0"/>
        <w:ind w:firstLine="567"/>
        <w:jc w:val="both"/>
        <w:rPr>
          <w:rFonts w:ascii="Times New Roman" w:hAnsi="Times New Roman" w:eastAsia="" w:cs="Times New Roman" w:eastAsiaTheme="minorEastAsia"/>
          <w:iCs/>
          <w:sz w:val="24"/>
          <w:szCs w:val="24"/>
        </w:rPr>
      </w:pPr>
      <w:r>
        <w:rPr>
          <w:rFonts w:eastAsia="" w:cs="Times New Roman" w:ascii="Times New Roman" w:hAnsi="Times New Roman" w:eastAsiaTheme="minorEastAsia"/>
          <w:sz w:val="24"/>
          <w:szCs w:val="24"/>
        </w:rPr>
        <w:t xml:space="preserve">Теперь, определим коэффициент </w:t>
      </w:r>
      <w:r>
        <w:rPr/>
      </w:r>
      <m:oMath xmlns:m="http://schemas.openxmlformats.org/officeDocument/2006/math">
        <m:r>
          <w:rPr>
            <w:rFonts w:ascii="Cambria Math" w:hAnsi="Cambria Math"/>
          </w:rPr>
          <m:t xml:space="preserve">α</m:t>
        </m:r>
      </m:oMath>
      <w:r>
        <w:rPr>
          <w:rFonts w:eastAsia="" w:cs="Times New Roman" w:ascii="Times New Roman" w:hAnsi="Times New Roman" w:eastAsiaTheme="minorEastAsia"/>
          <w:sz w:val="24"/>
          <w:szCs w:val="24"/>
        </w:rPr>
        <w:t xml:space="preserve">. Для этого запишем численно производную </w:t>
      </w:r>
      <w:r>
        <w:rPr/>
      </w:r>
      <m:oMath xmlns:m="http://schemas.openxmlformats.org/officeDocument/2006/math">
        <m:f>
          <m:num>
            <m:r>
              <w:rPr>
                <w:rFonts w:ascii="Cambria Math" w:hAnsi="Cambria Math"/>
              </w:rPr>
              <m:t xml:space="preserve">dg</m:t>
            </m:r>
          </m:num>
          <m:den>
            <m:r>
              <w:rPr>
                <w:rFonts w:ascii="Cambria Math" w:hAnsi="Cambria Math"/>
              </w:rPr>
              <m:t xml:space="preserve">dt</m:t>
            </m:r>
          </m:den>
        </m:f>
      </m:oMath>
      <w:r>
        <w:rPr>
          <w:rFonts w:eastAsia="" w:cs="Times New Roman" w:ascii="Times New Roman" w:hAnsi="Times New Roman" w:eastAsiaTheme="minorEastAsia"/>
          <w:iCs/>
          <w:sz w:val="24"/>
          <w:szCs w:val="24"/>
        </w:rPr>
        <w:t xml:space="preserve"> в виде конечной разности в промежутке </w:t>
      </w:r>
      <w:r>
        <w:rPr/>
      </w:r>
      <m:oMath xmlns:m="http://schemas.openxmlformats.org/officeDocument/2006/math">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3</m:t>
            </m:r>
          </m:e>
        </m:d>
      </m:oMath>
      <w:r>
        <w:rPr>
          <w:rFonts w:eastAsia="" w:cs="Times New Roman" w:ascii="Times New Roman" w:hAnsi="Times New Roman" w:eastAsiaTheme="minorEastAsia"/>
          <w:iCs/>
          <w:sz w:val="24"/>
          <w:szCs w:val="24"/>
          <w:lang w:val="en-US"/>
        </w:rPr>
        <w:t xml:space="preserve"> </w:t>
      </w:r>
      <w:r>
        <w:rPr>
          <w:rFonts w:eastAsia="" w:cs="Times New Roman" w:ascii="Times New Roman" w:hAnsi="Times New Roman" w:eastAsiaTheme="minorEastAsia"/>
          <w:iCs/>
          <w:sz w:val="24"/>
          <w:szCs w:val="24"/>
        </w:rPr>
        <w:t>в виде</w:t>
      </w:r>
    </w:p>
    <w:p>
      <w:pPr>
        <w:pStyle w:val="Normal"/>
        <w:spacing w:lineRule="auto" w:line="240" w:before="0" w:after="0"/>
        <w:ind w:firstLine="567"/>
        <w:jc w:val="both"/>
        <w:rPr>
          <w:rFonts w:ascii="Times New Roman" w:hAnsi="Times New Roman" w:eastAsia="" w:cs="Times New Roman" w:eastAsiaTheme="minorEastAsia"/>
          <w:iCs/>
          <w:sz w:val="24"/>
          <w:szCs w:val="24"/>
        </w:rPr>
      </w:pPr>
      <w:r>
        <w:rPr>
          <w:rFonts w:eastAsia="" w:cs="Times New Roman" w:eastAsiaTheme="minorEastAsia" w:ascii="Times New Roman" w:hAnsi="Times New Roman"/>
          <w:iCs/>
          <w:sz w:val="24"/>
          <w:szCs w:val="24"/>
        </w:rPr>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f>
            <m:num>
              <m:r>
                <w:rPr>
                  <w:rFonts w:ascii="Cambria Math" w:hAnsi="Cambria Math"/>
                </w:rPr>
                <m:t xml:space="preserve">dg</m:t>
              </m:r>
            </m:num>
            <m:den>
              <m:r>
                <w:rPr>
                  <w:rFonts w:ascii="Cambria Math" w:hAnsi="Cambria Math"/>
                </w:rPr>
                <m:t xml:space="preserve">dt</m:t>
              </m:r>
            </m:den>
          </m:f>
          <m:r>
            <w:rPr>
              <w:rFonts w:ascii="Cambria Math" w:hAnsi="Cambria Math"/>
            </w:rPr>
            <m:t xml:space="preserve">≈</m:t>
          </m:r>
          <m:f>
            <m:num>
              <m:sSub>
                <m:e>
                  <m:r>
                    <w:rPr>
                      <w:rFonts w:ascii="Cambria Math" w:hAnsi="Cambria Math"/>
                    </w:rPr>
                    <m:t xml:space="preserve">g</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g</m:t>
                  </m:r>
                </m:e>
                <m:sub>
                  <m:r>
                    <w:rPr>
                      <w:rFonts w:ascii="Cambria Math" w:hAnsi="Cambria Math"/>
                    </w:rPr>
                    <m:t xml:space="preserve">0</m:t>
                  </m:r>
                </m:sub>
              </m:sSub>
            </m:num>
            <m:den>
              <m:r>
                <w:rPr>
                  <w:rFonts w:ascii="Cambria Math" w:hAnsi="Cambria Math"/>
                </w:rPr>
                <m:t xml:space="preserve">3</m:t>
              </m:r>
              <m:r>
                <w:rPr>
                  <w:rFonts w:ascii="Cambria Math" w:hAnsi="Cambria Math"/>
                </w:rPr>
                <m:t xml:space="preserve">−</m:t>
              </m:r>
              <m:r>
                <w:rPr>
                  <w:rFonts w:ascii="Cambria Math" w:hAnsi="Cambria Math"/>
                </w:rPr>
                <m:t xml:space="preserve">0</m:t>
              </m:r>
            </m:den>
          </m:f>
          <m:r>
            <w:rPr>
              <w:rFonts w:ascii="Cambria Math" w:hAnsi="Cambria Math"/>
            </w:rPr>
            <m:t xml:space="preserve">=</m:t>
          </m:r>
          <m:f>
            <m:num>
              <m:r>
                <w:rPr>
                  <w:rFonts w:ascii="Cambria Math" w:hAnsi="Cambria Math"/>
                </w:rPr>
                <m:t xml:space="preserve">0</m:t>
              </m:r>
              <m:r>
                <w:rPr>
                  <w:rFonts w:ascii="Cambria Math" w:hAnsi="Cambria Math"/>
                </w:rPr>
                <m:t xml:space="preserve">,</m:t>
              </m:r>
              <m:r>
                <w:rPr>
                  <w:rFonts w:ascii="Cambria Math" w:hAnsi="Cambria Math"/>
                </w:rPr>
                <m:t xml:space="preserve">4</m:t>
              </m:r>
              <m:r>
                <w:rPr>
                  <w:rFonts w:ascii="Cambria Math" w:hAnsi="Cambria Math"/>
                </w:rPr>
                <m:t xml:space="preserve">4</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5</m:t>
              </m:r>
            </m:num>
            <m:den>
              <m:r>
                <w:rPr>
                  <w:rFonts w:ascii="Cambria Math" w:hAnsi="Cambria Math"/>
                </w:rPr>
                <m:t xml:space="preserve">3</m:t>
              </m:r>
            </m:den>
          </m:f>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m:t>
          </m:r>
        </m:oMath>
      </m:oMathPara>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Тогда, при </w:t>
      </w: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500</m:t>
        </m:r>
      </m:oMath>
      <w:r>
        <w:rPr>
          <w:rFonts w:eastAsia="" w:cs="Times New Roman" w:ascii="Times New Roman" w:hAnsi="Times New Roman" w:eastAsiaTheme="minorEastAsia"/>
          <w:sz w:val="24"/>
          <w:szCs w:val="24"/>
        </w:rPr>
        <w:t xml:space="preserve">, получим </w:t>
      </w:r>
      <w:r>
        <w:rPr/>
      </w:r>
      <m:oMath xmlns:m="http://schemas.openxmlformats.org/officeDocument/2006/math">
        <m:r>
          <w:rPr>
            <w:rFonts w:ascii="Cambria Math" w:hAnsi="Cambria Math"/>
          </w:rPr>
          <m:t xml:space="preserve">α</m:t>
        </m:r>
        <m:r>
          <w:rPr>
            <w:rFonts w:ascii="Cambria Math" w:hAnsi="Cambria Math"/>
          </w:rPr>
          <m:t xml:space="preserve">=</m:t>
        </m:r>
        <m:f>
          <m:num>
            <m:r>
              <w:rPr>
                <w:rFonts w:ascii="Cambria Math" w:hAnsi="Cambria Math"/>
              </w:rPr>
              <m:t xml:space="preserve">−</m:t>
            </m:r>
            <m:r>
              <w:rPr>
                <w:rFonts w:ascii="Cambria Math" w:hAnsi="Cambria Math"/>
              </w:rPr>
              <m:t xml:space="preserve">0,2</m:t>
            </m:r>
          </m:num>
          <m:den>
            <m:r>
              <w:rPr>
                <w:rFonts w:ascii="Cambria Math" w:hAnsi="Cambria Math"/>
              </w:rPr>
              <m:t xml:space="preserve">0,5</m:t>
            </m:r>
          </m:den>
        </m:f>
        <m:r>
          <w:rPr>
            <w:rFonts w:ascii="Cambria Math" w:hAnsi="Cambria Math"/>
          </w:rPr>
          <m:t xml:space="preserve">=</m:t>
        </m:r>
        <m:r>
          <w:rPr>
            <w:rFonts w:ascii="Cambria Math" w:hAnsi="Cambria Math"/>
          </w:rPr>
          <m:t xml:space="preserve">−</m:t>
        </m:r>
        <m:r>
          <w:rPr>
            <w:rFonts w:ascii="Cambria Math" w:hAnsi="Cambria Math"/>
          </w:rPr>
          <m:t xml:space="preserve">0,4.</m:t>
        </m:r>
      </m:oMath>
      <w:r>
        <w:rPr>
          <w:rFonts w:eastAsia="" w:cs="Times New Roman" w:ascii="Times New Roman" w:hAnsi="Times New Roman" w:eastAsiaTheme="minorEastAsia"/>
          <w:sz w:val="24"/>
          <w:szCs w:val="24"/>
        </w:rPr>
        <w:t xml:space="preserve"> Отсюда</w:t>
      </w:r>
    </w:p>
    <w:p>
      <w:pPr>
        <w:pStyle w:val="Normal"/>
        <w:spacing w:lineRule="auto" w:line="240" w:before="0" w:after="0"/>
        <w:jc w:val="center"/>
        <w:rPr>
          <w:rFonts w:ascii="Times New Roman" w:hAnsi="Times New Roman" w:eastAsia="" w:cs="Times New Roman" w:eastAsiaTheme="minorEastAsia"/>
          <w:i/>
          <w:i/>
          <w:sz w:val="24"/>
          <w:szCs w:val="24"/>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0,8</m:t>
              </m:r>
              <m:r>
                <w:rPr>
                  <w:rFonts w:ascii="Cambria Math" w:hAnsi="Cambria Math"/>
                </w:rPr>
                <m:t xml:space="preserve">−</m:t>
              </m:r>
              <m:r>
                <w:rPr>
                  <w:rFonts w:ascii="Cambria Math" w:hAnsi="Cambria Math"/>
                </w:rPr>
                <m:t xml:space="preserve">0,8</m:t>
              </m:r>
            </m:num>
            <m:den>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0,8</m:t>
              </m:r>
              <m:r>
                <w:rPr>
                  <w:rFonts w:ascii="Cambria Math" w:hAnsi="Cambria Math"/>
                </w:rPr>
                <m:t xml:space="preserve">+</m:t>
              </m:r>
              <m:r>
                <w:rPr>
                  <w:rFonts w:ascii="Cambria Math" w:hAnsi="Cambria Math"/>
                </w:rPr>
                <m:t xml:space="preserve">0,8</m:t>
              </m:r>
            </m:num>
            <m:den>
              <m:r>
                <w:rPr>
                  <w:rFonts w:ascii="Cambria Math" w:hAnsi="Cambria Math"/>
                </w:rPr>
                <m:t xml:space="preserve">2</m:t>
              </m:r>
            </m:den>
          </m:f>
          <m:r>
            <w:rPr>
              <w:rFonts w:ascii="Cambria Math" w:hAnsi="Cambria Math"/>
            </w:rPr>
            <m:t xml:space="preserve">=</m:t>
          </m:r>
          <m:r>
            <w:rPr>
              <w:rFonts w:ascii="Cambria Math" w:hAnsi="Cambria Math"/>
            </w:rPr>
            <m:t xml:space="preserve">0,8</m:t>
          </m:r>
        </m:oMath>
      </m:oMathPara>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Отсюда уравнение (4) примет вид</w:t>
      </w:r>
    </w:p>
    <w:p>
      <w:pPr>
        <w:pStyle w:val="Normal"/>
        <w:spacing w:lineRule="auto" w:line="240" w:before="0" w:after="0"/>
        <w:jc w:val="center"/>
        <w:rPr>
          <w:rFonts w:ascii="Times New Roman" w:hAnsi="Times New Roman" w:eastAsia="" w:cs="Times New Roman" w:eastAsiaTheme="minorEastAsia"/>
          <w:i/>
          <w:i/>
          <w:sz w:val="24"/>
          <w:szCs w:val="24"/>
          <w:lang w:val="en-US"/>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sSup>
            <m:e>
              <m:r>
                <w:rPr>
                  <w:rFonts w:ascii="Cambria Math" w:hAnsi="Cambria Math"/>
                </w:rPr>
                <m:t xml:space="preserve">e</m:t>
              </m:r>
            </m:e>
            <m:sup>
              <m:sSub>
                <m:e>
                  <m:r>
                    <w:rPr>
                      <w:rFonts w:ascii="Cambria Math" w:hAnsi="Cambria Math"/>
                    </w:rPr>
                    <m:t xml:space="preserve">k</m:t>
                  </m:r>
                </m:e>
                <m:sub>
                  <m:r>
                    <w:rPr>
                      <w:rFonts w:ascii="Cambria Math" w:hAnsi="Cambria Math"/>
                    </w:rPr>
                    <m:t xml:space="preserve">2</m:t>
                  </m:r>
                </m:sub>
              </m:sSub>
              <m:r>
                <w:rPr>
                  <w:rFonts w:ascii="Cambria Math" w:hAnsi="Cambria Math"/>
                </w:rPr>
                <m:t xml:space="preserve">t</m:t>
              </m:r>
            </m:sup>
          </m:sSup>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oMath>
      </m:oMathPara>
    </w:p>
    <w:p>
      <w:pPr>
        <w:pStyle w:val="Normal"/>
        <w:spacing w:lineRule="auto" w:line="240" w:before="0" w:after="0"/>
        <w:jc w:val="both"/>
        <w:rPr>
          <w:rFonts w:ascii="Times New Roman" w:hAnsi="Times New Roman" w:eastAsia="" w:cs="Times New Roman" w:eastAsiaTheme="minorEastAsia"/>
          <w:iCs/>
          <w:sz w:val="24"/>
          <w:szCs w:val="24"/>
        </w:rPr>
      </w:pPr>
      <w:r>
        <w:rPr>
          <w:rFonts w:eastAsia="" w:cs="Times New Roman" w:eastAsiaTheme="minorEastAsia" w:ascii="Times New Roman" w:hAnsi="Times New Roman"/>
          <w:iCs/>
          <w:sz w:val="24"/>
          <w:szCs w:val="24"/>
        </w:rPr>
      </w:r>
    </w:p>
    <w:p>
      <w:pPr>
        <w:pStyle w:val="Normal"/>
        <w:spacing w:lineRule="auto" w:line="240" w:before="0" w:after="0"/>
        <w:jc w:val="both"/>
        <w:rPr>
          <w:rFonts w:ascii="Times New Roman" w:hAnsi="Times New Roman" w:eastAsia="" w:cs="Times New Roman" w:eastAsiaTheme="minorEastAsia"/>
          <w:iCs/>
          <w:sz w:val="24"/>
          <w:szCs w:val="24"/>
        </w:rPr>
      </w:pPr>
      <w:r>
        <w:rPr>
          <w:rFonts w:eastAsia="" w:cs="Times New Roman" w:ascii="Times New Roman" w:hAnsi="Times New Roman" w:eastAsiaTheme="minorEastAsia"/>
          <w:iCs/>
          <w:sz w:val="24"/>
          <w:szCs w:val="24"/>
        </w:rPr>
        <w:t>Таким образом, в этом случае, система (5) преобразуется</w:t>
      </w:r>
    </w:p>
    <w:p>
      <w:pPr>
        <w:pStyle w:val="Normal"/>
        <w:spacing w:lineRule="auto" w:line="240" w:before="0" w:after="0"/>
        <w:jc w:val="both"/>
        <w:rPr>
          <w:rFonts w:ascii="Times New Roman" w:hAnsi="Times New Roman" w:eastAsia="" w:cs="Times New Roman" w:eastAsiaTheme="minorEastAsia"/>
          <w:iCs/>
          <w:sz w:val="24"/>
          <w:szCs w:val="24"/>
        </w:rPr>
      </w:pPr>
      <w:r>
        <w:rPr>
          <w:rFonts w:eastAsia="" w:cs="Times New Roman" w:eastAsiaTheme="minorEastAsia" w:ascii="Times New Roman" w:hAnsi="Times New Roman"/>
          <w:iCs/>
          <w:sz w:val="24"/>
          <w:szCs w:val="24"/>
        </w:rPr>
      </w:r>
    </w:p>
    <w:p>
      <w:pPr>
        <w:pStyle w:val="Normal"/>
        <w:spacing w:lineRule="auto" w:line="240" w:before="0" w:after="0"/>
        <w:jc w:val="both"/>
        <w:rPr>
          <w:rFonts w:ascii="Times New Roman" w:hAnsi="Times New Roman" w:eastAsia="" w:cs="Times New Roman" w:eastAsiaTheme="minorEastAsia"/>
          <w:iCs/>
          <w:sz w:val="24"/>
          <w:szCs w:val="24"/>
        </w:rPr>
      </w:pPr>
      <w:r>
        <w:rPr>
          <w:rFonts w:eastAsia="" w:cs="Times New Roman" w:ascii="Times New Roman" w:hAnsi="Times New Roman" w:eastAsiaTheme="minorEastAsia"/>
          <w:iCs/>
          <w:sz w:val="24"/>
          <w:szCs w:val="24"/>
        </w:rPr>
        <w:t xml:space="preserve">                                              </w:t>
      </w:r>
      <w:r>
        <w:rPr/>
      </w:r>
      <m:oMath xmlns:m="http://schemas.openxmlformats.org/officeDocument/2006/math">
        <m:d>
          <m:dPr>
            <m:begChr m:val="{"/>
            <m:endChr m:val=""/>
          </m:dPr>
          <m:e>
            <m:eqAr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r>
                  <w:rPr>
                    <w:rFonts w:ascii="Cambria Math" w:hAnsi="Cambria Math"/>
                  </w:rPr>
                  <m:t xml:space="preserve">,</m:t>
                </m:r>
              </m:e>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sSup>
                  <m:e>
                    <m:r>
                      <w:rPr>
                        <w:rFonts w:ascii="Cambria Math" w:hAnsi="Cambria Math"/>
                      </w:rPr>
                      <m:t xml:space="preserve">e</m:t>
                    </m:r>
                  </m:e>
                  <m:sup>
                    <m:r>
                      <w:rPr>
                        <w:rFonts w:ascii="Cambria Math" w:hAnsi="Cambria Math"/>
                      </w:rPr>
                      <m:t xml:space="preserve">0,8</m:t>
                    </m:r>
                    <m:r>
                      <w:rPr>
                        <w:rFonts w:ascii="Cambria Math" w:hAnsi="Cambria Math"/>
                      </w:rPr>
                      <m:t xml:space="preserve">∙</m:t>
                    </m:r>
                    <m:r>
                      <w:rPr>
                        <w:rFonts w:ascii="Cambria Math" w:hAnsi="Cambria Math"/>
                      </w:rPr>
                      <m:t xml:space="preserve">3</m:t>
                    </m:r>
                  </m:sup>
                </m:sSup>
                <m:r>
                  <w:rPr>
                    <w:rFonts w:ascii="Cambria Math" w:hAnsi="Cambria Math"/>
                  </w:rPr>
                  <m:t xml:space="preserve">=</m:t>
                </m:r>
                <m:r>
                  <w:rPr>
                    <w:rFonts w:ascii="Cambria Math" w:hAnsi="Cambria Math"/>
                  </w:rPr>
                  <m:t xml:space="preserve">60</m:t>
                </m:r>
              </m:e>
            </m:eqArr>
          </m:e>
        </m:d>
      </m:oMath>
      <w:r>
        <w:rPr>
          <w:rFonts w:eastAsia="" w:cs="Times New Roman" w:ascii="Times New Roman" w:hAnsi="Times New Roman" w:eastAsiaTheme="minorEastAsia"/>
          <w:sz w:val="24"/>
          <w:szCs w:val="24"/>
        </w:rPr>
        <w:tab/>
        <w:tab/>
        <w:tab/>
        <w:tab/>
        <w:t xml:space="preserve">                               (6)</w:t>
      </w:r>
    </w:p>
    <w:p>
      <w:pPr>
        <w:pStyle w:val="Normal"/>
        <w:spacing w:lineRule="auto" w:line="240" w:before="0" w:after="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Отсюда, вычитая из второго равенства первое, получим</w:t>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sSub>
            <m:e>
              <m:r>
                <w:rPr>
                  <w:rFonts w:ascii="Cambria Math" w:hAnsi="Cambria Math"/>
                </w:rPr>
                <m:t xml:space="preserve">N</m:t>
              </m:r>
            </m:e>
            <m:sub>
              <m:r>
                <w:rPr>
                  <w:rFonts w:ascii="Cambria Math" w:hAnsi="Cambria Math"/>
                </w:rPr>
                <m:t xml:space="preserve">2</m:t>
              </m:r>
            </m:sub>
          </m:sSub>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m:t>
                  </m:r>
                  <m:r>
                    <w:rPr>
                      <w:rFonts w:ascii="Cambria Math" w:hAnsi="Cambria Math"/>
                    </w:rPr>
                    <m:t xml:space="preserve">3</m:t>
                  </m:r>
                </m:sup>
              </m:sSup>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60</m:t>
          </m:r>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60</m:t>
              </m:r>
            </m:num>
            <m:den>
              <m:sSup>
                <m:e>
                  <m:r>
                    <w:rPr>
                      <w:rFonts w:ascii="Cambria Math" w:hAnsi="Cambria Math"/>
                    </w:rPr>
                    <m:t xml:space="preserve">e</m:t>
                  </m:r>
                </m:e>
                <m:sup>
                  <m:r>
                    <w:rPr>
                      <w:rFonts w:ascii="Cambria Math" w:hAnsi="Cambria Math"/>
                    </w:rPr>
                    <m:t xml:space="preserve">0,8</m:t>
                  </m:r>
                  <m:r>
                    <w:rPr>
                      <w:rFonts w:ascii="Cambria Math" w:hAnsi="Cambria Math"/>
                    </w:rPr>
                    <m:t xml:space="preserve">∙</m:t>
                  </m:r>
                  <m:r>
                    <w:rPr>
                      <w:rFonts w:ascii="Cambria Math" w:hAnsi="Cambria Math"/>
                    </w:rPr>
                    <m:t xml:space="preserve">3</m:t>
                  </m:r>
                </m:sup>
              </m:sSup>
              <m:r>
                <w:rPr>
                  <w:rFonts w:ascii="Cambria Math" w:hAnsi="Cambria Math"/>
                </w:rPr>
                <m:t xml:space="preserve">−</m:t>
              </m:r>
              <m:r>
                <w:rPr>
                  <w:rFonts w:ascii="Cambria Math" w:hAnsi="Cambria Math"/>
                </w:rPr>
                <m:t xml:space="preserve">1</m:t>
              </m:r>
            </m:den>
          </m:f>
          <m:r>
            <w:rPr>
              <w:rFonts w:ascii="Cambria Math" w:hAnsi="Cambria Math"/>
            </w:rPr>
            <m:t xml:space="preserve">=</m:t>
          </m:r>
          <m:f>
            <m:num>
              <m:r>
                <w:rPr>
                  <w:rFonts w:ascii="Cambria Math" w:hAnsi="Cambria Math"/>
                </w:rPr>
                <m:t xml:space="preserve">60</m:t>
              </m:r>
            </m:num>
            <m:den>
              <m:r>
                <w:rPr>
                  <w:rFonts w:ascii="Cambria Math" w:hAnsi="Cambria Math"/>
                </w:rPr>
                <m:t xml:space="preserve">1</m:t>
              </m:r>
              <m:r>
                <w:rPr>
                  <w:rFonts w:ascii="Cambria Math" w:hAnsi="Cambria Math"/>
                </w:rPr>
                <m:t xml:space="preserve">0</m:t>
              </m:r>
            </m:den>
          </m:f>
          <m:r>
            <w:rPr>
              <w:rFonts w:ascii="Cambria Math" w:hAnsi="Cambria Math"/>
            </w:rPr>
            <m:t xml:space="preserve">=</m:t>
          </m:r>
          <m:r>
            <w:rPr>
              <w:rFonts w:ascii="Cambria Math" w:hAnsi="Cambria Math"/>
            </w:rPr>
            <m:t xml:space="preserve">6</m:t>
          </m:r>
        </m:oMath>
      </m:oMathPara>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iCs/>
          <w:sz w:val="24"/>
          <w:szCs w:val="24"/>
        </w:rPr>
        <w:t xml:space="preserve">Тогда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6</m:t>
        </m:r>
      </m:oMath>
      <w:r>
        <w:rPr>
          <w:rFonts w:eastAsia="" w:cs="Times New Roman" w:ascii="Times New Roman" w:hAnsi="Times New Roman" w:eastAsiaTheme="minorEastAsia"/>
          <w:sz w:val="24"/>
          <w:szCs w:val="24"/>
        </w:rPr>
        <w:t>, следовательно</w:t>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6</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oMath>
      </m:oMathPara>
    </w:p>
    <w:p>
      <w:pPr>
        <w:pStyle w:val="Normal"/>
        <w:spacing w:lineRule="auto" w:line="240" w:before="0" w:after="0"/>
        <w:ind w:firstLine="567"/>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Таким образом, процесс экстрагирования для травы Achillea asiatica Serg происходит в виде</w:t>
      </w:r>
    </w:p>
    <w:p>
      <w:pPr>
        <w:pStyle w:val="Normal"/>
        <w:spacing w:lineRule="auto" w:line="240" w:before="0" w:after="0"/>
        <w:ind w:firstLine="567"/>
        <w:jc w:val="right"/>
        <w:rPr>
          <w:rFonts w:ascii="Times New Roman" w:hAnsi="Times New Roman" w:eastAsia="" w:cs="Times New Roman" w:eastAsiaTheme="minorEastAsia"/>
          <w:sz w:val="24"/>
          <w:szCs w:val="24"/>
        </w:rPr>
      </w:pPr>
      <w:r>
        <w:rPr/>
      </w:r>
      <m:oMath xmlns:m="http://schemas.openxmlformats.org/officeDocument/2006/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6</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oMath>
      <w:r>
        <w:rPr>
          <w:rFonts w:eastAsia="" w:cs="Times New Roman" w:ascii="Times New Roman" w:hAnsi="Times New Roman" w:eastAsiaTheme="minorEastAsia"/>
          <w:sz w:val="24"/>
          <w:szCs w:val="24"/>
        </w:rPr>
        <w:tab/>
        <w:tab/>
        <w:tab/>
        <w:tab/>
        <w:tab/>
        <w:tab/>
        <w:t>(7)</w:t>
      </w:r>
    </w:p>
    <w:p>
      <w:pPr>
        <w:pStyle w:val="Normal"/>
        <w:spacing w:lineRule="auto" w:line="240" w:before="0" w:after="0"/>
        <w:ind w:firstLine="567"/>
        <w:jc w:val="right"/>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ind w:firstLine="567"/>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Теперь, определим изменения </w:t>
      </w:r>
      <w:r>
        <w:rPr/>
      </w:r>
      <m:oMath xmlns:m="http://schemas.openxmlformats.org/officeDocument/2006/math">
        <m:sSub>
          <m:e>
            <m:r>
              <w:rPr>
                <w:rFonts w:ascii="Cambria Math" w:hAnsi="Cambria Math"/>
              </w:rPr>
              <m:t xml:space="preserve">C</m:t>
            </m:r>
          </m:e>
          <m:sub>
            <m:r>
              <w:rPr>
                <w:rFonts w:ascii="Cambria Math" w:hAnsi="Cambria Math"/>
              </w:rPr>
              <m:t xml:space="preserve">f</m:t>
            </m:r>
          </m:sub>
        </m:sSub>
      </m:oMath>
      <w:r>
        <w:rPr>
          <w:rFonts w:eastAsia="" w:cs="Times New Roman" w:ascii="Times New Roman" w:hAnsi="Times New Roman" w:eastAsiaTheme="minorEastAsia"/>
          <w:sz w:val="24"/>
          <w:szCs w:val="24"/>
        </w:rPr>
        <w:t xml:space="preserve"> – концентрация сухих растворимых веществ в экстрагенте. Данное изменение определим из уравнения</w:t>
      </w:r>
    </w:p>
    <w:p>
      <w:pPr>
        <w:pStyle w:val="Normal"/>
        <w:spacing w:lineRule="auto" w:line="240" w:before="0" w:after="0"/>
        <w:ind w:firstLine="567"/>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right"/>
        <w:rPr>
          <w:rFonts w:ascii="Times New Roman" w:hAnsi="Times New Roman" w:eastAsia="" w:cs="Times New Roman" w:eastAsiaTheme="minorEastAsia"/>
          <w:sz w:val="24"/>
          <w:szCs w:val="24"/>
        </w:rPr>
      </w:pPr>
      <w:r>
        <w:rPr/>
      </w:r>
      <m:oMath xmlns:m="http://schemas.openxmlformats.org/officeDocument/2006/math">
        <m:f>
          <m:num>
            <m:r>
              <w:rPr>
                <w:rFonts w:ascii="Cambria Math" w:hAnsi="Cambria Math"/>
              </w:rPr>
              <m:t xml:space="preserve">d</m:t>
            </m:r>
            <m:sSub>
              <m:e>
                <m:r>
                  <w:rPr>
                    <w:rFonts w:ascii="Cambria Math" w:hAnsi="Cambria Math"/>
                  </w:rPr>
                  <m:t xml:space="preserve">C</m:t>
                </m:r>
              </m:e>
              <m:sub>
                <m:r>
                  <w:rPr>
                    <w:rFonts w:ascii="Cambria Math" w:hAnsi="Cambria Math"/>
                  </w:rPr>
                  <m:t xml:space="preserve">f</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e>
        </m:d>
        <m:r>
          <w:rPr>
            <w:rFonts w:ascii="Cambria Math" w:hAnsi="Cambria Math"/>
          </w:rPr>
          <m:t xml:space="preserve">⟺</m:t>
        </m:r>
        <m:f>
          <m:num>
            <m:r>
              <w:rPr>
                <w:rFonts w:ascii="Cambria Math" w:hAnsi="Cambria Math"/>
              </w:rPr>
              <m:t xml:space="preserve">d</m:t>
            </m:r>
            <m:sSub>
              <m:e>
                <m:r>
                  <w:rPr>
                    <w:rFonts w:ascii="Cambria Math" w:hAnsi="Cambria Math"/>
                  </w:rPr>
                  <m:t xml:space="preserve">C</m:t>
                </m:r>
              </m:e>
              <m:sub>
                <m:r>
                  <w:rPr>
                    <w:rFonts w:ascii="Cambria Math" w:hAnsi="Cambria Math"/>
                  </w:rPr>
                  <m:t xml:space="preserve">f</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0,8</m:t>
        </m:r>
        <m:d>
          <m:dPr>
            <m:begChr m:val="("/>
            <m:endChr m:val=")"/>
          </m:dPr>
          <m:e>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r>
              <w:rPr>
                <w:rFonts w:ascii="Cambria Math" w:hAnsi="Cambria Math"/>
              </w:rPr>
              <m:t xml:space="preserve">6</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e>
        </m:d>
        <m:r>
          <w:rPr>
            <w:rFonts w:ascii="Cambria Math" w:hAnsi="Cambria Math"/>
          </w:rPr>
          <m:t xml:space="preserve">,</m:t>
        </m:r>
      </m:oMath>
      <w:r>
        <w:rPr>
          <w:rFonts w:eastAsia="" w:cs="Times New Roman" w:ascii="Times New Roman" w:hAnsi="Times New Roman" w:eastAsiaTheme="minorEastAsia"/>
          <w:sz w:val="24"/>
          <w:szCs w:val="24"/>
        </w:rPr>
        <w:tab/>
        <w:tab/>
        <w:tab/>
        <w:t>(8)</w:t>
      </w:r>
    </w:p>
    <w:p>
      <w:pPr>
        <w:pStyle w:val="Normal"/>
        <w:spacing w:lineRule="auto" w:line="240" w:before="0" w:after="0"/>
        <w:jc w:val="right"/>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которое решим методом вариации постоянной. Для этого решим однородное уравнение</w:t>
      </w:r>
    </w:p>
    <w:p>
      <w:pPr>
        <w:pStyle w:val="Normal"/>
        <w:spacing w:lineRule="auto" w:line="240" w:before="0" w:after="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f>
            <m:num>
              <m:r>
                <w:rPr>
                  <w:rFonts w:ascii="Cambria Math" w:hAnsi="Cambria Math"/>
                </w:rPr>
                <m:t xml:space="preserve">d</m:t>
              </m:r>
              <m:sSub>
                <m:e>
                  <m:r>
                    <w:rPr>
                      <w:rFonts w:ascii="Cambria Math" w:hAnsi="Cambria Math"/>
                    </w:rPr>
                    <m:t xml:space="preserve">C</m:t>
                  </m:r>
                </m:e>
                <m:sub>
                  <m:r>
                    <w:rPr>
                      <w:rFonts w:ascii="Cambria Math" w:hAnsi="Cambria Math"/>
                    </w:rPr>
                    <m:t xml:space="preserve">f</m:t>
                  </m:r>
                </m:sub>
              </m:sSub>
            </m:num>
            <m:den>
              <m:r>
                <w:rPr>
                  <w:rFonts w:ascii="Cambria Math" w:hAnsi="Cambria Math"/>
                </w:rPr>
                <m:t xml:space="preserve">d</m:t>
              </m:r>
              <m:r>
                <w:rPr>
                  <w:rFonts w:ascii="Cambria Math" w:hAnsi="Cambria Math"/>
                </w:rPr>
                <m:t xml:space="preserve">t</m:t>
              </m:r>
            </m:den>
          </m:f>
          <m:r>
            <w:rPr>
              <w:rFonts w:ascii="Cambria Math" w:hAnsi="Cambria Math"/>
            </w:rPr>
            <m:t xml:space="preserve">=</m:t>
          </m:r>
          <m:r>
            <w:rPr>
              <w:rFonts w:ascii="Cambria Math" w:hAnsi="Cambria Math"/>
            </w:rPr>
            <m:t xml:space="preserve">0,8</m:t>
          </m:r>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f>
            <m:num>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num>
            <m:den>
              <m:sSub>
                <m:e>
                  <m:r>
                    <w:rPr>
                      <w:rFonts w:ascii="Cambria Math" w:hAnsi="Cambria Math"/>
                    </w:rPr>
                    <m:t xml:space="preserve">C</m:t>
                  </m:r>
                </m:e>
                <m:sub>
                  <m:r>
                    <w:rPr>
                      <w:rFonts w:ascii="Cambria Math" w:hAnsi="Cambria Math"/>
                    </w:rPr>
                    <m:t xml:space="preserve">f</m:t>
                  </m:r>
                </m:sub>
              </m:sSub>
            </m:den>
          </m:f>
          <m:r>
            <w:rPr>
              <w:rFonts w:ascii="Cambria Math" w:hAnsi="Cambria Math"/>
            </w:rPr>
            <m:t xml:space="preserve">=</m:t>
          </m:r>
          <m:r>
            <w:rPr>
              <w:rFonts w:ascii="Cambria Math" w:hAnsi="Cambria Math"/>
            </w:rPr>
            <m:t xml:space="preserve">0,8</m:t>
          </m:r>
          <m:r>
            <w:rPr>
              <w:rFonts w:ascii="Cambria Math" w:hAnsi="Cambria Math"/>
            </w:rPr>
            <m:t xml:space="preserve">dt</m:t>
          </m:r>
          <m:r>
            <w:rPr>
              <w:rFonts w:ascii="Cambria Math" w:hAnsi="Cambria Math"/>
            </w:rPr>
            <m:t xml:space="preserve">⟺</m:t>
          </m:r>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r>
            <w:rPr>
              <w:rFonts w:ascii="Cambria Math" w:hAnsi="Cambria Math"/>
            </w:rPr>
            <m:t xml:space="preserve">C</m:t>
          </m:r>
          <m:sSup>
            <m:e>
              <m:d>
                <m:dPr>
                  <m:begChr m:val="("/>
                  <m:endChr m:val=")"/>
                </m:dPr>
                <m:e>
                  <m:r>
                    <w:rPr>
                      <w:rFonts w:ascii="Cambria Math" w:hAnsi="Cambria Math"/>
                    </w:rPr>
                    <m:t xml:space="preserve">t</m:t>
                  </m:r>
                </m:e>
              </m:d>
              <m:r>
                <w:rPr>
                  <w:rFonts w:ascii="Cambria Math" w:hAnsi="Cambria Math"/>
                </w:rPr>
                <m:t xml:space="preserve">e</m:t>
              </m:r>
            </m:e>
            <m:sup>
              <m:r>
                <w:rPr>
                  <w:rFonts w:ascii="Cambria Math" w:hAnsi="Cambria Math"/>
                </w:rPr>
                <m:t xml:space="preserve">0,8</m:t>
              </m:r>
              <m:r>
                <w:rPr>
                  <w:rFonts w:ascii="Cambria Math" w:hAnsi="Cambria Math"/>
                </w:rPr>
                <m:t xml:space="preserve">t</m:t>
              </m:r>
            </m:sup>
          </m:sSup>
        </m:oMath>
      </m:oMathPara>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Тогда, подставляя в уравнение (8), будем иметь</w:t>
      </w:r>
    </w:p>
    <w:p>
      <w:pPr>
        <w:pStyle w:val="Normal"/>
        <w:spacing w:lineRule="auto" w:line="240" w:before="0" w:after="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sSup>
            <m:e>
              <m:r>
                <w:rPr>
                  <w:rFonts w:ascii="Cambria Math" w:hAnsi="Cambria Math"/>
                </w:rPr>
                <m:t xml:space="preserve">C</m:t>
              </m:r>
            </m:e>
            <m:sup>
              <m:r>
                <w:rPr>
                  <w:rFonts w:ascii="Cambria Math" w:hAnsi="Cambria Math"/>
                </w:rPr>
                <m:t xml:space="preserve">'</m:t>
              </m:r>
            </m:sup>
          </m:sSup>
          <m:sSup>
            <m:e>
              <m:d>
                <m:dPr>
                  <m:begChr m:val="("/>
                  <m:endChr m:val=")"/>
                </m:dPr>
                <m:e>
                  <m:r>
                    <w:rPr>
                      <w:rFonts w:ascii="Cambria Math" w:hAnsi="Cambria Math"/>
                    </w:rPr>
                    <m:t xml:space="preserve">t</m:t>
                  </m:r>
                </m:e>
              </m:d>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0,8</m:t>
          </m:r>
          <m:r>
            <w:rPr>
              <w:rFonts w:ascii="Cambria Math" w:hAnsi="Cambria Math"/>
            </w:rPr>
            <m:t xml:space="preserve">C</m:t>
          </m:r>
          <m:sSup>
            <m:e>
              <m:d>
                <m:dPr>
                  <m:begChr m:val="("/>
                  <m:endChr m:val=")"/>
                </m:dPr>
                <m:e>
                  <m:r>
                    <w:rPr>
                      <w:rFonts w:ascii="Cambria Math" w:hAnsi="Cambria Math"/>
                    </w:rPr>
                    <m:t xml:space="preserve">t</m:t>
                  </m:r>
                </m:e>
              </m:d>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0,8</m:t>
          </m:r>
          <m:r>
            <w:rPr>
              <w:rFonts w:ascii="Cambria Math" w:hAnsi="Cambria Math"/>
            </w:rPr>
            <m:t xml:space="preserve">C</m:t>
          </m:r>
          <m:sSup>
            <m:e>
              <m:d>
                <m:dPr>
                  <m:begChr m:val="("/>
                  <m:endChr m:val=")"/>
                </m:dPr>
                <m:e>
                  <m:r>
                    <w:rPr>
                      <w:rFonts w:ascii="Cambria Math" w:hAnsi="Cambria Math"/>
                    </w:rPr>
                    <m:t xml:space="preserve">t</m:t>
                  </m:r>
                </m:e>
              </m:d>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4,8</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r>
            <w:rPr>
              <w:rFonts w:ascii="Cambria Math" w:hAnsi="Cambria Math"/>
            </w:rPr>
            <m:t xml:space="preserve">⟺</m:t>
          </m:r>
        </m:oMath>
      </m:oMathPara>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r>
            <w:rPr>
              <w:rFonts w:ascii="Cambria Math" w:hAnsi="Cambria Math"/>
            </w:rPr>
            <m:t xml:space="preserve">⟺</m:t>
          </m:r>
          <m:sSup>
            <m:e>
              <m:r>
                <w:rPr>
                  <w:rFonts w:ascii="Cambria Math" w:hAnsi="Cambria Math"/>
                </w:rPr>
                <m:t xml:space="preserve">C</m:t>
              </m:r>
            </m:e>
            <m:sup>
              <m:r>
                <w:rPr>
                  <w:rFonts w:ascii="Cambria Math" w:hAnsi="Cambria Math"/>
                </w:rPr>
                <m:t xml:space="preserve">'</m:t>
              </m:r>
            </m:sup>
          </m:sSup>
          <m:sSup>
            <m:e>
              <m:d>
                <m:dPr>
                  <m:begChr m:val="("/>
                  <m:endChr m:val=")"/>
                </m:dPr>
                <m:e>
                  <m:r>
                    <w:rPr>
                      <w:rFonts w:ascii="Cambria Math" w:hAnsi="Cambria Math"/>
                    </w:rPr>
                    <m:t xml:space="preserve">t</m:t>
                  </m:r>
                </m:e>
              </m:d>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m:t>
          </m:r>
          <m:r>
            <w:rPr>
              <w:rFonts w:ascii="Cambria Math" w:hAnsi="Cambria Math"/>
            </w:rPr>
            <m:t xml:space="preserve">4,8</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r>
            <w:rPr>
              <w:rFonts w:ascii="Cambria Math" w:hAnsi="Cambria Math"/>
            </w:rPr>
            <m:t xml:space="preserve">⟺</m:t>
          </m:r>
          <m:sSup>
            <m:e>
              <m:r>
                <w:rPr>
                  <w:rFonts w:ascii="Cambria Math" w:hAnsi="Cambria Math"/>
                </w:rPr>
                <m:t xml:space="preserve">C</m:t>
              </m:r>
            </m:e>
            <m:sup>
              <m:r>
                <w:rPr>
                  <w:rFonts w:ascii="Cambria Math" w:hAnsi="Cambria Math"/>
                </w:rPr>
                <m:t xml:space="preserve">'</m:t>
              </m:r>
            </m:sup>
          </m:sSup>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m:t>
          </m:r>
          <m:r>
            <w:rPr>
              <w:rFonts w:ascii="Cambria Math" w:hAnsi="Cambria Math"/>
            </w:rPr>
            <m:t xml:space="preserve">4,8</m:t>
          </m:r>
          <m:f>
            <m:num>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num>
            <m:den>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den>
          </m:f>
          <m:r>
            <w:rPr>
              <w:rFonts w:ascii="Cambria Math" w:hAnsi="Cambria Math"/>
            </w:rPr>
            <m:t xml:space="preserve">⟺</m:t>
          </m:r>
        </m:oMath>
      </m:oMathPara>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6</m:t>
              </m:r>
              <m:sSup>
                <m:e>
                  <m:r>
                    <w:rPr>
                      <w:rFonts w:ascii="Cambria Math" w:hAnsi="Cambria Math"/>
                    </w:rPr>
                    <m:t xml:space="preserve">e</m:t>
                  </m:r>
                </m:e>
                <m:sup>
                  <m:r>
                    <w:rPr>
                      <w:rFonts w:ascii="Cambria Math" w:hAnsi="Cambria Math"/>
                    </w:rPr>
                    <m:t xml:space="preserve">−</m:t>
                  </m:r>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4,8</m:t>
              </m:r>
              <m:r>
                <w:rPr>
                  <w:rFonts w:ascii="Cambria Math" w:hAnsi="Cambria Math"/>
                </w:rPr>
                <m:t xml:space="preserve">t</m:t>
              </m:r>
            </m:e>
          </m:d>
        </m:oMath>
      </m:oMathPara>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Отсюда</w:t>
      </w:r>
    </w:p>
    <w:p>
      <w:pPr>
        <w:pStyle w:val="Normal"/>
        <w:spacing w:lineRule="auto" w:line="240" w:before="0" w:after="0"/>
        <w:jc w:val="center"/>
        <w:rPr>
          <w:rFonts w:ascii="Times New Roman" w:hAnsi="Times New Roman" w:eastAsia="" w:cs="Times New Roman" w:eastAsiaTheme="minorEastAsia"/>
          <w:sz w:val="24"/>
          <w:szCs w:val="24"/>
          <w:lang w:val="en-US"/>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6</m:t>
              </m:r>
              <m:sSup>
                <m:e>
                  <m:r>
                    <w:rPr>
                      <w:rFonts w:ascii="Cambria Math" w:hAnsi="Cambria Math"/>
                    </w:rPr>
                    <m:t xml:space="preserve">e</m:t>
                  </m:r>
                </m:e>
                <m:sup>
                  <m:r>
                    <w:rPr>
                      <w:rFonts w:ascii="Cambria Math" w:hAnsi="Cambria Math"/>
                    </w:rPr>
                    <m:t xml:space="preserve">−</m:t>
                  </m:r>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4,8</m:t>
              </m:r>
              <m:r>
                <w:rPr>
                  <w:rFonts w:ascii="Cambria Math" w:hAnsi="Cambria Math"/>
                </w:rPr>
                <m:t xml:space="preserve">t</m:t>
              </m:r>
            </m:e>
          </m:d>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m:t>
          </m:r>
          <m:r>
            <w:rPr>
              <w:rFonts w:ascii="Cambria Math" w:hAnsi="Cambria Math"/>
            </w:rPr>
            <m:t xml:space="preserve">4,8</m:t>
          </m:r>
          <m:r>
            <w:rPr>
              <w:rFonts w:ascii="Cambria Math" w:hAnsi="Cambria Math"/>
            </w:rPr>
            <m:t xml:space="preserve">t</m:t>
          </m:r>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6</m:t>
          </m:r>
        </m:oMath>
      </m:oMathPara>
    </w:p>
    <w:p>
      <w:pPr>
        <w:pStyle w:val="Normal"/>
        <w:spacing w:lineRule="auto" w:line="240" w:before="0" w:after="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Окончательно</w:t>
      </w:r>
    </w:p>
    <w:p>
      <w:pPr>
        <w:pStyle w:val="Normal"/>
        <w:spacing w:lineRule="auto" w:line="240" w:before="0" w:after="0"/>
        <w:jc w:val="center"/>
        <w:rPr>
          <w:rFonts w:ascii="Times New Roman" w:hAnsi="Times New Roman" w:eastAsia="" w:cs="Times New Roman" w:eastAsiaTheme="minorEastAsia"/>
          <w:sz w:val="24"/>
          <w:szCs w:val="24"/>
        </w:rPr>
      </w:pPr>
      <w:r>
        <w:rPr/>
      </w:r>
      <m:oMathPara xmlns:m="http://schemas.openxmlformats.org/officeDocument/2006/math">
        <m:oMathParaPr>
          <m:jc m:val="center"/>
        </m:oMathParaPr>
        <m:oMath>
          <m:d>
            <m:dPr>
              <m:begChr m:val="{"/>
              <m:endChr m:val=""/>
            </m:dPr>
            <m:e>
              <m:eqArr>
                <m:e>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6</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r>
                    <w:rPr>
                      <w:rFonts w:ascii="Cambria Math" w:hAnsi="Cambria Math"/>
                    </w:rPr>
                    <m:t xml:space="preserve">,</m:t>
                  </m:r>
                </m:e>
                <m:e>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r>
                    <w:rPr>
                      <w:rFonts w:ascii="Cambria Math" w:hAnsi="Cambria Math"/>
                    </w:rPr>
                    <m:t xml:space="preserve">−</m:t>
                  </m:r>
                  <m:r>
                    <w:rPr>
                      <w:rFonts w:ascii="Cambria Math" w:hAnsi="Cambria Math"/>
                    </w:rPr>
                    <m:t xml:space="preserve">4,8</m:t>
                  </m:r>
                  <m:r>
                    <w:rPr>
                      <w:rFonts w:ascii="Cambria Math" w:hAnsi="Cambria Math"/>
                    </w:rPr>
                    <m:t xml:space="preserve">t</m:t>
                  </m:r>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6</m:t>
                  </m:r>
                </m:e>
              </m:eqArr>
            </m:e>
          </m:d>
        </m:oMath>
      </m:oMathPara>
    </w:p>
    <w:p>
      <w:pPr>
        <w:pStyle w:val="Normal"/>
        <w:spacing w:lineRule="auto" w:line="240" w:before="0" w:after="0"/>
        <w:ind w:firstLine="567"/>
        <w:rPr>
          <w:rFonts w:ascii="Times New Roman" w:hAnsi="Times New Roman" w:eastAsia="" w:cs="Times New Roman" w:eastAsiaTheme="minorEastAsia"/>
          <w:sz w:val="24"/>
          <w:szCs w:val="24"/>
        </w:rPr>
      </w:pPr>
      <w:r>
        <w:rPr>
          <w:rFonts w:eastAsia="" w:cs="Times New Roman" w:ascii="Times New Roman" w:hAnsi="Times New Roman" w:eastAsiaTheme="minorEastAsia"/>
          <w:b/>
          <w:sz w:val="24"/>
          <w:szCs w:val="24"/>
        </w:rPr>
        <w:t xml:space="preserve">Выводы.  </w:t>
      </w:r>
      <w:r>
        <w:rPr>
          <w:rFonts w:eastAsia="" w:cs="Times New Roman" w:ascii="Times New Roman" w:hAnsi="Times New Roman" w:eastAsiaTheme="minorEastAsia"/>
          <w:sz w:val="24"/>
          <w:szCs w:val="24"/>
        </w:rPr>
        <w:t xml:space="preserve">В процессе проведения экстрагирования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сырье изменяется по закону</w:t>
      </w:r>
    </w:p>
    <w:p>
      <w:pPr>
        <w:pStyle w:val="Normal"/>
        <w:spacing w:lineRule="auto" w:line="240" w:before="0" w:after="0"/>
        <w:jc w:val="center"/>
        <w:rPr>
          <w:rFonts w:ascii="Times New Roman" w:hAnsi="Times New Roman" w:eastAsia="" w:cs="Times New Roman" w:eastAsiaTheme="minorEastAsia"/>
          <w:sz w:val="24"/>
          <w:szCs w:val="24"/>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x</m:t>
              </m:r>
            </m:sub>
          </m:sSub>
          <m:r>
            <w:rPr>
              <w:rFonts w:ascii="Cambria Math" w:hAnsi="Cambria Math"/>
            </w:rPr>
            <m:t xml:space="preserve">=</m:t>
          </m:r>
          <m:r>
            <w:rPr>
              <w:rFonts w:ascii="Cambria Math" w:hAnsi="Cambria Math"/>
            </w:rPr>
            <m:t xml:space="preserve">6</m:t>
          </m:r>
          <m:d>
            <m:dPr>
              <m:begChr m:val="("/>
              <m:endChr m:val=")"/>
            </m:dPr>
            <m:e>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1</m:t>
              </m:r>
            </m:e>
          </m:d>
          <m:r>
            <w:rPr>
              <w:rFonts w:ascii="Cambria Math" w:hAnsi="Cambria Math"/>
            </w:rPr>
            <m:t xml:space="preserve">,</m:t>
          </m:r>
        </m:oMath>
      </m:oMathPara>
    </w:p>
    <w:p>
      <w:pPr>
        <w:pStyle w:val="Normal"/>
        <w:spacing w:lineRule="auto" w:line="240" w:before="0" w:after="0"/>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 xml:space="preserve">а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экстрагенте происходит по закону</w:t>
      </w:r>
    </w:p>
    <w:p>
      <w:pPr>
        <w:pStyle w:val="Normal"/>
        <w:spacing w:lineRule="auto" w:line="240" w:before="0" w:after="0"/>
        <w:ind w:firstLine="567"/>
        <w:jc w:val="center"/>
        <w:rPr>
          <w:rFonts w:ascii="Times New Roman" w:hAnsi="Times New Roman" w:eastAsia="" w:cs="Times New Roman" w:eastAsiaTheme="minorEastAsia"/>
          <w:sz w:val="24"/>
          <w:szCs w:val="24"/>
        </w:rPr>
      </w:pPr>
      <w:r>
        <w:rPr/>
      </w:r>
      <m:oMathPara xmlns:m="http://schemas.openxmlformats.org/officeDocument/2006/math">
        <m:oMathParaPr>
          <m:jc m:val="center"/>
        </m:oMathParaPr>
        <m:oMath>
          <m:sSub>
            <m:e>
              <m:r>
                <w:rPr>
                  <w:rFonts w:ascii="Cambria Math" w:hAnsi="Cambria Math"/>
                </w:rPr>
                <m:t xml:space="preserve">C</m:t>
              </m:r>
            </m:e>
            <m:sub>
              <m:r>
                <w:rPr>
                  <w:rFonts w:ascii="Cambria Math" w:hAnsi="Cambria Math"/>
                </w:rPr>
                <m:t xml:space="preserve">f</m:t>
              </m:r>
            </m:sub>
          </m:sSub>
          <m:r>
            <w:rPr>
              <w:rFonts w:ascii="Cambria Math" w:hAnsi="Cambria Math"/>
            </w:rPr>
            <m:t xml:space="preserve">=</m:t>
          </m:r>
          <m:r>
            <w:rPr>
              <w:rFonts w:ascii="Cambria Math" w:hAnsi="Cambria Math"/>
            </w:rPr>
            <m:t xml:space="preserve">−</m:t>
          </m:r>
          <m:r>
            <w:rPr>
              <w:rFonts w:ascii="Cambria Math" w:hAnsi="Cambria Math"/>
            </w:rPr>
            <m:t xml:space="preserve">4,8</m:t>
          </m:r>
          <m:r>
            <w:rPr>
              <w:rFonts w:ascii="Cambria Math" w:hAnsi="Cambria Math"/>
            </w:rPr>
            <m:t xml:space="preserve">t</m:t>
          </m:r>
          <m:sSup>
            <m:e>
              <m:r>
                <w:rPr>
                  <w:rFonts w:ascii="Cambria Math" w:hAnsi="Cambria Math"/>
                </w:rPr>
                <m:t xml:space="preserve">e</m:t>
              </m:r>
            </m:e>
            <m:sup>
              <m:r>
                <w:rPr>
                  <w:rFonts w:ascii="Cambria Math" w:hAnsi="Cambria Math"/>
                </w:rPr>
                <m:t xml:space="preserve">0,8</m:t>
              </m:r>
              <m:r>
                <w:rPr>
                  <w:rFonts w:ascii="Cambria Math" w:hAnsi="Cambria Math"/>
                </w:rPr>
                <m:t xml:space="preserve">t</m:t>
              </m:r>
            </m:sup>
          </m:sSup>
          <m:r>
            <w:rPr>
              <w:rFonts w:ascii="Cambria Math" w:hAnsi="Cambria Math"/>
            </w:rPr>
            <m:t xml:space="preserve">+</m:t>
          </m:r>
          <m:r>
            <w:rPr>
              <w:rFonts w:ascii="Cambria Math" w:hAnsi="Cambria Math"/>
            </w:rPr>
            <m:t xml:space="preserve">6</m:t>
          </m:r>
        </m:oMath>
      </m:oMathPara>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ab/>
        <w:t xml:space="preserve">Из полученных результатов видно, что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сырье увеличивается и максимальное значение зависит от конечного значения времени, в то же время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экстрагенте уменьшается и минимальное значение также зависит от конечного значения времени. При этом </w:t>
      </w:r>
      <w:r>
        <w:rPr>
          <w:rFonts w:eastAsia="" w:cs="Times New Roman" w:ascii="Times New Roman" w:hAnsi="Times New Roman" w:eastAsiaTheme="minorEastAsia"/>
          <w:sz w:val="24"/>
          <w:szCs w:val="24"/>
          <w:lang w:val="kk-KZ"/>
        </w:rPr>
        <w:t>масса</w:t>
      </w:r>
      <w:r>
        <w:rPr>
          <w:rFonts w:eastAsia="" w:cs="Times New Roman" w:ascii="Times New Roman" w:hAnsi="Times New Roman" w:eastAsiaTheme="minorEastAsia"/>
          <w:sz w:val="24"/>
          <w:szCs w:val="24"/>
        </w:rPr>
        <w:t xml:space="preserve"> сухих растворимых веществ в экстрагенте может и не быть равной нулю, что будет означать существование остаточного значения массы.</w:t>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Отметим, что математическое моделирование позволяет расширить масштабы процессов экстракции путем определения соответствующих коэффициентов, зависящих от экспериментальных данных.</w:t>
      </w:r>
    </w:p>
    <w:p>
      <w:pPr>
        <w:pStyle w:val="Normal"/>
        <w:spacing w:lineRule="auto" w:line="240" w:before="0" w:after="0"/>
        <w:ind w:firstLine="567"/>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Аналогично и для других растений.</w:t>
      </w:r>
    </w:p>
    <w:p>
      <w:pPr>
        <w:pStyle w:val="Normal"/>
        <w:spacing w:lineRule="auto" w:line="240" w:before="0" w:after="0"/>
        <w:ind w:firstLine="567"/>
        <w:contextualSpacing/>
        <w:jc w:val="both"/>
        <w:rPr>
          <w:rFonts w:ascii="Times New Roman" w:hAnsi="Times New Roman" w:eastAsia="Times New Roman" w:cs="Times New Roman"/>
          <w:bCs/>
          <w:color w:val="2C2D2E"/>
          <w:sz w:val="24"/>
          <w:szCs w:val="24"/>
          <w:lang w:eastAsia="ru-RU"/>
        </w:rPr>
      </w:pPr>
      <w:r>
        <w:rPr>
          <w:rFonts w:eastAsia="Times New Roman" w:cs="Times New Roman" w:ascii="Times New Roman" w:hAnsi="Times New Roman"/>
          <w:b/>
          <w:bCs/>
          <w:i/>
          <w:color w:val="2C2D2E"/>
          <w:sz w:val="24"/>
          <w:szCs w:val="24"/>
          <w:highlight w:val="yellow"/>
          <w:lang w:eastAsia="ru-RU"/>
        </w:rPr>
        <w:t xml:space="preserve">Финансирловпние: </w:t>
      </w:r>
      <w:r>
        <w:rPr>
          <w:rFonts w:eastAsia="Times New Roman" w:cs="Times New Roman" w:ascii="Times New Roman" w:hAnsi="Times New Roman"/>
          <w:bCs/>
          <w:color w:val="2C2D2E"/>
          <w:sz w:val="24"/>
          <w:szCs w:val="24"/>
          <w:highlight w:val="yellow"/>
          <w:lang w:eastAsia="ru-RU"/>
        </w:rPr>
        <w:t xml:space="preserve">Данное исследование финансировалось Комитетом науки Министерства науки и высшего образования Республики Казахстан (грант </w:t>
      </w:r>
      <w:r>
        <w:rPr>
          <w:rFonts w:eastAsia="Times New Roman" w:cs="Times New Roman" w:ascii="Times New Roman" w:hAnsi="Times New Roman"/>
          <w:bCs/>
          <w:color w:val="2C2D2E"/>
          <w:sz w:val="24"/>
          <w:szCs w:val="24"/>
          <w:highlight w:val="yellow"/>
          <w:lang w:val="en-US" w:eastAsia="ru-RU"/>
        </w:rPr>
        <w:t>BR</w:t>
      </w:r>
      <w:r>
        <w:rPr>
          <w:rFonts w:eastAsia="Times New Roman" w:cs="Times New Roman" w:ascii="Times New Roman" w:hAnsi="Times New Roman"/>
          <w:bCs/>
          <w:color w:val="2C2D2E"/>
          <w:sz w:val="24"/>
          <w:szCs w:val="24"/>
          <w:highlight w:val="yellow"/>
          <w:lang w:eastAsia="ru-RU"/>
        </w:rPr>
        <w:t xml:space="preserve"> 24992761)».</w:t>
      </w:r>
    </w:p>
    <w:p>
      <w:pPr>
        <w:pStyle w:val="Normal"/>
        <w:spacing w:lineRule="auto" w:line="240" w:before="0" w:after="0"/>
        <w:ind w:firstLine="567"/>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lang w:val="kk-KZ"/>
        </w:rPr>
        <w:t xml:space="preserve">При написании статьи при переводе на иностранные языки и проверки орфографии, стилистики и пунктуации использовались данные ИИ – </w:t>
      </w:r>
      <w:r>
        <w:rPr>
          <w:rFonts w:eastAsia="" w:cs="Times New Roman" w:ascii="Times New Roman" w:hAnsi="Times New Roman" w:eastAsiaTheme="minorEastAsia"/>
          <w:sz w:val="24"/>
          <w:szCs w:val="24"/>
          <w:lang w:val="en-US"/>
        </w:rPr>
        <w:t>ChatGPT</w:t>
      </w:r>
      <w:r>
        <w:rPr>
          <w:rFonts w:eastAsia="" w:cs="Times New Roman" w:ascii="Times New Roman" w:hAnsi="Times New Roman" w:eastAsiaTheme="minorEastAsia"/>
          <w:sz w:val="24"/>
          <w:szCs w:val="24"/>
        </w:rPr>
        <w:t>-4</w:t>
      </w:r>
      <w:r>
        <w:rPr>
          <w:rFonts w:eastAsia="" w:cs="Times New Roman" w:ascii="Times New Roman" w:hAnsi="Times New Roman" w:eastAsiaTheme="minorEastAsia"/>
          <w:sz w:val="24"/>
          <w:szCs w:val="24"/>
          <w:lang w:val="en-US"/>
        </w:rPr>
        <w:t>o</w:t>
      </w:r>
      <w:r>
        <w:rPr>
          <w:rFonts w:eastAsia="" w:cs="Times New Roman" w:ascii="Times New Roman" w:hAnsi="Times New Roman" w:eastAsiaTheme="minorEastAsia"/>
          <w:sz w:val="24"/>
          <w:szCs w:val="24"/>
        </w:rPr>
        <w:t xml:space="preserve"> [12].</w:t>
      </w:r>
    </w:p>
    <w:p>
      <w:pPr>
        <w:pStyle w:val="Normal"/>
        <w:spacing w:lineRule="auto" w:line="240" w:before="0" w:after="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Normal"/>
        <w:spacing w:lineRule="auto" w:line="240" w:before="0" w:after="0"/>
        <w:ind w:firstLine="567"/>
        <w:jc w:val="center"/>
        <w:rPr>
          <w:rFonts w:ascii="Times New Roman" w:hAnsi="Times New Roman" w:eastAsia="" w:cs="Times New Roman" w:eastAsiaTheme="minorEastAsia"/>
          <w:b/>
          <w:bCs/>
          <w:sz w:val="24"/>
          <w:szCs w:val="24"/>
        </w:rPr>
      </w:pPr>
      <w:bookmarkStart w:id="0" w:name="_Hlk196206455"/>
      <w:bookmarkEnd w:id="0"/>
      <w:r>
        <w:rPr>
          <w:rFonts w:eastAsia="" w:cs="Times New Roman" w:ascii="Times New Roman" w:hAnsi="Times New Roman" w:eastAsiaTheme="minorEastAsia"/>
          <w:b/>
          <w:bCs/>
          <w:sz w:val="24"/>
          <w:szCs w:val="24"/>
        </w:rPr>
        <w:t>Литература</w:t>
      </w:r>
    </w:p>
    <w:p>
      <w:pPr>
        <w:pStyle w:val="Normal"/>
        <w:spacing w:lineRule="auto" w:line="240" w:before="0" w:after="0"/>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bookmarkStart w:id="1" w:name="_Hlk196206455"/>
      <w:bookmarkStart w:id="2" w:name="_Hlk196206455"/>
      <w:bookmarkEnd w:id="2"/>
    </w:p>
    <w:p>
      <w:pPr>
        <w:pStyle w:val="Normal"/>
        <w:spacing w:lineRule="auto" w:line="240" w:before="0" w:after="0"/>
        <w:jc w:val="both"/>
        <w:rPr>
          <w:rStyle w:val="Hyperlink"/>
          <w:rFonts w:ascii="Times New Roman" w:hAnsi="Times New Roman" w:cs="Times New Roman"/>
          <w:color w:val="auto"/>
          <w:sz w:val="24"/>
          <w:szCs w:val="24"/>
          <w:u w:val="none"/>
          <w:lang w:val="en-US"/>
        </w:rPr>
      </w:pPr>
      <w:r>
        <w:rPr>
          <w:rFonts w:cs="Times New Roman" w:ascii="Times New Roman" w:hAnsi="Times New Roman"/>
          <w:kern w:val="0"/>
          <w:sz w:val="24"/>
          <w:szCs w:val="24"/>
          <w14:ligatures w14:val="none"/>
        </w:rPr>
        <w:t xml:space="preserve">1. </w:t>
      </w:r>
      <w:r>
        <w:rPr>
          <w:rFonts w:cs="Times New Roman" w:ascii="Times New Roman" w:hAnsi="Times New Roman"/>
          <w:kern w:val="0"/>
          <w:sz w:val="24"/>
          <w:szCs w:val="24"/>
          <w:lang w:val="en-US"/>
          <w14:ligatures w14:val="none"/>
        </w:rPr>
        <w:t>Handa</w:t>
      </w:r>
      <w:r>
        <w:rPr>
          <w:rFonts w:cs="Times New Roman" w:ascii="Times New Roman" w:hAnsi="Times New Roman"/>
          <w:kern w:val="0"/>
          <w:sz w:val="24"/>
          <w:szCs w:val="24"/>
          <w14:ligatures w14:val="none"/>
        </w:rPr>
        <w:t xml:space="preserve"> </w:t>
      </w:r>
      <w:r>
        <w:rPr>
          <w:rFonts w:cs="Times New Roman" w:ascii="Times New Roman" w:hAnsi="Times New Roman"/>
          <w:kern w:val="0"/>
          <w:sz w:val="24"/>
          <w:szCs w:val="24"/>
          <w:lang w:val="en-US"/>
          <w14:ligatures w14:val="none"/>
        </w:rPr>
        <w:t>S</w:t>
      </w:r>
      <w:r>
        <w:rPr>
          <w:rFonts w:cs="Times New Roman" w:ascii="Times New Roman" w:hAnsi="Times New Roman"/>
          <w:kern w:val="0"/>
          <w:sz w:val="24"/>
          <w:szCs w:val="24"/>
          <w14:ligatures w14:val="none"/>
        </w:rPr>
        <w:t>.</w:t>
      </w:r>
      <w:r>
        <w:rPr>
          <w:rFonts w:cs="Times New Roman" w:ascii="Times New Roman" w:hAnsi="Times New Roman"/>
          <w:kern w:val="0"/>
          <w:sz w:val="24"/>
          <w:szCs w:val="24"/>
          <w:lang w:val="en-US"/>
          <w14:ligatures w14:val="none"/>
        </w:rPr>
        <w:t>S</w:t>
      </w:r>
      <w:r>
        <w:rPr>
          <w:rFonts w:cs="Times New Roman" w:ascii="Times New Roman" w:hAnsi="Times New Roman"/>
          <w:kern w:val="0"/>
          <w:sz w:val="24"/>
          <w:szCs w:val="24"/>
          <w14:ligatures w14:val="none"/>
        </w:rPr>
        <w:t xml:space="preserve">. </w:t>
      </w:r>
      <w:r>
        <w:rPr>
          <w:rFonts w:cs="Times New Roman" w:ascii="Times New Roman" w:hAnsi="Times New Roman"/>
          <w:kern w:val="0"/>
          <w:sz w:val="24"/>
          <w:szCs w:val="24"/>
          <w:lang w:val="en-US"/>
          <w14:ligatures w14:val="none"/>
        </w:rPr>
        <w:t>et</w:t>
      </w:r>
      <w:r>
        <w:rPr>
          <w:rFonts w:cs="Times New Roman" w:ascii="Times New Roman" w:hAnsi="Times New Roman"/>
          <w:kern w:val="0"/>
          <w:sz w:val="24"/>
          <w:szCs w:val="24"/>
          <w14:ligatures w14:val="none"/>
        </w:rPr>
        <w:t xml:space="preserve"> </w:t>
      </w:r>
      <w:r>
        <w:rPr>
          <w:rFonts w:cs="Times New Roman" w:ascii="Times New Roman" w:hAnsi="Times New Roman"/>
          <w:kern w:val="0"/>
          <w:sz w:val="24"/>
          <w:szCs w:val="24"/>
          <w:lang w:val="en-US"/>
          <w14:ligatures w14:val="none"/>
        </w:rPr>
        <w:t>al</w:t>
      </w:r>
      <w:r>
        <w:rPr>
          <w:rFonts w:cs="Times New Roman" w:ascii="Times New Roman" w:hAnsi="Times New Roman"/>
          <w:kern w:val="0"/>
          <w:sz w:val="24"/>
          <w:szCs w:val="24"/>
          <w14:ligatures w14:val="none"/>
        </w:rPr>
        <w:t xml:space="preserve">. </w:t>
      </w:r>
      <w:r>
        <w:rPr>
          <w:rFonts w:cs="Times New Roman" w:ascii="Times New Roman" w:hAnsi="Times New Roman"/>
          <w:kern w:val="0"/>
          <w:sz w:val="24"/>
          <w:szCs w:val="24"/>
          <w:lang w:val="en-US"/>
          <w14:ligatures w14:val="none"/>
        </w:rPr>
        <w:t>Extraction Technologies for Medicinal and Aromatic Plants // Trieste: International Centre for Science and High Technology. - 2008. - 263 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2. Dias M.I., Barros L., Dueñas M., Pereira E., Carvalho A.M., Alves R.C., Oliveira M.B.P.P., Santos-Buelga C., Ferreira I.C.F.R. Chemical composition of wild and commercial Achillea millefolium L. and bioactivity of the methanolic extract, infusion and decoction // Food Chemistry. - 2013. - Vol. 141 (4). - P. 4152- 4160.  </w:t>
      </w:r>
      <w:r>
        <w:rPr>
          <w:rStyle w:val="Hyperlink"/>
          <w:rFonts w:cs="Times New Roman" w:ascii="Times New Roman" w:hAnsi="Times New Roman"/>
          <w:color w:val="auto"/>
          <w:sz w:val="24"/>
          <w:szCs w:val="24"/>
          <w:u w:val="none"/>
          <w:lang w:val="en-US"/>
        </w:rPr>
        <w:t>DOI </w:t>
      </w:r>
      <w:hyperlink r:id="rId15" w:tgtFrame="_blank">
        <w:r>
          <w:rPr>
            <w:rStyle w:val="Hyperlink"/>
            <w:rFonts w:cs="Times New Roman" w:ascii="Times New Roman" w:hAnsi="Times New Roman"/>
            <w:color w:val="auto"/>
            <w:sz w:val="24"/>
            <w:szCs w:val="24"/>
            <w:u w:val="none"/>
            <w:lang w:val="en-US"/>
          </w:rPr>
          <w:t>10.1016/j.foodchem.2013.07.018</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en-US"/>
        </w:rPr>
        <w:t xml:space="preserve">3. Idoudi S., Tourrette A., Bouajila J., Romdhane M., Elfalleh W. The genus </w:t>
      </w:r>
      <w:r>
        <w:rPr>
          <w:rFonts w:cs="Times New Roman" w:ascii="Times New Roman" w:hAnsi="Times New Roman"/>
          <w:i/>
          <w:sz w:val="24"/>
          <w:szCs w:val="24"/>
          <w:lang w:val="en-US"/>
        </w:rPr>
        <w:t>Polygonum</w:t>
      </w:r>
      <w:r>
        <w:rPr>
          <w:rFonts w:cs="Times New Roman" w:ascii="Times New Roman" w:hAnsi="Times New Roman"/>
          <w:sz w:val="24"/>
          <w:szCs w:val="24"/>
          <w:lang w:val="en-US"/>
        </w:rPr>
        <w:t xml:space="preserve">: An updated comprehensive review of its ethnomedicinal, phytochemical, pharmacological activities, toxicology, and phytopharmaceutical formulation // Heliyon.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2024.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10, No. 8.-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e28947.</w:t>
      </w:r>
    </w:p>
    <w:p>
      <w:pPr>
        <w:pStyle w:val="Normal"/>
        <w:spacing w:lineRule="auto" w:line="240" w:before="0" w:after="0"/>
        <w:jc w:val="both"/>
        <w:rPr>
          <w:rStyle w:val="Hyperlink"/>
          <w:rFonts w:ascii="Times New Roman" w:hAnsi="Times New Roman" w:cs="Times New Roman"/>
          <w:color w:val="auto"/>
          <w:sz w:val="24"/>
          <w:szCs w:val="24"/>
          <w:u w:val="none"/>
          <w:lang w:val="en-US"/>
        </w:rPr>
      </w:pP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lang w:val="kk-KZ"/>
        </w:rPr>
        <w:t> </w:t>
      </w:r>
      <w:hyperlink r:id="rId16" w:tgtFrame="_blank">
        <w:r>
          <w:rPr>
            <w:rStyle w:val="Hyperlink"/>
            <w:rFonts w:cs="Times New Roman" w:ascii="Times New Roman" w:hAnsi="Times New Roman"/>
            <w:color w:val="auto"/>
            <w:sz w:val="24"/>
            <w:szCs w:val="24"/>
            <w:u w:val="none"/>
            <w:lang w:val="en-US"/>
          </w:rPr>
          <w:t>10.1016/j.heliyon.2024.e28947</w:t>
        </w:r>
      </w:hyperlink>
      <w:r>
        <w:rPr>
          <w:rFonts w:cs="Times New Roman" w:ascii="Times New Roman" w:hAnsi="Times New Roman"/>
          <w:sz w:val="24"/>
          <w:szCs w:val="24"/>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Dong Y., Tang D., Zhang, N., Li, Y., Zhang, C., Li, L., Li, M. Phytochemicals and biological studies of plants in genus Hedysarum // Chemistry Central Journal.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2013.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7(124).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P.</w:t>
      </w:r>
      <w:r>
        <w:rPr>
          <w:rFonts w:cs="Times New Roman" w:ascii="Times New Roman" w:hAnsi="Times New Roman"/>
          <w:sz w:val="24"/>
          <w:szCs w:val="24"/>
          <w:lang w:val="kk-KZ"/>
        </w:rPr>
        <w:t> </w:t>
      </w:r>
      <w:r>
        <w:rPr>
          <w:rFonts w:cs="Times New Roman" w:ascii="Times New Roman" w:hAnsi="Times New Roman"/>
          <w:sz w:val="24"/>
          <w:szCs w:val="24"/>
          <w:lang w:val="en-US"/>
        </w:rPr>
        <w:t>124.</w:t>
      </w:r>
      <w:r>
        <w:rPr>
          <w:rFonts w:cs="Times New Roman" w:ascii="Times New Roman" w:hAnsi="Times New Roman"/>
          <w:sz w:val="24"/>
          <w:szCs w:val="24"/>
          <w:lang w:val="kk-KZ"/>
        </w:rPr>
        <w:t xml:space="preserve"> </w:t>
      </w: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lang w:val="kk-KZ"/>
        </w:rPr>
        <w:t xml:space="preserve"> </w:t>
      </w:r>
      <w:hyperlink r:id="rId17" w:tgtFrame="_blank">
        <w:r>
          <w:rPr>
            <w:rStyle w:val="Hyperlink"/>
            <w:rFonts w:cs="Times New Roman" w:ascii="Times New Roman" w:hAnsi="Times New Roman"/>
            <w:color w:val="auto"/>
            <w:sz w:val="24"/>
            <w:szCs w:val="24"/>
            <w:u w:val="none"/>
            <w:lang w:val="en-US"/>
          </w:rPr>
          <w:t>10.1186/1752-153X-7-124</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en-US"/>
        </w:rPr>
        <w:t>5. Parham S., Kharazi A.Z., Bakhsheshi-Rad H.R., Nur H., Ismail A.F., Sharif S., Krishna</w:t>
      </w:r>
      <w:r>
        <w:rPr>
          <w:rFonts w:cs="Times New Roman" w:ascii="Times New Roman" w:hAnsi="Times New Roman"/>
          <w:sz w:val="24"/>
          <w:szCs w:val="24"/>
          <w:lang w:val="kk-KZ"/>
        </w:rPr>
        <w:t> </w:t>
      </w:r>
      <w:r>
        <w:rPr>
          <w:rFonts w:cs="Times New Roman" w:ascii="Times New Roman" w:hAnsi="Times New Roman"/>
          <w:sz w:val="24"/>
          <w:szCs w:val="24"/>
          <w:lang w:val="en-US"/>
        </w:rPr>
        <w:t xml:space="preserve">S.R., Berto F. Antioxidant, Antimicrobial and Antiviral Properties of Herbal Materials // Antioxidants (Basel).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2020.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9(12).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P. 1309.</w:t>
      </w:r>
      <w:r>
        <w:rPr>
          <w:rFonts w:cs="Times New Roman" w:ascii="Times New Roman" w:hAnsi="Times New Roman"/>
          <w:sz w:val="24"/>
          <w:szCs w:val="24"/>
          <w:lang w:val="kk-KZ"/>
        </w:rPr>
        <w:t xml:space="preserve"> </w:t>
      </w: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lang w:val="kk-KZ"/>
        </w:rPr>
        <w:t xml:space="preserve"> </w:t>
      </w:r>
      <w:hyperlink r:id="rId18" w:tgtFrame="_blank">
        <w:r>
          <w:rPr>
            <w:rStyle w:val="Hyperlink"/>
            <w:rFonts w:cs="Times New Roman" w:ascii="Times New Roman" w:hAnsi="Times New Roman"/>
            <w:color w:val="auto"/>
            <w:sz w:val="24"/>
            <w:szCs w:val="24"/>
            <w:u w:val="none"/>
            <w:lang w:val="en-US"/>
          </w:rPr>
          <w:t>10.3390/antiox9121309</w:t>
        </w:r>
      </w:hyperlink>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kk-KZ"/>
        </w:rPr>
        <w:t xml:space="preserve">6. </w:t>
      </w:r>
      <w:r>
        <w:rPr>
          <w:rFonts w:cs="Times New Roman" w:ascii="Times New Roman" w:hAnsi="Times New Roman"/>
          <w:sz w:val="24"/>
          <w:szCs w:val="24"/>
          <w:lang w:val="en-US"/>
        </w:rPr>
        <w:t xml:space="preserve">Wu W.-L., Tan Z.-Q., Wu G.-J., Yuan L., Zhu W.-L., Bao Y.-L., Pan L.-Y., Yang Y.-J., Zheng J.-X. Deacidification of crude low-calorie cocoa butter with liquid–liquid extraction and strong-base anion exchange resin // Separation and Purification Technology.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2013.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102.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P.</w:t>
      </w:r>
      <w:r>
        <w:rPr>
          <w:rFonts w:cs="Times New Roman" w:ascii="Times New Roman" w:hAnsi="Times New Roman"/>
          <w:sz w:val="24"/>
          <w:szCs w:val="24"/>
          <w:lang w:val="kk-KZ"/>
        </w:rPr>
        <w:t> </w:t>
      </w:r>
      <w:r>
        <w:rPr>
          <w:rFonts w:cs="Times New Roman" w:ascii="Times New Roman" w:hAnsi="Times New Roman"/>
          <w:sz w:val="24"/>
          <w:szCs w:val="24"/>
          <w:lang w:val="en-US"/>
        </w:rPr>
        <w:t>163–172.</w:t>
      </w:r>
      <w:r>
        <w:rPr>
          <w:rFonts w:cs="Times New Roman" w:ascii="Times New Roman" w:hAnsi="Times New Roman"/>
          <w:sz w:val="24"/>
          <w:szCs w:val="24"/>
          <w:lang w:val="kk-KZ"/>
        </w:rPr>
        <w:t xml:space="preserve"> </w:t>
      </w:r>
      <w:r>
        <w:rPr>
          <w:rStyle w:val="Hyperlink"/>
          <w:rFonts w:cs="Times New Roman" w:ascii="Times New Roman" w:hAnsi="Times New Roman"/>
          <w:color w:val="auto"/>
          <w:sz w:val="24"/>
          <w:szCs w:val="24"/>
          <w:u w:val="none"/>
          <w:lang w:val="en-US"/>
        </w:rPr>
        <w:t>DOI</w:t>
      </w:r>
      <w:hyperlink r:id="rId19" w:tgtFrame="_blank">
        <w:r>
          <w:rPr>
            <w:rStyle w:val="Hyperlink"/>
            <w:rFonts w:cs="Times New Roman" w:ascii="Times New Roman" w:hAnsi="Times New Roman"/>
            <w:color w:val="auto"/>
            <w:sz w:val="24"/>
            <w:szCs w:val="24"/>
            <w:u w:val="none"/>
          </w:rPr>
          <w:t xml:space="preserve"> 10.1016/</w:t>
        </w:r>
        <w:r>
          <w:rPr>
            <w:rStyle w:val="Hyperlink"/>
            <w:rFonts w:cs="Times New Roman" w:ascii="Times New Roman" w:hAnsi="Times New Roman"/>
            <w:color w:val="auto"/>
            <w:sz w:val="24"/>
            <w:szCs w:val="24"/>
            <w:u w:val="none"/>
            <w:lang w:val="en-US"/>
          </w:rPr>
          <w:t>j</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seppur</w:t>
        </w:r>
        <w:r>
          <w:rPr>
            <w:rStyle w:val="Hyperlink"/>
            <w:rFonts w:cs="Times New Roman" w:ascii="Times New Roman" w:hAnsi="Times New Roman"/>
            <w:color w:val="auto"/>
            <w:sz w:val="24"/>
            <w:szCs w:val="24"/>
            <w:u w:val="none"/>
          </w:rPr>
          <w:t>.2012.10.014</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kk-KZ"/>
        </w:rPr>
        <w:t xml:space="preserve">7. </w:t>
      </w:r>
      <w:r>
        <w:rPr>
          <w:rFonts w:cs="Times New Roman" w:ascii="Times New Roman" w:hAnsi="Times New Roman"/>
          <w:sz w:val="24"/>
          <w:szCs w:val="24"/>
        </w:rPr>
        <w:t>Букин А.А., Беляев П.С., Однолько В.Г., Ткач Л.И., Щербаков С.А. Математическая модель массопереноса при многоступенчатой экстракции из растительного сырья сжиженным диоксидом углерода // Известия вузов. Пищевая технология. - 2011. - № 2–3.- С. 69–70.</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8. Василенко В.В., Кошевой Е.П., Косачев В.С. Математическая модель массопереноса при экстракции в бидисперсном адсорбирующем поровом объеме частиц масличного материала // Известия вузов. </w:t>
      </w:r>
      <w:r>
        <w:rPr>
          <w:rFonts w:cs="Times New Roman" w:ascii="Times New Roman" w:hAnsi="Times New Roman"/>
          <w:sz w:val="24"/>
          <w:szCs w:val="24"/>
          <w:lang w:val="en-US"/>
        </w:rPr>
        <w:t>Пищевая технология. - 2007. - № 2. - С. 47</w:t>
      </w:r>
      <w:r>
        <w:rPr>
          <w:rFonts w:cs="Times New Roman" w:ascii="Times New Roman" w:hAnsi="Times New Roman"/>
          <w:sz w:val="24"/>
          <w:szCs w:val="24"/>
        </w:rPr>
        <w:t xml:space="preserve">- </w:t>
      </w:r>
      <w:r>
        <w:rPr>
          <w:rFonts w:cs="Times New Roman" w:ascii="Times New Roman" w:hAnsi="Times New Roman"/>
          <w:sz w:val="24"/>
          <w:szCs w:val="24"/>
          <w:lang w:val="en-US"/>
        </w:rPr>
        <w:t>66.</w:t>
      </w:r>
    </w:p>
    <w:p>
      <w:pPr>
        <w:pStyle w:val="Normal"/>
        <w:spacing w:lineRule="auto" w:line="240" w:before="0" w:after="0"/>
        <w:jc w:val="both"/>
        <w:rPr>
          <w:rFonts w:ascii="Times New Roman" w:hAnsi="Times New Roman" w:eastAsia="" w:cs="Times New Roman" w:eastAsiaTheme="minorEastAsia"/>
          <w:sz w:val="24"/>
          <w:szCs w:val="24"/>
          <w:lang w:val="en-US"/>
        </w:rPr>
      </w:pPr>
      <w:r>
        <w:rPr>
          <w:rFonts w:cs="Times New Roman" w:ascii="Times New Roman" w:hAnsi="Times New Roman"/>
          <w:sz w:val="24"/>
          <w:szCs w:val="24"/>
          <w:lang w:val="en-US"/>
        </w:rPr>
        <w:t xml:space="preserve">9. </w:t>
      </w:r>
      <w:r>
        <w:rPr>
          <w:rFonts w:eastAsia="" w:cs="Times New Roman" w:ascii="Times New Roman" w:hAnsi="Times New Roman" w:eastAsiaTheme="minorEastAsia"/>
          <w:sz w:val="24"/>
          <w:szCs w:val="24"/>
          <w:lang w:val="en-US"/>
        </w:rPr>
        <w:t>Lemoni, Z.; Kalantzi, S.; Lymperopoulou, T.; Tzani, A.; Stavropoulos, G.; Detsi, A.; Mamma, D.Kinetic Modeling and Biological Activities of Rosa canina L.Pseudo-Fruit Extracts Obtained via</w:t>
      </w:r>
    </w:p>
    <w:p>
      <w:pPr>
        <w:pStyle w:val="Normal"/>
        <w:spacing w:lineRule="auto" w:line="240" w:before="0" w:after="0"/>
        <w:jc w:val="both"/>
        <w:rPr>
          <w:rFonts w:ascii="Times New Roman" w:hAnsi="Times New Roman" w:eastAsia="" w:cs="Times New Roman" w:eastAsiaTheme="minorEastAsia"/>
          <w:sz w:val="24"/>
          <w:szCs w:val="24"/>
          <w:lang w:val="en-US"/>
        </w:rPr>
      </w:pPr>
      <w:r>
        <w:rPr>
          <w:rFonts w:eastAsia="" w:cs="Times New Roman" w:ascii="Times New Roman" w:hAnsi="Times New Roman" w:eastAsiaTheme="minorEastAsia"/>
          <w:sz w:val="24"/>
          <w:szCs w:val="24"/>
          <w:lang w:val="en-US"/>
        </w:rPr>
        <w:t>Enzyme-Assisted Extraction// Antioxidants. -</w:t>
      </w:r>
      <w:r>
        <w:rPr>
          <w:rFonts w:eastAsia="" w:cs="Times New Roman" w:ascii="Times New Roman" w:hAnsi="Times New Roman" w:eastAsiaTheme="minorEastAsia"/>
          <w:bCs/>
          <w:sz w:val="24"/>
          <w:szCs w:val="24"/>
          <w:lang w:val="en-US"/>
        </w:rPr>
        <w:t>2025</w:t>
      </w:r>
      <w:r>
        <w:rPr>
          <w:rFonts w:eastAsia="" w:cs="Times New Roman" w:ascii="Times New Roman" w:hAnsi="Times New Roman" w:eastAsiaTheme="minorEastAsia"/>
          <w:sz w:val="24"/>
          <w:szCs w:val="24"/>
          <w:lang w:val="en-US"/>
        </w:rPr>
        <w:t xml:space="preserve">. - Vol.14(5):558. </w:t>
      </w:r>
      <w:hyperlink r:id="rId20">
        <w:r>
          <w:rPr>
            <w:rStyle w:val="Hyperlink"/>
            <w:rFonts w:eastAsia="" w:cs="Times New Roman" w:ascii="Times New Roman" w:hAnsi="Times New Roman" w:eastAsiaTheme="minorEastAsia"/>
            <w:color w:val="auto"/>
            <w:sz w:val="24"/>
            <w:szCs w:val="24"/>
            <w:u w:val="none"/>
            <w:lang w:val="en-US"/>
          </w:rPr>
          <w:t>DOI 10.3390/antiox14050558</w:t>
        </w:r>
      </w:hyperlink>
      <w:r>
        <w:rPr>
          <w:rStyle w:val="Hyperlink"/>
          <w:rFonts w:eastAsia="" w:cs="Times New Roman" w:ascii="Times New Roman" w:hAnsi="Times New Roman" w:eastAsiaTheme="minorEastAsia"/>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10. Reverchon E., De Marco I. Supercritical fluid extraction and fractionation of natural matter // The Journal of Supercritical Fluids.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2006.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Vol.38(2).</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P.146-166. </w:t>
      </w:r>
      <w:hyperlink r:id="rId21" w:tgtFrame="_blank">
        <w:r>
          <w:rPr>
            <w:rStyle w:val="Hyperlink"/>
            <w:rFonts w:cs="Times New Roman" w:ascii="Times New Roman" w:hAnsi="Times New Roman"/>
            <w:color w:val="auto"/>
            <w:sz w:val="24"/>
            <w:szCs w:val="24"/>
            <w:u w:val="none"/>
            <w:lang w:val="en-US"/>
          </w:rPr>
          <w:t>DOI 10.1016/j.supflu.2006.03.020</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Style w:val="Hyperlink"/>
          <w:rFonts w:ascii="Times New Roman" w:hAnsi="Times New Roman" w:cs="Times New Roman"/>
          <w:color w:val="auto"/>
          <w:sz w:val="24"/>
          <w:szCs w:val="24"/>
          <w:u w:val="none"/>
          <w:lang w:val="en-US"/>
        </w:rPr>
      </w:pPr>
      <w:r>
        <w:rPr>
          <w:rFonts w:cs="Times New Roman" w:ascii="Times New Roman" w:hAnsi="Times New Roman"/>
          <w:sz w:val="24"/>
          <w:szCs w:val="24"/>
          <w:lang w:val="en-US"/>
        </w:rPr>
        <w:t xml:space="preserve">11. Ramaswamy H.S., Marcotte M. Food Processing: Principles and Applications/ Boca Raton: CRC Press. -2006. - 482 p. </w:t>
      </w:r>
      <w:r>
        <w:rPr>
          <w:rStyle w:val="Hyperlink"/>
          <w:rFonts w:cs="Times New Roman" w:ascii="Times New Roman" w:hAnsi="Times New Roman"/>
          <w:color w:val="auto"/>
          <w:sz w:val="24"/>
          <w:szCs w:val="24"/>
          <w:u w:val="none"/>
          <w:lang w:val="en-US"/>
        </w:rPr>
        <w:t xml:space="preserve">ISBN 9781587160080, </w:t>
      </w:r>
      <w:r>
        <w:rPr>
          <w:rFonts w:cs="Times New Roman" w:ascii="Times New Roman" w:hAnsi="Times New Roman"/>
          <w:spacing w:val="5"/>
          <w:sz w:val="24"/>
          <w:szCs w:val="24"/>
          <w:shd w:fill="FFFFFF" w:val="clear"/>
          <w:lang w:val="en-US"/>
        </w:rPr>
        <w:t>9780429204791.</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shd w:fill="FFFFFF" w:val="clear"/>
          <w:lang w:val="en-US"/>
        </w:rPr>
        <w:t xml:space="preserve">12. OpenAI. ChatGPT (GPT-4o) [Large language model]. </w:t>
      </w:r>
      <w:hyperlink r:id="rId22">
        <w:r>
          <w:rPr>
            <w:rStyle w:val="Hyperlink"/>
            <w:rFonts w:cs="Times New Roman" w:ascii="Times New Roman" w:hAnsi="Times New Roman"/>
            <w:color w:val="000000"/>
            <w:sz w:val="24"/>
            <w:szCs w:val="24"/>
            <w:u w:val="none"/>
            <w:shd w:fill="FFFFFF" w:val="clear"/>
            <w:lang w:val="en-US"/>
          </w:rPr>
          <w:t>https://chat.openai.com</w:t>
        </w:r>
      </w:hyperlink>
      <w:r>
        <w:rPr>
          <w:rFonts w:cs="Times New Roman" w:ascii="Times New Roman" w:hAnsi="Times New Roman"/>
          <w:sz w:val="24"/>
          <w:szCs w:val="24"/>
          <w:lang w:val="en-US"/>
        </w:rPr>
        <w:t>. –</w:t>
      </w:r>
      <w:r>
        <w:rPr>
          <w:rFonts w:cs="Times New Roman" w:ascii="Times New Roman" w:hAnsi="Times New Roman"/>
          <w:sz w:val="24"/>
          <w:szCs w:val="24"/>
        </w:rPr>
        <w:t>Дата</w:t>
      </w:r>
      <w:r>
        <w:rPr>
          <w:rFonts w:cs="Times New Roman" w:ascii="Times New Roman" w:hAnsi="Times New Roman"/>
          <w:sz w:val="24"/>
          <w:szCs w:val="24"/>
          <w:lang w:val="en-US"/>
        </w:rPr>
        <w:t xml:space="preserve"> </w:t>
      </w:r>
      <w:r>
        <w:rPr>
          <w:rFonts w:cs="Times New Roman" w:ascii="Times New Roman" w:hAnsi="Times New Roman"/>
          <w:sz w:val="24"/>
          <w:szCs w:val="24"/>
        </w:rPr>
        <w:t>обращения</w:t>
      </w:r>
      <w:r>
        <w:rPr>
          <w:rFonts w:cs="Times New Roman" w:ascii="Times New Roman" w:hAnsi="Times New Roman"/>
          <w:sz w:val="24"/>
          <w:szCs w:val="24"/>
          <w:lang w:val="en-US"/>
        </w:rPr>
        <w:t>:</w:t>
      </w:r>
      <w:r>
        <w:rPr>
          <w:rFonts w:cs="Times New Roman" w:ascii="Times New Roman" w:hAnsi="Times New Roman"/>
          <w:sz w:val="24"/>
          <w:szCs w:val="24"/>
          <w:shd w:fill="FFFFFF" w:val="clear"/>
          <w:lang w:val="en-US"/>
        </w:rPr>
        <w:t xml:space="preserve"> 08.06.2025.</w:t>
      </w:r>
      <w:r>
        <w:rPr>
          <w:rFonts w:cs="Times New Roman" w:ascii="Times New Roman" w:hAnsi="Times New Roman"/>
          <w:sz w:val="24"/>
          <w:szCs w:val="24"/>
          <w:lang w:val="en-US"/>
        </w:rPr>
        <w:t xml:space="preserve"> </w:t>
      </w:r>
    </w:p>
    <w:p>
      <w:pPr>
        <w:pStyle w:val="Normal"/>
        <w:spacing w:lineRule="auto" w:line="240" w:before="0" w:after="0"/>
        <w:jc w:val="both"/>
        <w:rPr>
          <w:rFonts w:ascii="Times New Roman" w:hAnsi="Times New Roman" w:eastAsia="" w:cs="Times New Roman" w:eastAsiaTheme="minorEastAsia"/>
          <w:sz w:val="24"/>
          <w:szCs w:val="24"/>
          <w:lang w:val="en-US"/>
        </w:rPr>
      </w:pPr>
      <w:r>
        <w:rPr>
          <w:rFonts w:eastAsia="" w:cs="Times New Roman" w:eastAsiaTheme="minorEastAsia" w:ascii="Times New Roman" w:hAnsi="Times New Roman"/>
          <w:sz w:val="24"/>
          <w:szCs w:val="24"/>
          <w:lang w:val="en-US"/>
        </w:rPr>
      </w:r>
    </w:p>
    <w:p>
      <w:pPr>
        <w:pStyle w:val="Normal"/>
        <w:spacing w:lineRule="auto" w:line="240" w:before="0" w:after="0"/>
        <w:ind w:firstLine="567"/>
        <w:jc w:val="center"/>
        <w:rPr>
          <w:rFonts w:ascii="Times New Roman" w:hAnsi="Times New Roman" w:eastAsia="" w:cs="Times New Roman" w:eastAsiaTheme="minorEastAsia"/>
          <w:b/>
          <w:bCs/>
          <w:sz w:val="24"/>
          <w:szCs w:val="24"/>
          <w:lang w:val="en-US"/>
        </w:rPr>
      </w:pPr>
      <w:r>
        <w:rPr>
          <w:rFonts w:eastAsia="" w:cs="Times New Roman" w:ascii="Times New Roman" w:hAnsi="Times New Roman" w:eastAsiaTheme="minorEastAsia"/>
          <w:b/>
          <w:bCs/>
          <w:sz w:val="24"/>
          <w:szCs w:val="24"/>
          <w:lang w:val="en-US"/>
        </w:rPr>
        <w:t>References</w:t>
      </w:r>
    </w:p>
    <w:p>
      <w:pPr>
        <w:pStyle w:val="Normal"/>
        <w:spacing w:lineRule="auto" w:line="240" w:before="0" w:after="0"/>
        <w:ind w:firstLine="567"/>
        <w:jc w:val="center"/>
        <w:rPr>
          <w:rFonts w:ascii="Times New Roman" w:hAnsi="Times New Roman" w:eastAsia="" w:cs="Times New Roman" w:eastAsiaTheme="minorEastAsia"/>
          <w:b/>
          <w:bCs/>
          <w:sz w:val="24"/>
          <w:szCs w:val="24"/>
          <w:lang w:val="en-US"/>
        </w:rPr>
      </w:pPr>
      <w:r>
        <w:rPr>
          <w:rFonts w:eastAsia="" w:cs="Times New Roman" w:eastAsiaTheme="minorEastAsia" w:ascii="Times New Roman" w:hAnsi="Times New Roman"/>
          <w:b/>
          <w:bCs/>
          <w:sz w:val="24"/>
          <w:szCs w:val="24"/>
          <w:lang w:val="en-US"/>
        </w:rPr>
      </w:r>
    </w:p>
    <w:p>
      <w:pPr>
        <w:pStyle w:val="Normal"/>
        <w:spacing w:lineRule="auto" w:line="240" w:before="0" w:after="0"/>
        <w:jc w:val="both"/>
        <w:rPr>
          <w:rStyle w:val="Hyperlink"/>
          <w:rFonts w:ascii="Times New Roman" w:hAnsi="Times New Roman" w:cs="Times New Roman"/>
          <w:color w:val="auto"/>
          <w:sz w:val="24"/>
          <w:szCs w:val="24"/>
          <w:u w:val="none"/>
          <w:lang w:val="en-US"/>
        </w:rPr>
      </w:pPr>
      <w:r>
        <w:rPr>
          <w:rFonts w:cs="Times New Roman" w:ascii="Times New Roman" w:hAnsi="Times New Roman"/>
          <w:kern w:val="0"/>
          <w:sz w:val="24"/>
          <w:szCs w:val="24"/>
          <w:lang w:val="en-US"/>
          <w14:ligatures w14:val="none"/>
        </w:rPr>
        <w:t>1. Handa S.S. et al. Extraction Technologies for Medicinal and Aromatic Plants // Trieste: International Centre for Science and High Technology. - 2008. - 263 p.</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 Dias M.I., Barros L., Dueñas M., Pereira E., Carvalho A.M., Alves R.C., Oliveira M.B.P.P., Santos-Buelga C., Ferreira I.C.F.R. Chemical composition of wild and commercial Achillea millefolium L. and bioactivity of the methanolic extract, infusion and decoction // Food Chemistry. - 2013. - Vol. 141 (4). - P. 4152- 4160.  DOI </w:t>
      </w:r>
      <w:hyperlink r:id="rId23" w:tgtFrame="_blank">
        <w:r>
          <w:rPr>
            <w:rStyle w:val="Style"/>
            <w:rFonts w:cs="Times New Roman" w:ascii="Times New Roman" w:hAnsi="Times New Roman"/>
            <w:sz w:val="24"/>
            <w:szCs w:val="24"/>
            <w:lang w:val="en-US"/>
          </w:rPr>
          <w:t>10.1016/j.foodchem.2013.07.018</w:t>
        </w:r>
      </w:hyperlink>
      <w:r>
        <w:rPr>
          <w:rFonts w:cs="Times New Roman" w:ascii="Times New Roman" w:hAnsi="Times New Roman"/>
          <w:sz w:val="24"/>
          <w:szCs w:val="24"/>
          <w:lang w:val="en-US"/>
        </w:rPr>
        <w:t>.</w:t>
      </w:r>
    </w:p>
    <w:p>
      <w:pPr>
        <w:pStyle w:val="Normal"/>
        <w:spacing w:lineRule="auto" w:line="240" w:before="0" w:after="0"/>
        <w:jc w:val="both"/>
        <w:rPr>
          <w:rStyle w:val="Hyperlink"/>
          <w:rFonts w:ascii="Times New Roman" w:hAnsi="Times New Roman" w:cs="Times New Roman"/>
          <w:color w:val="auto"/>
          <w:sz w:val="24"/>
          <w:szCs w:val="24"/>
          <w:u w:val="none"/>
          <w:lang w:val="en-US"/>
        </w:rPr>
      </w:pPr>
      <w:r>
        <w:rPr>
          <w:rFonts w:cs="Times New Roman" w:ascii="Times New Roman" w:hAnsi="Times New Roman"/>
          <w:sz w:val="24"/>
          <w:szCs w:val="24"/>
          <w:lang w:val="en-US"/>
        </w:rPr>
        <w:t xml:space="preserve">3. Idoudi S., Tourrette A., Bouajila J., Romdhane M., Elfalleh W. The genus </w:t>
      </w:r>
      <w:r>
        <w:rPr>
          <w:rFonts w:cs="Times New Roman" w:ascii="Times New Roman" w:hAnsi="Times New Roman"/>
          <w:i/>
          <w:sz w:val="24"/>
          <w:szCs w:val="24"/>
          <w:lang w:val="en-US"/>
        </w:rPr>
        <w:t>Polygonum</w:t>
      </w:r>
      <w:r>
        <w:rPr>
          <w:rFonts w:cs="Times New Roman" w:ascii="Times New Roman" w:hAnsi="Times New Roman"/>
          <w:sz w:val="24"/>
          <w:szCs w:val="24"/>
          <w:lang w:val="en-US"/>
        </w:rPr>
        <w:t xml:space="preserve">: An updated comprehensive review of its ethnomedicinal, phytochemical, pharmacological activities, toxicology, and phytopharmaceutical formulation // Heliyon.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2024.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10, No. 8.-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e28947. </w:t>
      </w: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lang w:val="kk-KZ"/>
        </w:rPr>
        <w:t> </w:t>
      </w:r>
      <w:hyperlink r:id="rId24" w:tgtFrame="_blank">
        <w:r>
          <w:rPr>
            <w:rStyle w:val="Hyperlink"/>
            <w:rFonts w:cs="Times New Roman" w:ascii="Times New Roman" w:hAnsi="Times New Roman"/>
            <w:color w:val="auto"/>
            <w:sz w:val="24"/>
            <w:szCs w:val="24"/>
            <w:u w:val="none"/>
            <w:lang w:val="en-US"/>
          </w:rPr>
          <w:t>10.1016/j.heliyon.2024.e28947</w:t>
        </w:r>
      </w:hyperlink>
      <w:r>
        <w:rPr>
          <w:rFonts w:cs="Times New Roman" w:ascii="Times New Roman" w:hAnsi="Times New Roman"/>
          <w:sz w:val="24"/>
          <w:szCs w:val="24"/>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Dong Y., Tang D., Zhang, N., Li, Y., Zhang, C., Li, L., Li, M. Phytochemicals and biological studies of plants in genus </w:t>
      </w:r>
      <w:r>
        <w:rPr>
          <w:rFonts w:cs="Times New Roman" w:ascii="Times New Roman" w:hAnsi="Times New Roman"/>
          <w:i/>
          <w:sz w:val="24"/>
          <w:szCs w:val="24"/>
          <w:lang w:val="en-US"/>
        </w:rPr>
        <w:t>Hedysarum</w:t>
      </w:r>
      <w:r>
        <w:rPr>
          <w:rFonts w:cs="Times New Roman" w:ascii="Times New Roman" w:hAnsi="Times New Roman"/>
          <w:sz w:val="24"/>
          <w:szCs w:val="24"/>
          <w:lang w:val="en-US"/>
        </w:rPr>
        <w:t xml:space="preserve"> // Chemistry Central Journal.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2013.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7(124).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P.</w:t>
      </w:r>
      <w:r>
        <w:rPr>
          <w:rFonts w:cs="Times New Roman" w:ascii="Times New Roman" w:hAnsi="Times New Roman"/>
          <w:sz w:val="24"/>
          <w:szCs w:val="24"/>
          <w:lang w:val="kk-KZ"/>
        </w:rPr>
        <w:t> </w:t>
      </w:r>
      <w:r>
        <w:rPr>
          <w:rFonts w:cs="Times New Roman" w:ascii="Times New Roman" w:hAnsi="Times New Roman"/>
          <w:sz w:val="24"/>
          <w:szCs w:val="24"/>
          <w:lang w:val="en-US"/>
        </w:rPr>
        <w:t>124.</w:t>
      </w:r>
      <w:r>
        <w:rPr>
          <w:rFonts w:cs="Times New Roman" w:ascii="Times New Roman" w:hAnsi="Times New Roman"/>
          <w:sz w:val="24"/>
          <w:szCs w:val="24"/>
          <w:lang w:val="kk-KZ"/>
        </w:rPr>
        <w:t xml:space="preserve"> </w:t>
      </w: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lang w:val="kk-KZ"/>
        </w:rPr>
        <w:t xml:space="preserve"> </w:t>
      </w:r>
      <w:hyperlink r:id="rId25" w:tgtFrame="_blank">
        <w:r>
          <w:rPr>
            <w:rStyle w:val="Hyperlink"/>
            <w:rFonts w:cs="Times New Roman" w:ascii="Times New Roman" w:hAnsi="Times New Roman"/>
            <w:color w:val="auto"/>
            <w:sz w:val="24"/>
            <w:szCs w:val="24"/>
            <w:u w:val="none"/>
            <w:lang w:val="en-US"/>
          </w:rPr>
          <w:t>10.1186/1752-153X-7-124</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en-US"/>
        </w:rPr>
        <w:t>5. Parham S., Kharazi A.Z., Bakhsheshi-Rad H.R., Nur H., Ismail A.F., Sharif S., Krishna</w:t>
      </w:r>
      <w:r>
        <w:rPr>
          <w:rFonts w:cs="Times New Roman" w:ascii="Times New Roman" w:hAnsi="Times New Roman"/>
          <w:sz w:val="24"/>
          <w:szCs w:val="24"/>
          <w:lang w:val="kk-KZ"/>
        </w:rPr>
        <w:t> </w:t>
      </w:r>
      <w:r>
        <w:rPr>
          <w:rFonts w:cs="Times New Roman" w:ascii="Times New Roman" w:hAnsi="Times New Roman"/>
          <w:sz w:val="24"/>
          <w:szCs w:val="24"/>
          <w:lang w:val="en-US"/>
        </w:rPr>
        <w:t xml:space="preserve">S.R., Berto F. Antioxidant, Antimicrobial and Antiviral Properties of Herbal Materials // Antioxidants (Basel).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2020.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9(12).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P. 1309.</w:t>
      </w:r>
      <w:r>
        <w:rPr>
          <w:rFonts w:cs="Times New Roman" w:ascii="Times New Roman" w:hAnsi="Times New Roman"/>
          <w:sz w:val="24"/>
          <w:szCs w:val="24"/>
          <w:lang w:val="kk-KZ"/>
        </w:rPr>
        <w:t xml:space="preserve"> </w:t>
      </w: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lang w:val="kk-KZ"/>
        </w:rPr>
        <w:t xml:space="preserve"> </w:t>
      </w:r>
      <w:hyperlink r:id="rId26" w:tgtFrame="_blank">
        <w:r>
          <w:rPr>
            <w:rStyle w:val="Hyperlink"/>
            <w:rFonts w:cs="Times New Roman" w:ascii="Times New Roman" w:hAnsi="Times New Roman"/>
            <w:color w:val="auto"/>
            <w:sz w:val="24"/>
            <w:szCs w:val="24"/>
            <w:u w:val="none"/>
            <w:lang w:val="en-US"/>
          </w:rPr>
          <w:t>10.3390/antiox9121309</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6. </w:t>
      </w:r>
      <w:r>
        <w:rPr>
          <w:rFonts w:cs="Times New Roman" w:ascii="Times New Roman" w:hAnsi="Times New Roman"/>
          <w:sz w:val="24"/>
          <w:szCs w:val="24"/>
          <w:lang w:val="en-US"/>
        </w:rPr>
        <w:t xml:space="preserve">Wu W.-L., Tan Z.-Q., Wu G.-J., Yuan L., Zhu W.-L., Bao Y.-L., Pan L.-Y., Yang Y.-J., Zheng J.-X. Deacidification of crude low-calorie cocoa butter with liquid–liquid extraction and strong-base anion exchange resin // Separation and Purification Technology.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2013.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Vol. 102.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P.</w:t>
      </w:r>
      <w:r>
        <w:rPr>
          <w:rFonts w:cs="Times New Roman" w:ascii="Times New Roman" w:hAnsi="Times New Roman"/>
          <w:sz w:val="24"/>
          <w:szCs w:val="24"/>
          <w:lang w:val="kk-KZ"/>
        </w:rPr>
        <w:t> </w:t>
      </w:r>
      <w:r>
        <w:rPr>
          <w:rFonts w:cs="Times New Roman" w:ascii="Times New Roman" w:hAnsi="Times New Roman"/>
          <w:sz w:val="24"/>
          <w:szCs w:val="24"/>
          <w:lang w:val="en-US"/>
        </w:rPr>
        <w:t>163–172.</w:t>
      </w:r>
      <w:r>
        <w:rPr>
          <w:rFonts w:cs="Times New Roman" w:ascii="Times New Roman" w:hAnsi="Times New Roman"/>
          <w:sz w:val="24"/>
          <w:szCs w:val="24"/>
          <w:lang w:val="kk-KZ"/>
        </w:rPr>
        <w:t xml:space="preserve"> </w:t>
      </w:r>
      <w:r>
        <w:rPr>
          <w:rStyle w:val="Hyperlink"/>
          <w:rFonts w:cs="Times New Roman" w:ascii="Times New Roman" w:hAnsi="Times New Roman"/>
          <w:color w:val="auto"/>
          <w:sz w:val="24"/>
          <w:szCs w:val="24"/>
          <w:u w:val="none"/>
          <w:lang w:val="kk-KZ"/>
        </w:rPr>
        <w:t>DOI</w:t>
      </w:r>
      <w:hyperlink r:id="rId27" w:tgtFrame="_blank">
        <w:r>
          <w:rPr>
            <w:rStyle w:val="Hyperlink"/>
            <w:rFonts w:cs="Times New Roman" w:ascii="Times New Roman" w:hAnsi="Times New Roman"/>
            <w:color w:val="auto"/>
            <w:sz w:val="24"/>
            <w:szCs w:val="24"/>
            <w:u w:val="none"/>
            <w:lang w:val="kk-KZ"/>
          </w:rPr>
          <w:t xml:space="preserve"> 10.1016/j.seppur.2012.10.014</w:t>
        </w:r>
      </w:hyperlink>
      <w:r>
        <w:rPr>
          <w:rFonts w:cs="Times New Roman" w:ascii="Times New Roman" w:hAnsi="Times New Roman"/>
          <w:sz w:val="24"/>
          <w:szCs w:val="24"/>
          <w:lang w:val="kk-KZ"/>
        </w:rPr>
        <w:t>.</w:t>
      </w:r>
    </w:p>
    <w:p>
      <w:pPr>
        <w:pStyle w:val="Normal"/>
        <w:spacing w:lineRule="auto" w:line="240" w:before="0" w:after="0"/>
        <w:jc w:val="both"/>
        <w:rPr>
          <w:rFonts w:ascii="Times New Roman" w:hAnsi="Times New Roman" w:eastAsia="" w:cs="Times New Roman" w:eastAsiaTheme="minorEastAsia"/>
          <w:bCs/>
          <w:sz w:val="24"/>
          <w:szCs w:val="24"/>
          <w:lang w:val="kk-KZ"/>
        </w:rPr>
      </w:pPr>
      <w:r>
        <w:rPr>
          <w:rFonts w:eastAsia="" w:cs="Times New Roman" w:ascii="Times New Roman" w:hAnsi="Times New Roman" w:eastAsiaTheme="minorEastAsia"/>
          <w:bCs/>
          <w:sz w:val="24"/>
          <w:szCs w:val="24"/>
          <w:lang w:val="kk-KZ"/>
        </w:rPr>
        <w:t>7. Bukin A.A., Beljaev P.S., Odnol'ko V.G., Tkach L.I., Shherbakov S.A. Matematicheskaja model' massoperenosa pri mnogostupenchatoj jekstrakcii iz rastitel'nogo syr'ja szhizhennym dioksidom ugleroda // Izvestija vuzov. Pishhevaja tehnologija. - 2011. - № 2-3: 6970.[in Russian]</w:t>
      </w:r>
    </w:p>
    <w:p>
      <w:pPr>
        <w:pStyle w:val="Normal"/>
        <w:spacing w:lineRule="auto" w:line="240" w:before="0" w:after="0"/>
        <w:jc w:val="both"/>
        <w:rPr>
          <w:rFonts w:ascii="Times New Roman" w:hAnsi="Times New Roman" w:eastAsia="" w:cs="Times New Roman" w:eastAsiaTheme="minorEastAsia"/>
          <w:bCs/>
          <w:sz w:val="24"/>
          <w:szCs w:val="24"/>
          <w:lang w:val="kk-KZ"/>
        </w:rPr>
      </w:pPr>
      <w:r>
        <w:rPr>
          <w:rFonts w:eastAsia="" w:cs="Times New Roman" w:ascii="Times New Roman" w:hAnsi="Times New Roman" w:eastAsiaTheme="minorEastAsia"/>
          <w:bCs/>
          <w:sz w:val="24"/>
          <w:szCs w:val="24"/>
          <w:lang w:val="kk-KZ"/>
        </w:rPr>
        <w:t>8. Vasilenko V.V., Koshevoj E.P., Kosachev V.S. Matematicheskaja model' massoperenosa pri jekstrakcii v bidispersnom adsorbirujushhem porovom ob#eme chastic maslichnogo materiala // Izvestija vuzov. Pishhevaja tehnologija. - 2007. - № 2. - S. 47</w:t>
      </w:r>
      <w:r>
        <w:rPr>
          <w:rFonts w:eastAsia="" w:cs="Times New Roman" w:ascii="Times New Roman" w:hAnsi="Times New Roman" w:eastAsiaTheme="minorEastAsia"/>
          <w:bCs/>
          <w:sz w:val="24"/>
          <w:szCs w:val="24"/>
          <w:lang w:val="en-US"/>
        </w:rPr>
        <w:t>-</w:t>
      </w:r>
      <w:r>
        <w:rPr>
          <w:rFonts w:eastAsia="" w:cs="Times New Roman" w:ascii="Times New Roman" w:hAnsi="Times New Roman" w:eastAsiaTheme="minorEastAsia"/>
          <w:bCs/>
          <w:sz w:val="24"/>
          <w:szCs w:val="24"/>
          <w:lang w:val="kk-KZ"/>
        </w:rPr>
        <w:t>66.</w:t>
      </w:r>
      <w:r>
        <w:rPr>
          <w:rFonts w:eastAsia="" w:cs="Times New Roman" w:ascii="Times New Roman" w:hAnsi="Times New Roman" w:eastAsiaTheme="minorEastAsia"/>
          <w:bCs/>
          <w:sz w:val="24"/>
          <w:szCs w:val="24"/>
          <w:lang w:val="en-US"/>
        </w:rPr>
        <w:t xml:space="preserve"> [in Russian]</w:t>
      </w:r>
    </w:p>
    <w:p>
      <w:pPr>
        <w:pStyle w:val="Normal"/>
        <w:spacing w:lineRule="auto" w:line="240" w:before="0" w:after="0"/>
        <w:jc w:val="both"/>
        <w:rPr>
          <w:rFonts w:ascii="Times New Roman" w:hAnsi="Times New Roman" w:eastAsia="" w:cs="Times New Roman" w:eastAsiaTheme="minorEastAsia"/>
          <w:sz w:val="24"/>
          <w:szCs w:val="24"/>
          <w:lang w:val="en-US"/>
        </w:rPr>
      </w:pPr>
      <w:r>
        <w:rPr>
          <w:rFonts w:cs="Times New Roman" w:ascii="Times New Roman" w:hAnsi="Times New Roman"/>
          <w:sz w:val="24"/>
          <w:szCs w:val="24"/>
          <w:lang w:val="en-US"/>
        </w:rPr>
        <w:t xml:space="preserve">9. </w:t>
      </w:r>
      <w:r>
        <w:rPr>
          <w:rFonts w:eastAsia="" w:cs="Times New Roman" w:ascii="Times New Roman" w:hAnsi="Times New Roman" w:eastAsiaTheme="minorEastAsia"/>
          <w:sz w:val="24"/>
          <w:szCs w:val="24"/>
          <w:lang w:val="en-US"/>
        </w:rPr>
        <w:t>Lemoni, Z.; Kalantzi, S.; Lymperopoulou, T.; Tzani, A.; Stavropoulos, G.; Detsi, A.; Mamma, D.Kinetic Modeling and Biological Activities of Rosa canina L.Pseudo-Fruit Extracts Obtained via</w:t>
      </w:r>
    </w:p>
    <w:p>
      <w:pPr>
        <w:pStyle w:val="Normal"/>
        <w:spacing w:lineRule="auto" w:line="240" w:before="0" w:after="0"/>
        <w:jc w:val="both"/>
        <w:rPr>
          <w:rFonts w:ascii="Times New Roman" w:hAnsi="Times New Roman" w:eastAsia="" w:cs="Times New Roman" w:eastAsiaTheme="minorEastAsia"/>
          <w:sz w:val="24"/>
          <w:szCs w:val="24"/>
          <w:lang w:val="en-US"/>
        </w:rPr>
      </w:pPr>
      <w:r>
        <w:rPr>
          <w:rFonts w:eastAsia="" w:cs="Times New Roman" w:ascii="Times New Roman" w:hAnsi="Times New Roman" w:eastAsiaTheme="minorEastAsia"/>
          <w:sz w:val="24"/>
          <w:szCs w:val="24"/>
          <w:lang w:val="en-US"/>
        </w:rPr>
        <w:t>Enzyme-Assisted Extraction// Antioxidants. -</w:t>
      </w:r>
      <w:r>
        <w:rPr>
          <w:rFonts w:eastAsia="" w:cs="Times New Roman" w:ascii="Times New Roman" w:hAnsi="Times New Roman" w:eastAsiaTheme="minorEastAsia"/>
          <w:bCs/>
          <w:sz w:val="24"/>
          <w:szCs w:val="24"/>
          <w:lang w:val="en-US"/>
        </w:rPr>
        <w:t>2025</w:t>
      </w:r>
      <w:r>
        <w:rPr>
          <w:rFonts w:eastAsia="" w:cs="Times New Roman" w:ascii="Times New Roman" w:hAnsi="Times New Roman" w:eastAsiaTheme="minorEastAsia"/>
          <w:sz w:val="24"/>
          <w:szCs w:val="24"/>
          <w:lang w:val="en-US"/>
        </w:rPr>
        <w:t xml:space="preserve">. –Vol.14(5):558. </w:t>
      </w:r>
      <w:hyperlink r:id="rId28">
        <w:r>
          <w:rPr>
            <w:rStyle w:val="Hyperlink"/>
            <w:rFonts w:eastAsia="" w:cs="Times New Roman" w:ascii="Times New Roman" w:hAnsi="Times New Roman" w:eastAsiaTheme="minorEastAsia"/>
            <w:color w:val="auto"/>
            <w:sz w:val="24"/>
            <w:szCs w:val="24"/>
            <w:u w:val="none"/>
            <w:lang w:val="en-US"/>
          </w:rPr>
          <w:t>DOI 10.3390/antiox14050558</w:t>
        </w:r>
      </w:hyperlink>
      <w:r>
        <w:rPr>
          <w:rStyle w:val="Hyperlink"/>
          <w:rFonts w:eastAsia="" w:cs="Times New Roman" w:ascii="Times New Roman" w:hAnsi="Times New Roman" w:eastAsiaTheme="minorEastAsia"/>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10. Reverchon E., De Marco I. Supercritical fluid extraction and fractionation of natural matter // The Journal of Supercritical Fluids.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2006. </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Vol.38(2).</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P.146-166. </w:t>
      </w:r>
      <w:hyperlink r:id="rId29" w:tgtFrame="_blank">
        <w:r>
          <w:rPr>
            <w:rStyle w:val="Hyperlink"/>
            <w:rFonts w:cs="Times New Roman" w:ascii="Times New Roman" w:hAnsi="Times New Roman"/>
            <w:color w:val="auto"/>
            <w:sz w:val="24"/>
            <w:szCs w:val="24"/>
            <w:u w:val="none"/>
            <w:lang w:val="en-US"/>
          </w:rPr>
          <w:t>DOI 10.1016/j.supflu.2006.03.020</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Style w:val="Hyperlink"/>
          <w:rFonts w:ascii="Times New Roman" w:hAnsi="Times New Roman" w:cs="Times New Roman"/>
          <w:color w:val="auto"/>
          <w:sz w:val="24"/>
          <w:szCs w:val="24"/>
          <w:u w:val="none"/>
          <w:lang w:val="en-US"/>
        </w:rPr>
      </w:pPr>
      <w:r>
        <w:rPr>
          <w:rFonts w:cs="Times New Roman" w:ascii="Times New Roman" w:hAnsi="Times New Roman"/>
          <w:sz w:val="24"/>
          <w:szCs w:val="24"/>
          <w:lang w:val="en-US"/>
        </w:rPr>
        <w:t xml:space="preserve">11. Ramaswamy H.S., Marcotte M. Food Processing: Principles and Applications/ Boca Raton: CRC Press. -2006. – 482 p. </w:t>
      </w:r>
      <w:r>
        <w:rPr>
          <w:rStyle w:val="Hyperlink"/>
          <w:rFonts w:cs="Times New Roman" w:ascii="Times New Roman" w:hAnsi="Times New Roman"/>
          <w:color w:val="auto"/>
          <w:sz w:val="24"/>
          <w:szCs w:val="24"/>
          <w:u w:val="none"/>
          <w:lang w:val="en-US"/>
        </w:rPr>
        <w:t xml:space="preserve">ISBN: 9781587160080, </w:t>
      </w:r>
      <w:r>
        <w:rPr>
          <w:rFonts w:cs="Times New Roman" w:ascii="Times New Roman" w:hAnsi="Times New Roman"/>
          <w:spacing w:val="5"/>
          <w:sz w:val="24"/>
          <w:szCs w:val="24"/>
          <w:shd w:fill="FFFFFF" w:val="clear"/>
          <w:lang w:val="en-US"/>
        </w:rPr>
        <w:t>9780429204791.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shd w:fill="FFFFFF" w:val="clear"/>
          <w:lang w:val="en-US"/>
        </w:rPr>
        <w:t xml:space="preserve">12. OpenAI. ChatGPT (GPT-4o) [Large language model]. </w:t>
      </w:r>
      <w:hyperlink r:id="rId30">
        <w:r>
          <w:rPr>
            <w:rStyle w:val="Style"/>
            <w:rFonts w:cs="Times New Roman" w:ascii="Times New Roman" w:hAnsi="Times New Roman"/>
            <w:sz w:val="24"/>
            <w:szCs w:val="24"/>
          </w:rPr>
          <w:t>https://chat.openai.com</w:t>
        </w:r>
      </w:hyperlink>
      <w:r>
        <w:rPr>
          <w:rFonts w:cs="Times New Roman" w:ascii="Times New Roman" w:hAnsi="Times New Roman"/>
          <w:sz w:val="24"/>
          <w:szCs w:val="24"/>
          <w:shd w:fill="FFFFFF" w:val="clear"/>
        </w:rPr>
        <w:t>. –</w:t>
      </w:r>
      <w:r>
        <w:rPr>
          <w:rFonts w:cs="Times New Roman" w:ascii="Times New Roman" w:hAnsi="Times New Roman"/>
          <w:sz w:val="24"/>
          <w:szCs w:val="24"/>
          <w:shd w:fill="FFFFFF" w:val="clear"/>
          <w:lang w:val="en-US"/>
        </w:rPr>
        <w:t>Date</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of</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access</w:t>
      </w:r>
      <w:r>
        <w:rPr>
          <w:rFonts w:cs="Times New Roman" w:ascii="Times New Roman" w:hAnsi="Times New Roman"/>
          <w:sz w:val="24"/>
          <w:szCs w:val="24"/>
          <w:shd w:fill="FFFFFF" w:val="clear"/>
        </w:rPr>
        <w:t>: 08.06.2025.</w:t>
      </w:r>
    </w:p>
    <w:p>
      <w:pPr>
        <w:pStyle w:val="Normal"/>
        <w:shd w:val="clear" w:color="auto" w:fill="FFFFFF"/>
        <w:tabs>
          <w:tab w:val="clear" w:pos="708"/>
          <w:tab w:val="left" w:pos="1134" w:leader="none"/>
        </w:tabs>
        <w:spacing w:lineRule="auto" w:line="240" w:before="0" w:after="0"/>
        <w:jc w:val="both"/>
        <w:rPr>
          <w:rStyle w:val="Hyperlink"/>
          <w:rFonts w:ascii="Times New Roman" w:hAnsi="Times New Roman" w:eastAsia="SimSun" w:cs="Times New Roman"/>
          <w:color w:val="auto"/>
          <w:sz w:val="20"/>
          <w:szCs w:val="20"/>
        </w:rPr>
      </w:pPr>
      <w:r>
        <w:rPr>
          <w:rStyle w:val="Hyperlink"/>
          <w:rFonts w:eastAsia="SimSun" w:cs="Times New Roman" w:ascii="Times New Roman" w:hAnsi="Times New Roman"/>
          <w:color w:val="auto"/>
          <w:sz w:val="20"/>
          <w:szCs w:val="20"/>
        </w:rPr>
        <w:t xml:space="preserve"> </w:t>
      </w:r>
    </w:p>
    <w:p>
      <w:pPr>
        <w:pStyle w:val="Normal"/>
        <w:spacing w:lineRule="auto" w:line="240" w:before="0" w:after="0"/>
        <w:ind w:firstLine="709"/>
        <w:jc w:val="both"/>
        <w:rPr>
          <w:rFonts w:ascii="Times New Roman" w:hAnsi="Times New Roman" w:cs="Times New Roman"/>
          <w:b/>
          <w:i/>
          <w:i/>
          <w:sz w:val="18"/>
          <w:szCs w:val="18"/>
          <w:lang w:val="kk-KZ"/>
        </w:rPr>
      </w:pPr>
      <w:r>
        <w:rPr>
          <w:rFonts w:cs="Times New Roman" w:ascii="Times New Roman" w:hAnsi="Times New Roman"/>
          <w:b/>
          <w:i/>
          <w:sz w:val="18"/>
          <w:szCs w:val="18"/>
          <w:lang w:val="kk-KZ"/>
        </w:rPr>
        <w:t>Cведения об авторах</w:t>
      </w:r>
    </w:p>
    <w:p>
      <w:pPr>
        <w:pStyle w:val="Normal"/>
        <w:spacing w:lineRule="auto" w:line="240" w:before="0" w:after="0"/>
        <w:ind w:firstLine="709"/>
        <w:jc w:val="both"/>
        <w:rPr>
          <w:rFonts w:ascii="Times New Roman" w:hAnsi="Times New Roman" w:cs="Times New Roman"/>
          <w:b/>
          <w:i/>
          <w:i/>
          <w:sz w:val="18"/>
          <w:szCs w:val="18"/>
          <w:lang w:val="kk-KZ"/>
        </w:rPr>
      </w:pPr>
      <w:r>
        <w:rPr>
          <w:rFonts w:cs="Times New Roman" w:ascii="Times New Roman" w:hAnsi="Times New Roman"/>
          <w:b/>
          <w:i/>
          <w:sz w:val="18"/>
          <w:szCs w:val="18"/>
          <w:lang w:val="kk-KZ"/>
        </w:rPr>
      </w:r>
    </w:p>
    <w:p>
      <w:pPr>
        <w:pStyle w:val="Normal"/>
        <w:spacing w:lineRule="auto" w:line="240" w:before="0" w:after="0"/>
        <w:jc w:val="both"/>
        <w:rPr>
          <w:rFonts w:ascii="Times New Roman" w:hAnsi="Times New Roman" w:cs="Times New Roman"/>
          <w:sz w:val="18"/>
          <w:szCs w:val="18"/>
          <w:lang w:val="kk-KZ"/>
        </w:rPr>
      </w:pPr>
      <w:r>
        <w:rPr>
          <w:rFonts w:cs="Times New Roman" w:ascii="Times New Roman" w:hAnsi="Times New Roman"/>
          <w:sz w:val="18"/>
          <w:szCs w:val="18"/>
        </w:rPr>
        <w:t xml:space="preserve">Сулейменов К.М. -  </w:t>
      </w:r>
      <w:r>
        <w:rPr>
          <w:rFonts w:cs="Times New Roman" w:ascii="Times New Roman" w:hAnsi="Times New Roman"/>
          <w:sz w:val="18"/>
          <w:szCs w:val="18"/>
          <w:lang w:val="kk-KZ"/>
        </w:rPr>
        <w:t xml:space="preserve">кандидат физико-математических наук, </w:t>
      </w:r>
      <w:r>
        <w:rPr>
          <w:rFonts w:cs="Times New Roman" w:ascii="Times New Roman" w:hAnsi="Times New Roman"/>
          <w:sz w:val="18"/>
          <w:szCs w:val="18"/>
          <w:lang w:val="en-US"/>
        </w:rPr>
        <w:t>PhD</w:t>
      </w:r>
      <w:r>
        <w:rPr>
          <w:rFonts w:cs="Times New Roman" w:ascii="Times New Roman" w:hAnsi="Times New Roman"/>
          <w:sz w:val="18"/>
          <w:szCs w:val="18"/>
          <w:lang w:val="kk-KZ"/>
        </w:rPr>
        <w:t xml:space="preserve">, Евразийский национальный университет им. Л.Н. Гумилева, Астана, Казахстан; Общественный фонд «TEMS-Technology, Education and Mathematical Science», Астана, Казахстан, </w:t>
      </w:r>
      <w:r>
        <w:rPr>
          <w:rFonts w:eastAsia="Times New Roman" w:cs="Times New Roman" w:ascii="Times New Roman" w:hAnsi="Times New Roman"/>
          <w:sz w:val="18"/>
          <w:szCs w:val="18"/>
          <w:lang w:val="kk-KZ" w:eastAsia="ru-RU"/>
        </w:rPr>
        <w:t>e-mail:</w:t>
      </w:r>
      <w:r>
        <w:rPr>
          <w:sz w:val="18"/>
          <w:szCs w:val="18"/>
          <w:lang w:val="kk-KZ"/>
        </w:rPr>
        <w:t xml:space="preserve"> </w:t>
      </w:r>
      <w:hyperlink r:id="rId31">
        <w:r>
          <w:rPr>
            <w:rStyle w:val="Hyperlink"/>
            <w:rFonts w:cs="Times New Roman" w:ascii="Times New Roman" w:hAnsi="Times New Roman"/>
            <w:color w:val="auto"/>
            <w:sz w:val="18"/>
            <w:szCs w:val="18"/>
            <w:u w:val="none"/>
            <w:lang w:val="kk-KZ"/>
          </w:rPr>
          <w:t>kenessarymath@gmail.com</w:t>
        </w:r>
      </w:hyperlink>
      <w:r>
        <w:rPr>
          <w:sz w:val="18"/>
          <w:szCs w:val="18"/>
          <w:lang w:val="kk-KZ"/>
        </w:rPr>
        <w:t>;</w:t>
      </w:r>
      <w:r>
        <w:rPr>
          <w:rStyle w:val="Hyperlink"/>
          <w:rFonts w:cs="Times New Roman" w:ascii="Times New Roman" w:hAnsi="Times New Roman"/>
          <w:color w:val="auto"/>
          <w:sz w:val="18"/>
          <w:szCs w:val="18"/>
          <w:u w:val="none"/>
          <w:lang w:val="kk-KZ"/>
        </w:rPr>
        <w:t xml:space="preserve"> </w:t>
      </w:r>
      <w:r>
        <w:rPr>
          <w:rFonts w:cs="Times New Roman" w:ascii="Times New Roman" w:hAnsi="Times New Roman"/>
          <w:sz w:val="18"/>
          <w:szCs w:val="18"/>
          <w:lang w:val="kk-KZ"/>
        </w:rPr>
        <w:t xml:space="preserve"> </w:t>
      </w:r>
    </w:p>
    <w:p>
      <w:pPr>
        <w:pStyle w:val="Normal"/>
        <w:spacing w:lineRule="auto" w:line="240" w:before="0" w:after="0"/>
        <w:jc w:val="both"/>
        <w:rPr>
          <w:rFonts w:ascii="Times New Roman" w:hAnsi="Times New Roman" w:cs="Times New Roman"/>
          <w:sz w:val="18"/>
          <w:szCs w:val="18"/>
          <w:lang w:val="kk-KZ"/>
        </w:rPr>
      </w:pPr>
      <w:r>
        <w:rPr>
          <w:rFonts w:cs="Times New Roman" w:ascii="Times New Roman" w:hAnsi="Times New Roman"/>
          <w:sz w:val="18"/>
          <w:szCs w:val="18"/>
          <w:lang w:val="kk-KZ"/>
        </w:rPr>
        <w:t>Мамытбекова</w:t>
      </w:r>
      <w:r>
        <w:rPr>
          <w:rFonts w:cs="Times New Roman" w:ascii="Times New Roman" w:hAnsi="Times New Roman"/>
          <w:sz w:val="18"/>
          <w:szCs w:val="18"/>
        </w:rPr>
        <w:t xml:space="preserve"> </w:t>
      </w:r>
      <w:r>
        <w:rPr>
          <w:rFonts w:cs="Times New Roman" w:ascii="Times New Roman" w:hAnsi="Times New Roman"/>
          <w:sz w:val="18"/>
          <w:szCs w:val="18"/>
          <w:lang w:val="kk-KZ"/>
        </w:rPr>
        <w:t>Г</w:t>
      </w:r>
      <w:r>
        <w:rPr>
          <w:rFonts w:cs="Times New Roman" w:ascii="Times New Roman" w:hAnsi="Times New Roman"/>
          <w:sz w:val="18"/>
          <w:szCs w:val="18"/>
        </w:rPr>
        <w:t>.</w:t>
      </w:r>
      <w:r>
        <w:rPr>
          <w:rFonts w:cs="Times New Roman" w:ascii="Times New Roman" w:hAnsi="Times New Roman"/>
          <w:sz w:val="18"/>
          <w:szCs w:val="18"/>
          <w:lang w:val="en-US"/>
        </w:rPr>
        <w:t>K</w:t>
      </w:r>
      <w:r>
        <w:rPr>
          <w:rFonts w:cs="Times New Roman" w:ascii="Times New Roman" w:hAnsi="Times New Roman"/>
          <w:sz w:val="18"/>
          <w:szCs w:val="18"/>
        </w:rPr>
        <w:t>.</w:t>
      </w:r>
      <w:r>
        <w:rPr>
          <w:rFonts w:cs="Times New Roman" w:ascii="Times New Roman" w:hAnsi="Times New Roman"/>
          <w:sz w:val="18"/>
          <w:szCs w:val="18"/>
          <w:lang w:val="kk-KZ"/>
        </w:rPr>
        <w:t xml:space="preserve"> </w:t>
      </w:r>
      <w:r>
        <w:rPr>
          <w:rFonts w:cs="Times New Roman" w:ascii="Times New Roman" w:hAnsi="Times New Roman"/>
          <w:sz w:val="18"/>
          <w:szCs w:val="18"/>
        </w:rPr>
        <w:t xml:space="preserve">- </w:t>
      </w:r>
      <w:r>
        <w:rPr>
          <w:rFonts w:cs="Times New Roman" w:ascii="Times New Roman" w:hAnsi="Times New Roman"/>
          <w:sz w:val="18"/>
          <w:szCs w:val="18"/>
          <w:lang w:val="kk-KZ"/>
        </w:rPr>
        <w:t>магистр</w:t>
      </w:r>
      <w:r>
        <w:rPr>
          <w:rFonts w:cs="Times New Roman" w:ascii="Times New Roman" w:hAnsi="Times New Roman"/>
          <w:sz w:val="18"/>
          <w:szCs w:val="18"/>
        </w:rPr>
        <w:t xml:space="preserve"> </w:t>
      </w:r>
      <w:r>
        <w:rPr>
          <w:rFonts w:cs="Times New Roman" w:ascii="Times New Roman" w:hAnsi="Times New Roman"/>
          <w:sz w:val="18"/>
          <w:szCs w:val="18"/>
          <w:lang w:val="kk-KZ"/>
        </w:rPr>
        <w:t xml:space="preserve">ветеринарных </w:t>
      </w:r>
      <w:r>
        <w:rPr>
          <w:rFonts w:cs="Times New Roman" w:ascii="Times New Roman" w:hAnsi="Times New Roman"/>
          <w:sz w:val="18"/>
          <w:szCs w:val="18"/>
        </w:rPr>
        <w:t>наук, Казахский университет технологии и бизнеса им. К. Кулажанова, Астана, Казахстан,</w:t>
      </w:r>
      <w:r>
        <w:rPr>
          <w:rFonts w:cs="Times New Roman" w:ascii="Times New Roman" w:hAnsi="Times New Roman"/>
          <w:sz w:val="18"/>
          <w:szCs w:val="18"/>
          <w:lang w:val="kk-KZ"/>
        </w:rPr>
        <w:t xml:space="preserve"> </w:t>
      </w:r>
      <w:r>
        <w:rPr>
          <w:rFonts w:eastAsia="Times New Roman" w:cs="Times New Roman" w:ascii="Times New Roman" w:hAnsi="Times New Roman"/>
          <w:sz w:val="18"/>
          <w:szCs w:val="18"/>
          <w:lang w:val="kk-KZ" w:eastAsia="ru-RU"/>
        </w:rPr>
        <w:t>e-mail:</w:t>
      </w:r>
      <w:r>
        <w:rPr>
          <w:sz w:val="18"/>
          <w:szCs w:val="18"/>
          <w:lang w:val="kk-KZ"/>
        </w:rPr>
        <w:t xml:space="preserve"> </w:t>
      </w:r>
      <w:hyperlink r:id="rId32">
        <w:r>
          <w:rPr>
            <w:rStyle w:val="Hyperlink"/>
            <w:rFonts w:eastAsia="SimSun" w:cs="Times New Roman" w:ascii="Times New Roman" w:hAnsi="Times New Roman"/>
            <w:color w:val="auto"/>
            <w:sz w:val="18"/>
            <w:szCs w:val="18"/>
            <w:u w:val="none"/>
            <w:lang w:val="en-US"/>
          </w:rPr>
          <w:t>gulnur</w:t>
        </w:r>
        <w:r>
          <w:rPr>
            <w:rStyle w:val="Hyperlink"/>
            <w:rFonts w:eastAsia="SimSun" w:cs="Times New Roman" w:ascii="Times New Roman" w:hAnsi="Times New Roman"/>
            <w:color w:val="auto"/>
            <w:sz w:val="18"/>
            <w:szCs w:val="18"/>
            <w:u w:val="none"/>
          </w:rPr>
          <w:t>4284@</w:t>
        </w:r>
        <w:r>
          <w:rPr>
            <w:rStyle w:val="Hyperlink"/>
            <w:rFonts w:eastAsia="SimSun" w:cs="Times New Roman" w:ascii="Times New Roman" w:hAnsi="Times New Roman"/>
            <w:color w:val="auto"/>
            <w:sz w:val="18"/>
            <w:szCs w:val="18"/>
            <w:u w:val="none"/>
            <w:lang w:val="en-US"/>
          </w:rPr>
          <w:t>mail</w:t>
        </w:r>
        <w:r>
          <w:rPr>
            <w:rStyle w:val="Hyperlink"/>
            <w:rFonts w:eastAsia="SimSun" w:cs="Times New Roman" w:ascii="Times New Roman" w:hAnsi="Times New Roman"/>
            <w:color w:val="auto"/>
            <w:sz w:val="18"/>
            <w:szCs w:val="18"/>
            <w:u w:val="none"/>
          </w:rPr>
          <w:t>.</w:t>
        </w:r>
        <w:r>
          <w:rPr>
            <w:rStyle w:val="Hyperlink"/>
            <w:rFonts w:eastAsia="SimSun" w:cs="Times New Roman" w:ascii="Times New Roman" w:hAnsi="Times New Roman"/>
            <w:color w:val="auto"/>
            <w:sz w:val="18"/>
            <w:szCs w:val="18"/>
            <w:u w:val="none"/>
            <w:lang w:val="en-US"/>
          </w:rPr>
          <w:t>ru</w:t>
        </w:r>
      </w:hyperlink>
      <w:r>
        <w:rPr>
          <w:rStyle w:val="Hyperlink"/>
          <w:rFonts w:eastAsia="SimSun" w:cs="Times New Roman" w:ascii="Times New Roman" w:hAnsi="Times New Roman"/>
          <w:color w:val="auto"/>
          <w:sz w:val="18"/>
          <w:szCs w:val="18"/>
          <w:u w:val="none"/>
        </w:rPr>
        <w:t xml:space="preserve">; </w:t>
      </w:r>
    </w:p>
    <w:p>
      <w:pPr>
        <w:pStyle w:val="Normal"/>
        <w:spacing w:lineRule="auto" w:line="240" w:before="0" w:after="0"/>
        <w:jc w:val="both"/>
        <w:rPr>
          <w:rFonts w:ascii="Times New Roman" w:hAnsi="Times New Roman" w:cs="Times New Roman"/>
          <w:sz w:val="18"/>
          <w:szCs w:val="18"/>
        </w:rPr>
      </w:pPr>
      <w:r>
        <w:rPr>
          <w:rFonts w:cs="Times New Roman" w:ascii="Times New Roman" w:hAnsi="Times New Roman"/>
          <w:sz w:val="18"/>
          <w:szCs w:val="18"/>
          <w:lang w:val="kk-KZ"/>
        </w:rPr>
        <w:t>Нұрымов</w:t>
      </w:r>
      <w:r>
        <w:rPr>
          <w:rFonts w:cs="Times New Roman" w:ascii="Times New Roman" w:hAnsi="Times New Roman"/>
          <w:sz w:val="18"/>
          <w:szCs w:val="18"/>
        </w:rPr>
        <w:t xml:space="preserve"> Ж.Ж.- </w:t>
      </w:r>
      <w:r>
        <w:rPr>
          <w:rFonts w:cs="Times New Roman" w:ascii="Times New Roman" w:hAnsi="Times New Roman"/>
          <w:sz w:val="18"/>
          <w:szCs w:val="18"/>
          <w:lang w:val="kk-KZ"/>
        </w:rPr>
        <w:t>магистр</w:t>
      </w:r>
      <w:r>
        <w:rPr>
          <w:rFonts w:cs="Times New Roman" w:ascii="Times New Roman" w:hAnsi="Times New Roman"/>
          <w:sz w:val="18"/>
          <w:szCs w:val="18"/>
        </w:rPr>
        <w:t xml:space="preserve"> химических наук, Казахский университет технологии и бизнеса им. К. Кулажанова, Астана, Казахстан</w:t>
      </w:r>
      <w:r>
        <w:rPr>
          <w:rFonts w:cs="Times New Roman" w:ascii="Times New Roman" w:hAnsi="Times New Roman"/>
          <w:sz w:val="18"/>
          <w:szCs w:val="18"/>
          <w:lang w:val="kk-KZ"/>
        </w:rPr>
        <w:t xml:space="preserve">, </w:t>
      </w:r>
      <w:r>
        <w:rPr>
          <w:rFonts w:eastAsia="Times New Roman" w:cs="Times New Roman" w:ascii="Times New Roman" w:hAnsi="Times New Roman"/>
          <w:sz w:val="18"/>
          <w:szCs w:val="18"/>
          <w:lang w:val="kk-KZ" w:eastAsia="ru-RU"/>
        </w:rPr>
        <w:t>e-mail:</w:t>
      </w:r>
      <w:r>
        <w:rPr>
          <w:sz w:val="18"/>
          <w:szCs w:val="18"/>
          <w:lang w:val="kk-KZ"/>
        </w:rPr>
        <w:t xml:space="preserve"> </w:t>
      </w:r>
      <w:hyperlink r:id="rId33">
        <w:r>
          <w:rPr>
            <w:rStyle w:val="Hyperlink"/>
            <w:rFonts w:cs="Times New Roman" w:ascii="Times New Roman" w:hAnsi="Times New Roman"/>
            <w:color w:val="auto"/>
            <w:sz w:val="18"/>
            <w:szCs w:val="18"/>
            <w:u w:val="none"/>
            <w:lang w:val="kk-KZ"/>
          </w:rPr>
          <w:t>njd-jainar@mail.ru</w:t>
        </w:r>
      </w:hyperlink>
      <w:r>
        <w:rPr>
          <w:rFonts w:cs="Times New Roman" w:ascii="Times New Roman" w:hAnsi="Times New Roman"/>
          <w:sz w:val="18"/>
          <w:szCs w:val="18"/>
        </w:rPr>
        <w:t xml:space="preserve">; </w:t>
      </w:r>
    </w:p>
    <w:p>
      <w:pPr>
        <w:pStyle w:val="Normal"/>
        <w:spacing w:lineRule="auto" w:line="240" w:before="0" w:after="0"/>
        <w:jc w:val="both"/>
        <w:rPr>
          <w:rFonts w:ascii="Times New Roman" w:hAnsi="Times New Roman" w:cs="Times New Roman"/>
          <w:sz w:val="18"/>
          <w:szCs w:val="18"/>
        </w:rPr>
      </w:pPr>
      <w:r>
        <w:rPr>
          <w:rFonts w:cs="Times New Roman" w:ascii="Times New Roman" w:hAnsi="Times New Roman"/>
          <w:sz w:val="18"/>
          <w:szCs w:val="18"/>
          <w:lang w:val="kk-KZ"/>
        </w:rPr>
        <w:t>Сатенов</w:t>
      </w:r>
      <w:r>
        <w:rPr>
          <w:rFonts w:cs="Times New Roman" w:ascii="Times New Roman" w:hAnsi="Times New Roman"/>
          <w:sz w:val="18"/>
          <w:szCs w:val="18"/>
        </w:rPr>
        <w:t xml:space="preserve"> </w:t>
      </w:r>
      <w:r>
        <w:rPr>
          <w:rFonts w:cs="Times New Roman" w:ascii="Times New Roman" w:hAnsi="Times New Roman"/>
          <w:sz w:val="18"/>
          <w:szCs w:val="18"/>
          <w:lang w:val="kk-KZ"/>
        </w:rPr>
        <w:t>К</w:t>
      </w:r>
      <w:r>
        <w:rPr>
          <w:rFonts w:cs="Times New Roman" w:ascii="Times New Roman" w:hAnsi="Times New Roman"/>
          <w:sz w:val="18"/>
          <w:szCs w:val="18"/>
        </w:rPr>
        <w:t>.</w:t>
      </w:r>
      <w:r>
        <w:rPr>
          <w:rFonts w:cs="Times New Roman" w:ascii="Times New Roman" w:hAnsi="Times New Roman"/>
          <w:sz w:val="18"/>
          <w:szCs w:val="18"/>
          <w:lang w:val="kk-KZ"/>
        </w:rPr>
        <w:t xml:space="preserve"> Г</w:t>
      </w:r>
      <w:r>
        <w:rPr>
          <w:rFonts w:cs="Times New Roman" w:ascii="Times New Roman" w:hAnsi="Times New Roman"/>
          <w:sz w:val="18"/>
          <w:szCs w:val="18"/>
        </w:rPr>
        <w:t>.</w:t>
      </w:r>
      <w:r>
        <w:rPr>
          <w:rFonts w:cs="Times New Roman" w:ascii="Times New Roman" w:hAnsi="Times New Roman"/>
          <w:b/>
          <w:sz w:val="18"/>
          <w:szCs w:val="18"/>
          <w:lang w:val="kk-KZ"/>
        </w:rPr>
        <w:t xml:space="preserve"> </w:t>
      </w:r>
      <w:r>
        <w:rPr>
          <w:rFonts w:cs="Times New Roman" w:ascii="Times New Roman" w:hAnsi="Times New Roman"/>
          <w:b/>
          <w:sz w:val="18"/>
          <w:szCs w:val="18"/>
        </w:rPr>
        <w:t xml:space="preserve">- </w:t>
      </w:r>
      <w:r>
        <w:rPr>
          <w:rFonts w:cs="Times New Roman" w:ascii="Times New Roman" w:hAnsi="Times New Roman"/>
          <w:sz w:val="18"/>
          <w:szCs w:val="18"/>
        </w:rPr>
        <w:t xml:space="preserve">кандидат химических наук, Казахский университет технологии и бизнеса им. К. Кулажанова, ТОО «КМГ Инжиниринг», Астана, Казахстан, </w:t>
      </w:r>
      <w:r>
        <w:rPr>
          <w:rFonts w:eastAsia="Times New Roman" w:cs="Times New Roman" w:ascii="Times New Roman" w:hAnsi="Times New Roman"/>
          <w:sz w:val="18"/>
          <w:szCs w:val="18"/>
          <w:lang w:val="kk-KZ" w:eastAsia="ru-RU"/>
        </w:rPr>
        <w:t>e-mail:</w:t>
      </w:r>
      <w:r>
        <w:rPr>
          <w:sz w:val="18"/>
          <w:szCs w:val="18"/>
          <w:lang w:val="kk-KZ"/>
        </w:rPr>
        <w:t xml:space="preserve"> </w:t>
      </w:r>
      <w:hyperlink r:id="rId34">
        <w:r>
          <w:rPr>
            <w:rStyle w:val="Hyperlink"/>
            <w:rFonts w:eastAsia="SimSun" w:cs="Times New Roman" w:ascii="Times New Roman" w:hAnsi="Times New Roman"/>
            <w:color w:val="auto"/>
            <w:sz w:val="18"/>
            <w:szCs w:val="18"/>
            <w:u w:val="none"/>
            <w:lang w:val="kk-KZ"/>
          </w:rPr>
          <w:t>K.Satenov@kmge.kz</w:t>
        </w:r>
      </w:hyperlink>
      <w:r>
        <w:rPr>
          <w:rStyle w:val="Hyperlink"/>
          <w:rFonts w:eastAsia="SimSun" w:cs="Times New Roman" w:ascii="Times New Roman" w:hAnsi="Times New Roman"/>
          <w:color w:val="auto"/>
          <w:sz w:val="18"/>
          <w:szCs w:val="18"/>
          <w:u w:val="none"/>
        </w:rPr>
        <w:t>;</w:t>
      </w:r>
    </w:p>
    <w:p>
      <w:pPr>
        <w:pStyle w:val="Normal"/>
        <w:spacing w:lineRule="auto" w:line="240" w:before="0" w:after="0"/>
        <w:jc w:val="both"/>
        <w:rPr>
          <w:rFonts w:ascii="Times New Roman" w:hAnsi="Times New Roman" w:cs="Times New Roman"/>
          <w:sz w:val="18"/>
          <w:szCs w:val="18"/>
          <w:lang w:val="en-US"/>
        </w:rPr>
      </w:pPr>
      <w:r>
        <w:rPr>
          <w:rFonts w:cs="Times New Roman" w:ascii="Times New Roman" w:hAnsi="Times New Roman"/>
          <w:sz w:val="18"/>
          <w:szCs w:val="18"/>
        </w:rPr>
        <w:t>С</w:t>
      </w:r>
      <w:r>
        <w:rPr>
          <w:rFonts w:cs="Times New Roman" w:ascii="Times New Roman" w:hAnsi="Times New Roman"/>
          <w:sz w:val="18"/>
          <w:szCs w:val="18"/>
          <w:lang w:val="kk-KZ"/>
        </w:rPr>
        <w:t>ү</w:t>
      </w:r>
      <w:r>
        <w:rPr>
          <w:rFonts w:cs="Times New Roman" w:ascii="Times New Roman" w:hAnsi="Times New Roman"/>
          <w:sz w:val="18"/>
          <w:szCs w:val="18"/>
        </w:rPr>
        <w:t xml:space="preserve">леймен </w:t>
      </w:r>
      <w:r>
        <w:rPr>
          <w:rFonts w:cs="Times New Roman" w:ascii="Times New Roman" w:hAnsi="Times New Roman"/>
          <w:sz w:val="18"/>
          <w:szCs w:val="18"/>
          <w:lang w:val="kk-KZ"/>
        </w:rPr>
        <w:t xml:space="preserve">Е.М. </w:t>
      </w:r>
      <w:r>
        <w:rPr>
          <w:rFonts w:cs="Times New Roman" w:ascii="Times New Roman" w:hAnsi="Times New Roman"/>
          <w:sz w:val="18"/>
          <w:szCs w:val="18"/>
        </w:rPr>
        <w:t xml:space="preserve">- кандидат химических наук, </w:t>
      </w:r>
      <w:r>
        <w:rPr>
          <w:rFonts w:cs="Times New Roman" w:ascii="Times New Roman" w:hAnsi="Times New Roman"/>
          <w:sz w:val="18"/>
          <w:szCs w:val="18"/>
          <w:lang w:val="en-US"/>
        </w:rPr>
        <w:t>PhD</w:t>
      </w:r>
      <w:r>
        <w:rPr>
          <w:rFonts w:cs="Times New Roman" w:ascii="Times New Roman" w:hAnsi="Times New Roman"/>
          <w:sz w:val="18"/>
          <w:szCs w:val="18"/>
        </w:rPr>
        <w:t>, Казахский университет технологии и бизнеса им. К. Кулажанова, Астана, Казахстан, ТОО «КМГ Инжиниринг», Астана, Казахстан,  Кокшетауский университет им. Ш</w:t>
      </w:r>
      <w:r>
        <w:rPr>
          <w:rFonts w:cs="Times New Roman" w:ascii="Times New Roman" w:hAnsi="Times New Roman"/>
          <w:sz w:val="18"/>
          <w:szCs w:val="18"/>
          <w:lang w:val="en-US"/>
        </w:rPr>
        <w:t xml:space="preserve">. </w:t>
      </w:r>
      <w:r>
        <w:rPr>
          <w:rFonts w:cs="Times New Roman" w:ascii="Times New Roman" w:hAnsi="Times New Roman"/>
          <w:sz w:val="18"/>
          <w:szCs w:val="18"/>
        </w:rPr>
        <w:t>Уалиханова</w:t>
      </w:r>
      <w:r>
        <w:rPr>
          <w:rFonts w:cs="Times New Roman" w:ascii="Times New Roman" w:hAnsi="Times New Roman"/>
          <w:sz w:val="18"/>
          <w:szCs w:val="18"/>
          <w:lang w:val="en-US"/>
        </w:rPr>
        <w:t xml:space="preserve">, </w:t>
      </w:r>
      <w:r>
        <w:rPr>
          <w:rFonts w:cs="Times New Roman" w:ascii="Times New Roman" w:hAnsi="Times New Roman"/>
          <w:sz w:val="18"/>
          <w:szCs w:val="18"/>
        </w:rPr>
        <w:t>Кокшетау</w:t>
      </w:r>
      <w:r>
        <w:rPr>
          <w:rFonts w:cs="Times New Roman" w:ascii="Times New Roman" w:hAnsi="Times New Roman"/>
          <w:sz w:val="18"/>
          <w:szCs w:val="18"/>
          <w:lang w:val="en-US"/>
        </w:rPr>
        <w:t xml:space="preserve">, </w:t>
      </w:r>
      <w:r>
        <w:rPr>
          <w:rFonts w:cs="Times New Roman" w:ascii="Times New Roman" w:hAnsi="Times New Roman"/>
          <w:sz w:val="18"/>
          <w:szCs w:val="18"/>
        </w:rPr>
        <w:t>Казахстан</w:t>
      </w:r>
      <w:r>
        <w:rPr>
          <w:rFonts w:cs="Times New Roman" w:ascii="Times New Roman" w:hAnsi="Times New Roman"/>
          <w:sz w:val="18"/>
          <w:szCs w:val="18"/>
          <w:lang w:val="en-US"/>
        </w:rPr>
        <w:t xml:space="preserve">, </w:t>
      </w:r>
      <w:r>
        <w:rPr>
          <w:rFonts w:eastAsia="Times New Roman" w:cs="Times New Roman" w:ascii="Times New Roman" w:hAnsi="Times New Roman"/>
          <w:sz w:val="18"/>
          <w:szCs w:val="18"/>
          <w:lang w:val="kk-KZ" w:eastAsia="ru-RU"/>
        </w:rPr>
        <w:t>e-mail:</w:t>
      </w:r>
      <w:r>
        <w:rPr>
          <w:sz w:val="18"/>
          <w:szCs w:val="18"/>
          <w:lang w:val="kk-KZ"/>
        </w:rPr>
        <w:t xml:space="preserve"> </w:t>
      </w:r>
      <w:hyperlink r:id="rId35">
        <w:r>
          <w:rPr>
            <w:rStyle w:val="Hyperlink"/>
            <w:rFonts w:eastAsia="SimSun" w:cs="Times New Roman" w:ascii="Times New Roman" w:hAnsi="Times New Roman"/>
            <w:color w:val="auto"/>
            <w:sz w:val="18"/>
            <w:szCs w:val="18"/>
            <w:u w:val="none"/>
            <w:lang w:val="kk-KZ"/>
          </w:rPr>
          <w:t>Syerlan75@yandex.kz</w:t>
        </w:r>
      </w:hyperlink>
      <w:r>
        <w:rPr>
          <w:rStyle w:val="Hyperlink"/>
          <w:rFonts w:eastAsia="SimSun" w:cs="Times New Roman" w:ascii="Times New Roman" w:hAnsi="Times New Roman"/>
          <w:color w:val="auto"/>
          <w:sz w:val="18"/>
          <w:szCs w:val="18"/>
          <w:u w:val="none"/>
          <w:lang w:val="kk-KZ"/>
        </w:rPr>
        <w:t>.</w:t>
      </w:r>
    </w:p>
    <w:p>
      <w:pPr>
        <w:pStyle w:val="Normal"/>
        <w:spacing w:lineRule="auto" w:line="240" w:before="0" w:after="0"/>
        <w:jc w:val="both"/>
        <w:rPr>
          <w:rStyle w:val="Emphasis"/>
          <w:rFonts w:ascii="Segoe UI" w:hAnsi="Segoe UI" w:cs="Segoe UI"/>
          <w:sz w:val="18"/>
          <w:szCs w:val="18"/>
          <w:shd w:fill="FFFFFF" w:val="clear"/>
          <w:lang w:val="kk-KZ"/>
        </w:rPr>
      </w:pPr>
      <w:r>
        <w:rPr>
          <w:rFonts w:cs="Segoe UI" w:ascii="Segoe UI" w:hAnsi="Segoe UI"/>
          <w:sz w:val="18"/>
          <w:szCs w:val="18"/>
          <w:shd w:fill="FFFFFF" w:val="clear"/>
          <w:lang w:val="kk-KZ"/>
        </w:rPr>
      </w:r>
    </w:p>
    <w:p>
      <w:pPr>
        <w:pStyle w:val="Normal"/>
        <w:spacing w:lineRule="auto" w:line="240" w:before="0" w:after="0"/>
        <w:ind w:firstLine="709"/>
        <w:jc w:val="both"/>
        <w:rPr>
          <w:rFonts w:ascii="Times New Roman" w:hAnsi="Times New Roman" w:cs="Times New Roman"/>
          <w:b/>
          <w:i/>
          <w:i/>
          <w:iCs/>
          <w:sz w:val="18"/>
          <w:szCs w:val="18"/>
          <w:lang w:val="en-US"/>
        </w:rPr>
      </w:pPr>
      <w:r>
        <w:rPr>
          <w:rFonts w:cs="Times New Roman" w:ascii="Times New Roman" w:hAnsi="Times New Roman"/>
          <w:b/>
          <w:i/>
          <w:iCs/>
          <w:sz w:val="18"/>
          <w:szCs w:val="18"/>
          <w:lang w:val="en-US"/>
        </w:rPr>
        <w:t>Information about the authors</w:t>
      </w:r>
    </w:p>
    <w:p>
      <w:pPr>
        <w:pStyle w:val="Normal"/>
        <w:spacing w:lineRule="auto" w:line="240" w:before="0" w:after="0"/>
        <w:ind w:firstLine="709"/>
        <w:jc w:val="both"/>
        <w:rPr>
          <w:rFonts w:ascii="Times New Roman" w:hAnsi="Times New Roman" w:cs="Times New Roman"/>
          <w:b/>
          <w:i/>
          <w:i/>
          <w:iCs/>
          <w:sz w:val="18"/>
          <w:szCs w:val="18"/>
          <w:lang w:val="en-US"/>
        </w:rPr>
      </w:pPr>
      <w:r>
        <w:rPr>
          <w:rFonts w:cs="Times New Roman" w:ascii="Times New Roman" w:hAnsi="Times New Roman"/>
          <w:b/>
          <w:i/>
          <w:iCs/>
          <w:sz w:val="18"/>
          <w:szCs w:val="18"/>
          <w:lang w:val="en-US"/>
        </w:rPr>
      </w:r>
    </w:p>
    <w:p>
      <w:pPr>
        <w:pStyle w:val="Normal"/>
        <w:spacing w:lineRule="auto" w:line="240" w:before="0" w:after="0"/>
        <w:jc w:val="both"/>
        <w:rPr>
          <w:rFonts w:ascii="Times New Roman" w:hAnsi="Times New Roman" w:eastAsia="Times New Roman" w:cs="Times New Roman"/>
          <w:b/>
          <w:sz w:val="18"/>
          <w:szCs w:val="18"/>
          <w:lang w:val="kk-KZ" w:eastAsia="ru-RU"/>
        </w:rPr>
      </w:pPr>
      <w:r>
        <w:rPr>
          <w:rFonts w:eastAsia="Times New Roman" w:cs="Times New Roman" w:ascii="Times New Roman" w:hAnsi="Times New Roman"/>
          <w:sz w:val="18"/>
          <w:szCs w:val="18"/>
          <w:lang w:val="kk-KZ" w:eastAsia="ru-RU"/>
        </w:rPr>
        <w:t>Suleimenov K.M.-</w:t>
      </w:r>
      <w:r>
        <w:rPr>
          <w:rFonts w:eastAsia="Times New Roman" w:cs="Times New Roman" w:ascii="Times New Roman" w:hAnsi="Times New Roman"/>
          <w:b/>
          <w:sz w:val="18"/>
          <w:szCs w:val="18"/>
          <w:lang w:val="kk-KZ" w:eastAsia="ru-RU"/>
        </w:rPr>
        <w:t xml:space="preserve"> </w:t>
      </w:r>
      <w:r>
        <w:rPr>
          <w:rFonts w:eastAsia="Times New Roman" w:cs="Times New Roman" w:ascii="Times New Roman" w:hAnsi="Times New Roman"/>
          <w:sz w:val="18"/>
          <w:szCs w:val="18"/>
          <w:lang w:val="en-US" w:eastAsia="ru-RU"/>
        </w:rPr>
        <w:t>Candidate</w:t>
      </w:r>
      <w:r>
        <w:rPr>
          <w:rFonts w:eastAsia="Times New Roman" w:cs="Times New Roman" w:ascii="Times New Roman" w:hAnsi="Times New Roman"/>
          <w:b/>
          <w:sz w:val="18"/>
          <w:szCs w:val="18"/>
          <w:lang w:val="en-US" w:eastAsia="ru-RU"/>
        </w:rPr>
        <w:t xml:space="preserve"> </w:t>
      </w:r>
      <w:r>
        <w:rPr>
          <w:rFonts w:eastAsia="Times New Roman" w:cs="Times New Roman" w:ascii="Times New Roman" w:hAnsi="Times New Roman"/>
          <w:sz w:val="18"/>
          <w:szCs w:val="18"/>
          <w:lang w:val="en-US" w:eastAsia="ru-RU"/>
        </w:rPr>
        <w:t xml:space="preserve">of </w:t>
      </w:r>
      <w:r>
        <w:rPr>
          <w:rFonts w:eastAsia="Times New Roman" w:cs="Times New Roman" w:ascii="Times New Roman" w:hAnsi="Times New Roman"/>
          <w:sz w:val="18"/>
          <w:szCs w:val="18"/>
          <w:lang w:val="kk-KZ" w:eastAsia="ru-RU"/>
        </w:rPr>
        <w:t>Physics and Mathematics</w:t>
      </w:r>
      <w:r>
        <w:rPr>
          <w:rFonts w:eastAsia="Times New Roman" w:cs="Times New Roman" w:ascii="Times New Roman" w:hAnsi="Times New Roman"/>
          <w:sz w:val="18"/>
          <w:szCs w:val="18"/>
          <w:lang w:val="en-US" w:eastAsia="ru-RU"/>
        </w:rPr>
        <w:t xml:space="preserve"> Sciences</w:t>
      </w:r>
      <w:r>
        <w:rPr>
          <w:rFonts w:eastAsia="Times New Roman" w:cs="Times New Roman" w:ascii="Times New Roman" w:hAnsi="Times New Roman"/>
          <w:sz w:val="18"/>
          <w:szCs w:val="18"/>
          <w:lang w:val="kk-KZ" w:eastAsia="ru-RU"/>
        </w:rPr>
        <w:t>,</w:t>
      </w:r>
      <w:r>
        <w:rPr>
          <w:rFonts w:eastAsia="Times New Roman" w:cs="Times New Roman" w:ascii="Times New Roman" w:hAnsi="Times New Roman"/>
          <w:sz w:val="18"/>
          <w:szCs w:val="18"/>
          <w:lang w:val="en-US" w:eastAsia="ru-RU"/>
        </w:rPr>
        <w:t>PhD,</w:t>
      </w:r>
      <w:r>
        <w:rPr>
          <w:rFonts w:eastAsia="Times New Roman" w:cs="Times New Roman" w:ascii="Times New Roman" w:hAnsi="Times New Roman"/>
          <w:sz w:val="18"/>
          <w:szCs w:val="18"/>
          <w:lang w:val="kk-KZ" w:eastAsia="ru-RU"/>
        </w:rPr>
        <w:t xml:space="preserve"> L.N. Gumilyov Eurasian National University, Astana, Kazakhstan, </w:t>
      </w:r>
      <w:r>
        <w:rPr>
          <w:rFonts w:cs="Times New Roman" w:ascii="Times New Roman" w:hAnsi="Times New Roman"/>
          <w:sz w:val="18"/>
          <w:szCs w:val="18"/>
          <w:lang w:val="en-US"/>
        </w:rPr>
        <w:t>Public Foundation "TEMS-Technology, Education and Mathematical Science", Astana, Kazakhstan,</w:t>
      </w:r>
      <w:r>
        <w:rPr>
          <w:rFonts w:cs="Times New Roman" w:ascii="Times New Roman" w:hAnsi="Times New Roman"/>
          <w:sz w:val="18"/>
          <w:szCs w:val="18"/>
          <w:lang w:val="kk-KZ"/>
        </w:rPr>
        <w:t xml:space="preserve"> </w:t>
      </w:r>
      <w:r>
        <w:rPr>
          <w:rFonts w:eastAsia="Times New Roman" w:cs="Times New Roman" w:ascii="Times New Roman" w:hAnsi="Times New Roman"/>
          <w:sz w:val="18"/>
          <w:szCs w:val="18"/>
          <w:lang w:val="kk-KZ" w:eastAsia="ru-RU"/>
        </w:rPr>
        <w:t>e-mail:</w:t>
      </w:r>
      <w:r>
        <w:rPr>
          <w:sz w:val="18"/>
          <w:szCs w:val="18"/>
          <w:lang w:val="kk-KZ"/>
        </w:rPr>
        <w:t xml:space="preserve"> </w:t>
      </w:r>
      <w:hyperlink r:id="rId36">
        <w:r>
          <w:rPr>
            <w:rStyle w:val="Hyperlink"/>
            <w:rFonts w:cs="Times New Roman" w:ascii="Times New Roman" w:hAnsi="Times New Roman"/>
            <w:color w:val="auto"/>
            <w:sz w:val="18"/>
            <w:szCs w:val="18"/>
            <w:u w:val="none"/>
            <w:lang w:val="en-US"/>
          </w:rPr>
          <w:t>kenessarymath@gmail.com</w:t>
        </w:r>
      </w:hyperlink>
      <w:r>
        <w:rPr>
          <w:rStyle w:val="Hyperlink"/>
          <w:rFonts w:cs="Times New Roman" w:ascii="Times New Roman" w:hAnsi="Times New Roman"/>
          <w:color w:val="auto"/>
          <w:sz w:val="18"/>
          <w:szCs w:val="18"/>
          <w:u w:val="none"/>
          <w:lang w:val="en-US"/>
        </w:rPr>
        <w:t>;</w:t>
      </w:r>
      <w:r>
        <w:rPr>
          <w:rStyle w:val="Hyperlink"/>
          <w:rFonts w:cs="Times New Roman" w:ascii="Times New Roman" w:hAnsi="Times New Roman"/>
          <w:color w:val="auto"/>
          <w:sz w:val="18"/>
          <w:szCs w:val="18"/>
          <w:lang w:val="en-US"/>
        </w:rPr>
        <w:t xml:space="preserve"> </w:t>
      </w:r>
    </w:p>
    <w:p>
      <w:pPr>
        <w:pStyle w:val="Normal"/>
        <w:spacing w:lineRule="auto" w:line="240" w:before="0" w:after="0"/>
        <w:jc w:val="both"/>
        <w:rPr>
          <w:rFonts w:ascii="Times New Roman" w:hAnsi="Times New Roman" w:eastAsia="Times New Roman" w:cs="Times New Roman"/>
          <w:b/>
          <w:sz w:val="18"/>
          <w:szCs w:val="18"/>
          <w:lang w:val="kk-KZ" w:eastAsia="ru-RU"/>
        </w:rPr>
      </w:pPr>
      <w:r>
        <w:rPr>
          <w:rFonts w:eastAsia="Times New Roman" w:cs="Times New Roman" w:ascii="Times New Roman" w:hAnsi="Times New Roman"/>
          <w:sz w:val="18"/>
          <w:szCs w:val="18"/>
          <w:lang w:val="kk-KZ" w:eastAsia="ru-RU"/>
        </w:rPr>
        <w:t>Mamytbekova G.K.</w:t>
      </w:r>
      <w:r>
        <w:rPr>
          <w:rFonts w:eastAsia="Times New Roman" w:cs="Times New Roman" w:ascii="Times New Roman" w:hAnsi="Times New Roman"/>
          <w:b/>
          <w:sz w:val="18"/>
          <w:szCs w:val="18"/>
          <w:lang w:val="kk-KZ" w:eastAsia="ru-RU"/>
        </w:rPr>
        <w:t xml:space="preserve"> - </w:t>
      </w:r>
      <w:r>
        <w:rPr>
          <w:rFonts w:eastAsia="Times New Roman" w:cs="Times New Roman" w:ascii="Times New Roman" w:hAnsi="Times New Roman"/>
          <w:sz w:val="18"/>
          <w:szCs w:val="18"/>
          <w:lang w:val="kk-KZ" w:eastAsia="ru-RU"/>
        </w:rPr>
        <w:t>Master of Veterinary Sciences, Kazakh University of Technology and Business named after K. Kulajanov, Astana, Kazakhstan,</w:t>
      </w:r>
      <w:r>
        <w:rPr>
          <w:rFonts w:eastAsia="Times New Roman" w:cs="Times New Roman" w:ascii="Times New Roman" w:hAnsi="Times New Roman"/>
          <w:b/>
          <w:sz w:val="18"/>
          <w:szCs w:val="18"/>
          <w:lang w:val="kk-KZ" w:eastAsia="ru-RU"/>
        </w:rPr>
        <w:t xml:space="preserve"> </w:t>
      </w:r>
      <w:r>
        <w:rPr>
          <w:rFonts w:eastAsia="Times New Roman" w:cs="Times New Roman" w:ascii="Times New Roman" w:hAnsi="Times New Roman"/>
          <w:sz w:val="18"/>
          <w:szCs w:val="18"/>
          <w:lang w:val="kk-KZ" w:eastAsia="ru-RU"/>
        </w:rPr>
        <w:t>e-mail:</w:t>
      </w:r>
      <w:r>
        <w:rPr>
          <w:sz w:val="18"/>
          <w:szCs w:val="18"/>
          <w:lang w:val="kk-KZ"/>
        </w:rPr>
        <w:t xml:space="preserve"> </w:t>
      </w:r>
      <w:hyperlink r:id="rId37">
        <w:r>
          <w:rPr>
            <w:rStyle w:val="Hyperlink"/>
            <w:rFonts w:eastAsia="SimSun" w:cs="Times New Roman" w:ascii="Times New Roman" w:hAnsi="Times New Roman"/>
            <w:color w:val="auto"/>
            <w:sz w:val="18"/>
            <w:szCs w:val="18"/>
            <w:u w:val="none"/>
            <w:lang w:val="en-US"/>
          </w:rPr>
          <w:t>gulnur4284@mail.ru</w:t>
        </w:r>
      </w:hyperlink>
      <w:r>
        <w:rPr>
          <w:rStyle w:val="Hyperlink"/>
          <w:rFonts w:eastAsia="SimSun" w:cs="Times New Roman" w:ascii="Times New Roman" w:hAnsi="Times New Roman"/>
          <w:color w:val="auto"/>
          <w:sz w:val="18"/>
          <w:szCs w:val="18"/>
          <w:u w:val="none"/>
          <w:lang w:val="en-US"/>
        </w:rPr>
        <w:t>;</w:t>
      </w:r>
      <w:r>
        <w:rPr>
          <w:rStyle w:val="Hyperlink"/>
          <w:rFonts w:eastAsia="SimSun" w:cs="Times New Roman" w:ascii="Times New Roman" w:hAnsi="Times New Roman"/>
          <w:color w:val="auto"/>
          <w:sz w:val="18"/>
          <w:szCs w:val="18"/>
          <w:lang w:val="en-US"/>
        </w:rPr>
        <w:t xml:space="preserve"> </w:t>
      </w:r>
    </w:p>
    <w:p>
      <w:pPr>
        <w:pStyle w:val="Normal"/>
        <w:spacing w:lineRule="auto" w:line="240" w:before="0" w:after="0"/>
        <w:jc w:val="both"/>
        <w:rPr>
          <w:rFonts w:ascii="Times New Roman" w:hAnsi="Times New Roman" w:cs="Times New Roman"/>
          <w:sz w:val="18"/>
          <w:szCs w:val="18"/>
          <w:lang w:val="en-US"/>
        </w:rPr>
      </w:pPr>
      <w:r>
        <w:rPr>
          <w:rFonts w:eastAsia="Times New Roman" w:cs="Times New Roman" w:ascii="Times New Roman" w:hAnsi="Times New Roman"/>
          <w:sz w:val="18"/>
          <w:szCs w:val="18"/>
          <w:lang w:val="kk-KZ" w:eastAsia="ru-RU"/>
        </w:rPr>
        <w:t>Nurymov Zh. Zh.</w:t>
      </w:r>
      <w:r>
        <w:rPr>
          <w:rFonts w:eastAsia="Times New Roman" w:cs="Times New Roman" w:ascii="Times New Roman" w:hAnsi="Times New Roman"/>
          <w:b/>
          <w:sz w:val="18"/>
          <w:szCs w:val="18"/>
          <w:lang w:val="kk-KZ" w:eastAsia="ru-RU"/>
        </w:rPr>
        <w:t xml:space="preserve"> </w:t>
      </w:r>
      <w:r>
        <w:rPr>
          <w:rFonts w:eastAsia="Times New Roman" w:cs="Times New Roman" w:ascii="Times New Roman" w:hAnsi="Times New Roman"/>
          <w:sz w:val="18"/>
          <w:szCs w:val="18"/>
          <w:lang w:val="kk-KZ" w:eastAsia="ru-RU"/>
        </w:rPr>
        <w:t>- Master of Chemical Sciences, Kazakh University of Technology and Business named after K. Kulajanov, Astana, Kazakhstan,</w:t>
      </w:r>
      <w:r>
        <w:rPr>
          <w:rFonts w:eastAsia="Times New Roman" w:cs="Times New Roman" w:ascii="Times New Roman" w:hAnsi="Times New Roman"/>
          <w:b/>
          <w:sz w:val="18"/>
          <w:szCs w:val="18"/>
          <w:lang w:val="kk-KZ" w:eastAsia="ru-RU"/>
        </w:rPr>
        <w:t xml:space="preserve"> </w:t>
      </w:r>
      <w:r>
        <w:rPr>
          <w:rFonts w:eastAsia="Times New Roman" w:cs="Times New Roman" w:ascii="Times New Roman" w:hAnsi="Times New Roman"/>
          <w:sz w:val="18"/>
          <w:szCs w:val="18"/>
          <w:lang w:val="kk-KZ" w:eastAsia="ru-RU"/>
        </w:rPr>
        <w:t>e-mail:</w:t>
      </w:r>
      <w:r>
        <w:rPr>
          <w:sz w:val="18"/>
          <w:szCs w:val="18"/>
          <w:lang w:val="kk-KZ"/>
        </w:rPr>
        <w:t xml:space="preserve"> </w:t>
      </w:r>
      <w:hyperlink r:id="rId38">
        <w:r>
          <w:rPr>
            <w:rStyle w:val="Hyperlink"/>
            <w:rFonts w:cs="Times New Roman" w:ascii="Times New Roman" w:hAnsi="Times New Roman"/>
            <w:color w:val="auto"/>
            <w:sz w:val="18"/>
            <w:szCs w:val="18"/>
            <w:u w:val="none"/>
            <w:lang w:val="kk-KZ"/>
          </w:rPr>
          <w:t>njd-jainar@mail.ru</w:t>
        </w:r>
      </w:hyperlink>
      <w:r>
        <w:rPr>
          <w:rFonts w:cs="Times New Roman" w:ascii="Times New Roman" w:hAnsi="Times New Roman"/>
          <w:sz w:val="18"/>
          <w:szCs w:val="18"/>
          <w:lang w:val="en-US"/>
        </w:rPr>
        <w:t>;</w:t>
      </w:r>
    </w:p>
    <w:p>
      <w:pPr>
        <w:pStyle w:val="Normal"/>
        <w:spacing w:lineRule="auto" w:line="240" w:before="0" w:after="0"/>
        <w:jc w:val="both"/>
        <w:rPr>
          <w:rFonts w:ascii="Times New Roman" w:hAnsi="Times New Roman" w:eastAsia="Times New Roman" w:cs="Times New Roman"/>
          <w:b/>
          <w:sz w:val="18"/>
          <w:szCs w:val="18"/>
          <w:lang w:val="en-US" w:eastAsia="ru-RU"/>
        </w:rPr>
      </w:pPr>
      <w:r>
        <w:rPr>
          <w:rFonts w:eastAsia="Times New Roman" w:cs="Times New Roman" w:ascii="Times New Roman" w:hAnsi="Times New Roman"/>
          <w:sz w:val="18"/>
          <w:szCs w:val="18"/>
          <w:lang w:val="kk-KZ" w:eastAsia="ru-RU"/>
        </w:rPr>
        <w:t>Satenov K</w:t>
      </w:r>
      <w:r>
        <w:rPr>
          <w:rFonts w:eastAsia="Times New Roman" w:cs="Times New Roman" w:ascii="Times New Roman" w:hAnsi="Times New Roman"/>
          <w:sz w:val="18"/>
          <w:szCs w:val="18"/>
          <w:lang w:val="en-US" w:eastAsia="ru-RU"/>
        </w:rPr>
        <w:t>.</w:t>
      </w:r>
      <w:r>
        <w:rPr>
          <w:rFonts w:eastAsia="Times New Roman" w:cs="Times New Roman" w:ascii="Times New Roman" w:hAnsi="Times New Roman"/>
          <w:sz w:val="18"/>
          <w:szCs w:val="18"/>
          <w:lang w:val="kk-KZ" w:eastAsia="ru-RU"/>
        </w:rPr>
        <w:t>G</w:t>
      </w:r>
      <w:r>
        <w:rPr>
          <w:rFonts w:eastAsia="Times New Roman" w:cs="Times New Roman" w:ascii="Times New Roman" w:hAnsi="Times New Roman"/>
          <w:sz w:val="18"/>
          <w:szCs w:val="18"/>
          <w:lang w:val="en-US" w:eastAsia="ru-RU"/>
        </w:rPr>
        <w:t>.</w:t>
      </w:r>
      <w:r>
        <w:rPr>
          <w:rFonts w:eastAsia="Times New Roman" w:cs="Times New Roman" w:ascii="Times New Roman" w:hAnsi="Times New Roman"/>
          <w:sz w:val="18"/>
          <w:szCs w:val="18"/>
          <w:lang w:val="kk-KZ" w:eastAsia="ru-RU"/>
        </w:rPr>
        <w:t xml:space="preserve"> - candidate of chemical sciences, K. Kulazhanov Kazakh University of Technology and Business</w:t>
      </w:r>
      <w:r>
        <w:rPr>
          <w:rFonts w:eastAsia="Times New Roman" w:cs="Times New Roman" w:ascii="Times New Roman" w:hAnsi="Times New Roman"/>
          <w:sz w:val="18"/>
          <w:szCs w:val="18"/>
          <w:lang w:val="en-US" w:eastAsia="ru-RU"/>
        </w:rPr>
        <w:t xml:space="preserve">, </w:t>
      </w:r>
      <w:r>
        <w:rPr>
          <w:rFonts w:eastAsia="Times New Roman" w:cs="Times New Roman" w:ascii="Times New Roman" w:hAnsi="Times New Roman"/>
          <w:sz w:val="18"/>
          <w:szCs w:val="18"/>
          <w:lang w:val="kk-KZ" w:eastAsia="ru-RU"/>
        </w:rPr>
        <w:t>KMG Engineering” LLP</w:t>
      </w:r>
      <w:r>
        <w:rPr>
          <w:rFonts w:eastAsia="Times New Roman" w:cs="Times New Roman" w:ascii="Times New Roman" w:hAnsi="Times New Roman"/>
          <w:sz w:val="18"/>
          <w:szCs w:val="18"/>
          <w:lang w:val="en-US" w:eastAsia="ru-RU"/>
        </w:rPr>
        <w:t xml:space="preserve">, </w:t>
      </w:r>
      <w:r>
        <w:rPr>
          <w:rFonts w:cs="Times New Roman" w:ascii="Times New Roman" w:hAnsi="Times New Roman"/>
          <w:sz w:val="18"/>
          <w:szCs w:val="18"/>
          <w:lang w:val="en-US"/>
        </w:rPr>
        <w:t>Astana, Kazakhstan</w:t>
      </w:r>
      <w:r>
        <w:rPr>
          <w:rFonts w:eastAsia="Times New Roman" w:cs="Times New Roman" w:ascii="Times New Roman" w:hAnsi="Times New Roman"/>
          <w:sz w:val="18"/>
          <w:szCs w:val="18"/>
          <w:lang w:val="en-US" w:eastAsia="ru-RU"/>
        </w:rPr>
        <w:t>,</w:t>
      </w:r>
      <w:r>
        <w:rPr>
          <w:rFonts w:eastAsia="SimSun" w:cs="Times New Roman" w:ascii="Times New Roman" w:hAnsi="Times New Roman"/>
          <w:sz w:val="18"/>
          <w:szCs w:val="18"/>
          <w:lang w:val="kk-KZ"/>
        </w:rPr>
        <w:t xml:space="preserve"> </w:t>
      </w:r>
      <w:r>
        <w:rPr>
          <w:rFonts w:eastAsia="Times New Roman" w:cs="Times New Roman" w:ascii="Times New Roman" w:hAnsi="Times New Roman"/>
          <w:sz w:val="18"/>
          <w:szCs w:val="18"/>
          <w:lang w:val="en-US" w:eastAsia="ru-RU"/>
        </w:rPr>
        <w:t>e-mail:</w:t>
      </w:r>
      <w:r>
        <w:rPr>
          <w:rFonts w:eastAsia="SimSun" w:cs="Times New Roman" w:ascii="Times New Roman" w:hAnsi="Times New Roman"/>
          <w:sz w:val="18"/>
          <w:szCs w:val="18"/>
          <w:lang w:val="kk-KZ"/>
        </w:rPr>
        <w:t xml:space="preserve"> </w:t>
      </w:r>
      <w:hyperlink r:id="rId39">
        <w:r>
          <w:rPr>
            <w:rStyle w:val="Hyperlink"/>
            <w:rFonts w:eastAsia="SimSun" w:cs="Times New Roman" w:ascii="Times New Roman" w:hAnsi="Times New Roman"/>
            <w:color w:val="auto"/>
            <w:sz w:val="18"/>
            <w:szCs w:val="18"/>
            <w:u w:val="none"/>
            <w:lang w:val="kk-KZ"/>
          </w:rPr>
          <w:t>K.Satenov@kmge.kz</w:t>
        </w:r>
      </w:hyperlink>
      <w:r>
        <w:rPr>
          <w:rStyle w:val="Hyperlink"/>
          <w:rFonts w:eastAsia="SimSun" w:cs="Times New Roman" w:ascii="Times New Roman" w:hAnsi="Times New Roman"/>
          <w:color w:val="auto"/>
          <w:sz w:val="18"/>
          <w:szCs w:val="18"/>
          <w:u w:val="none"/>
          <w:lang w:val="kk-KZ"/>
        </w:rPr>
        <w:t>;</w:t>
      </w:r>
    </w:p>
    <w:p>
      <w:pPr>
        <w:pStyle w:val="Normal"/>
        <w:shd w:val="clear" w:color="auto" w:fill="FFFFFF"/>
        <w:tabs>
          <w:tab w:val="clear" w:pos="708"/>
          <w:tab w:val="left" w:pos="1134" w:leader="none"/>
        </w:tabs>
        <w:spacing w:lineRule="auto" w:line="240" w:before="0" w:after="0"/>
        <w:jc w:val="both"/>
        <w:rPr>
          <w:rFonts w:ascii="Times New Roman" w:hAnsi="Times New Roman" w:eastAsia="" w:cs="Times New Roman" w:eastAsiaTheme="minorEastAsia"/>
          <w:b/>
          <w:bCs/>
          <w:sz w:val="18"/>
          <w:szCs w:val="18"/>
          <w:lang w:val="en-US"/>
        </w:rPr>
      </w:pPr>
      <w:r>
        <w:rPr>
          <w:rFonts w:eastAsia="Times New Roman" w:cs="Times New Roman" w:ascii="Times New Roman" w:hAnsi="Times New Roman"/>
          <w:sz w:val="18"/>
          <w:szCs w:val="18"/>
          <w:lang w:val="kk-KZ" w:eastAsia="ru-RU"/>
        </w:rPr>
        <w:t xml:space="preserve">Suleimen Ye.M. - candidate of Chemical Sciences, </w:t>
      </w:r>
      <w:r>
        <w:rPr>
          <w:rFonts w:eastAsia="Times New Roman" w:cs="Times New Roman" w:ascii="Times New Roman" w:hAnsi="Times New Roman"/>
          <w:sz w:val="18"/>
          <w:szCs w:val="18"/>
          <w:lang w:val="en-US" w:eastAsia="ru-RU"/>
        </w:rPr>
        <w:t xml:space="preserve">PhD, </w:t>
      </w:r>
      <w:r>
        <w:rPr>
          <w:rFonts w:eastAsia="Times New Roman" w:cs="Times New Roman" w:ascii="Times New Roman" w:hAnsi="Times New Roman"/>
          <w:sz w:val="18"/>
          <w:szCs w:val="18"/>
          <w:lang w:val="kk-KZ" w:eastAsia="ru-RU"/>
        </w:rPr>
        <w:t xml:space="preserve">K. Kulazhanov Kazakh University of Technology and Business, </w:t>
      </w:r>
      <w:r>
        <w:rPr>
          <w:rFonts w:cs="Times New Roman" w:ascii="Times New Roman" w:hAnsi="Times New Roman"/>
          <w:sz w:val="18"/>
          <w:szCs w:val="18"/>
          <w:lang w:val="en-US"/>
        </w:rPr>
        <w:t>Astana, Kazakhstan</w:t>
      </w:r>
      <w:r>
        <w:rPr>
          <w:rFonts w:eastAsia="Times New Roman" w:cs="Times New Roman" w:ascii="Times New Roman" w:hAnsi="Times New Roman"/>
          <w:sz w:val="18"/>
          <w:szCs w:val="18"/>
          <w:lang w:val="en-US" w:eastAsia="ru-RU"/>
        </w:rPr>
        <w:t>,</w:t>
      </w:r>
      <w:r>
        <w:rPr>
          <w:rFonts w:eastAsia="Times New Roman" w:cs="Times New Roman" w:ascii="Times New Roman" w:hAnsi="Times New Roman"/>
          <w:sz w:val="18"/>
          <w:szCs w:val="18"/>
          <w:lang w:val="kk-KZ" w:eastAsia="ru-RU"/>
        </w:rPr>
        <w:t xml:space="preserve"> KMG Engineering” LLP</w:t>
      </w:r>
      <w:r>
        <w:rPr>
          <w:rFonts w:eastAsia="Times New Roman" w:cs="Times New Roman" w:ascii="Times New Roman" w:hAnsi="Times New Roman"/>
          <w:sz w:val="18"/>
          <w:szCs w:val="18"/>
          <w:lang w:val="en-US" w:eastAsia="ru-RU"/>
        </w:rPr>
        <w:t xml:space="preserve">, </w:t>
      </w:r>
      <w:r>
        <w:rPr>
          <w:rFonts w:cs="Times New Roman" w:ascii="Times New Roman" w:hAnsi="Times New Roman"/>
          <w:sz w:val="18"/>
          <w:szCs w:val="18"/>
          <w:lang w:val="en-US"/>
        </w:rPr>
        <w:t>Astana, Kazakhstan</w:t>
      </w:r>
      <w:r>
        <w:rPr>
          <w:rFonts w:eastAsia="Times New Roman" w:cs="Times New Roman" w:ascii="Times New Roman" w:hAnsi="Times New Roman"/>
          <w:sz w:val="18"/>
          <w:szCs w:val="18"/>
          <w:lang w:val="en-US" w:eastAsia="ru-RU"/>
        </w:rPr>
        <w:t>,</w:t>
      </w:r>
      <w:r>
        <w:rPr>
          <w:rFonts w:eastAsia="Times New Roman" w:cs="Times New Roman" w:ascii="Times New Roman" w:hAnsi="Times New Roman"/>
          <w:sz w:val="18"/>
          <w:szCs w:val="18"/>
          <w:lang w:val="kk-KZ" w:eastAsia="ru-RU"/>
        </w:rPr>
        <w:t xml:space="preserve"> Sh. Ualikhanov Kokshetau University, </w:t>
      </w:r>
      <w:r>
        <w:rPr>
          <w:rFonts w:cs="Times New Roman" w:ascii="Times New Roman" w:hAnsi="Times New Roman"/>
          <w:sz w:val="18"/>
          <w:szCs w:val="18"/>
          <w:lang w:val="en-US"/>
        </w:rPr>
        <w:t>Kazakhstan</w:t>
      </w:r>
      <w:r>
        <w:rPr>
          <w:rFonts w:eastAsia="Times New Roman" w:cs="Times New Roman" w:ascii="Times New Roman" w:hAnsi="Times New Roman"/>
          <w:sz w:val="18"/>
          <w:szCs w:val="18"/>
          <w:lang w:val="kk-KZ" w:eastAsia="ru-RU"/>
        </w:rPr>
        <w:t>,</w:t>
      </w:r>
      <w:r>
        <w:rPr>
          <w:rFonts w:eastAsia="Times New Roman" w:cs="Times New Roman" w:ascii="Times New Roman" w:hAnsi="Times New Roman"/>
          <w:sz w:val="18"/>
          <w:szCs w:val="18"/>
          <w:lang w:val="en-US" w:eastAsia="ru-RU"/>
        </w:rPr>
        <w:t xml:space="preserve"> e-mail:</w:t>
      </w:r>
      <w:r>
        <w:rPr>
          <w:rFonts w:eastAsia="SimSun" w:cs="Times New Roman" w:ascii="Times New Roman" w:hAnsi="Times New Roman"/>
          <w:sz w:val="18"/>
          <w:szCs w:val="18"/>
          <w:lang w:val="kk-KZ"/>
        </w:rPr>
        <w:t xml:space="preserve"> </w:t>
      </w:r>
      <w:hyperlink r:id="rId40">
        <w:r>
          <w:rPr>
            <w:rStyle w:val="Hyperlink"/>
            <w:rFonts w:eastAsia="SimSun" w:cs="Times New Roman" w:ascii="Times New Roman" w:hAnsi="Times New Roman"/>
            <w:color w:val="auto"/>
            <w:sz w:val="18"/>
            <w:szCs w:val="18"/>
            <w:u w:val="none"/>
            <w:lang w:val="kk-KZ"/>
          </w:rPr>
          <w:t>Syerlan75@yandex.kz</w:t>
        </w:r>
      </w:hyperlink>
      <w:r>
        <w:rPr>
          <w:rStyle w:val="Hyperlink"/>
          <w:rFonts w:eastAsia="SimSun" w:cs="Times New Roman" w:ascii="Times New Roman" w:hAnsi="Times New Roman"/>
          <w:color w:val="auto"/>
          <w:sz w:val="18"/>
          <w:szCs w:val="18"/>
          <w:u w:val="none"/>
          <w:lang w:val="kk-KZ"/>
        </w:rPr>
        <w:t>.</w:t>
      </w:r>
      <w:r>
        <w:rPr>
          <w:rStyle w:val="Hyperlink"/>
          <w:rFonts w:eastAsia="SimSun" w:cs="Times New Roman" w:ascii="Times New Roman" w:hAnsi="Times New Roman"/>
          <w:color w:val="auto"/>
          <w:sz w:val="18"/>
          <w:szCs w:val="18"/>
          <w:lang w:val="en-US"/>
        </w:rPr>
        <w:t xml:space="preserve"> </w:t>
      </w:r>
    </w:p>
    <w:p>
      <w:pPr>
        <w:pStyle w:val="Normal"/>
        <w:shd w:val="clear" w:color="auto" w:fill="FFFFFF"/>
        <w:tabs>
          <w:tab w:val="clear" w:pos="708"/>
          <w:tab w:val="left" w:pos="1134" w:leader="none"/>
        </w:tabs>
        <w:spacing w:lineRule="auto" w:line="240" w:before="0" w:after="0"/>
        <w:jc w:val="both"/>
        <w:rPr>
          <w:rFonts w:ascii="Times New Roman" w:hAnsi="Times New Roman" w:eastAsia="" w:cs="Times New Roman" w:eastAsiaTheme="minorEastAsia"/>
          <w:b/>
          <w:bCs/>
          <w:sz w:val="20"/>
          <w:szCs w:val="20"/>
          <w:lang w:val="en-US"/>
        </w:rPr>
      </w:pPr>
      <w:r>
        <w:rPr>
          <w:rFonts w:eastAsia="" w:cs="Times New Roman" w:eastAsiaTheme="minorEastAsia" w:ascii="Times New Roman" w:hAnsi="Times New Roman"/>
          <w:b/>
          <w:bCs/>
          <w:sz w:val="20"/>
          <w:szCs w:val="20"/>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spacing w:lineRule="auto" w:line="240" w:before="0" w:after="0"/>
        <w:jc w:val="both"/>
        <w:rPr>
          <w:rFonts w:ascii="Times New Roman" w:hAnsi="Times New Roman" w:eastAsia="SimSun" w:cs="Times New Roman"/>
          <w:color w:val="000000"/>
          <w:kern w:val="0"/>
          <w:lang w:val="en-US" w:eastAsia="de-DE"/>
          <w14:ligatures w14:val="none"/>
        </w:rPr>
      </w:pPr>
      <w:bookmarkStart w:id="3" w:name="_Hlk197012213"/>
      <w:r>
        <w:rPr>
          <w:rFonts w:eastAsia="SimSun" w:cs="Times New Roman" w:ascii="Times New Roman" w:hAnsi="Times New Roman"/>
          <w:color w:val="000000"/>
          <w:kern w:val="0"/>
          <w:lang w:val="en-US" w:eastAsia="de-DE"/>
          <w14:ligatures w14:val="none"/>
        </w:rPr>
        <w:t>IRSTI 31.15.15</w:t>
      </w:r>
    </w:p>
    <w:p>
      <w:pPr>
        <w:pStyle w:val="Normal"/>
        <w:spacing w:lineRule="auto" w:line="240" w:before="0" w:after="0"/>
        <w:jc w:val="center"/>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r>
    </w:p>
    <w:p>
      <w:pPr>
        <w:pStyle w:val="Normal"/>
        <w:spacing w:lineRule="auto" w:line="240" w:before="0" w:after="0"/>
        <w:jc w:val="center"/>
        <w:rPr>
          <w:rFonts w:ascii="Times New Roman" w:hAnsi="Times New Roman" w:eastAsia="Calibri" w:cs="Times New Roman"/>
          <w:b/>
          <w:bCs/>
          <w:lang w:val="en-US"/>
        </w:rPr>
      </w:pPr>
      <w:bookmarkStart w:id="4" w:name="_Hlk197012213"/>
      <w:r>
        <w:rPr>
          <w:rFonts w:eastAsia="Calibri" w:cs="Times New Roman" w:ascii="Times New Roman" w:hAnsi="Times New Roman"/>
          <w:b/>
          <w:bCs/>
          <w:lang w:val="en-US"/>
        </w:rPr>
        <w:t>MOLECULAR-LEVEL ASSESSMENT OF THE CORROSION INHIBITION PROPERTIES OF ONO-TYPE SCHIFF BASES USING DFT CALCULATIONS AND MOLECULAR DYNAMICS SIMULATIONS</w:t>
      </w:r>
      <w:bookmarkEnd w:id="4"/>
    </w:p>
    <w:p>
      <w:pPr>
        <w:pStyle w:val="Normal"/>
        <w:spacing w:lineRule="auto" w:line="240" w:before="0" w:after="0"/>
        <w:jc w:val="center"/>
        <w:rPr>
          <w:rFonts w:ascii="Times New Roman" w:hAnsi="Times New Roman" w:eastAsia="Calibri" w:cs="Times New Roman"/>
          <w:b/>
          <w:bCs/>
          <w:lang w:val="en-US"/>
        </w:rPr>
      </w:pPr>
      <w:r>
        <w:rPr>
          <w:rFonts w:eastAsia="Calibri" w:cs="Times New Roman" w:ascii="Times New Roman" w:hAnsi="Times New Roman"/>
          <w:b/>
          <w:bCs/>
          <w:lang w:val="en-US"/>
        </w:rPr>
        <w:t>R.Vardanyan</w:t>
      </w:r>
      <w:r>
        <w:rPr/>
        <w:drawing>
          <wp:inline distT="0" distB="0" distL="0" distR="0">
            <wp:extent cx="135890" cy="135890"/>
            <wp:effectExtent l="0" t="0" r="0" b="0"/>
            <wp:docPr id="6" name="Рисунок 6" descr="D:\Desktop\иконка.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D:\Desktop\иконка.png">
                      <a:hlinkClick r:id="rId42"/>
                    </pic:cNvPr>
                    <pic:cNvPicPr>
                      <a:picLocks noChangeAspect="1" noChangeArrowheads="1"/>
                    </pic:cNvPicPr>
                  </pic:nvPicPr>
                  <pic:blipFill>
                    <a:blip r:embed="rId41"/>
                    <a:stretch>
                      <a:fillRect/>
                    </a:stretch>
                  </pic:blipFill>
                  <pic:spPr bwMode="auto">
                    <a:xfrm>
                      <a:off x="0" y="0"/>
                      <a:ext cx="135890" cy="135890"/>
                    </a:xfrm>
                    <a:prstGeom prst="rect">
                      <a:avLst/>
                    </a:prstGeom>
                    <a:noFill/>
                  </pic:spPr>
                </pic:pic>
              </a:graphicData>
            </a:graphic>
          </wp:inline>
        </w:drawing>
      </w:r>
      <w:r>
        <w:rPr>
          <w:rFonts w:eastAsia="Calibri" w:cs="Times New Roman" w:ascii="Times New Roman" w:hAnsi="Times New Roman"/>
          <w:b/>
          <w:bCs/>
          <w:lang w:val="en-US"/>
        </w:rPr>
        <w:t>, E.Kozhevnikova</w:t>
      </w:r>
      <w:r>
        <w:rPr/>
        <w:drawing>
          <wp:inline distT="0" distB="0" distL="0" distR="0">
            <wp:extent cx="135890" cy="135890"/>
            <wp:effectExtent l="0" t="0" r="0" b="0"/>
            <wp:docPr id="7" name="Рисунок 7" descr="D:\Desktop\иконка.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D:\Desktop\иконка.png">
                      <a:hlinkClick r:id="rId44"/>
                    </pic:cNvPr>
                    <pic:cNvPicPr>
                      <a:picLocks noChangeAspect="1" noChangeArrowheads="1"/>
                    </pic:cNvPicPr>
                  </pic:nvPicPr>
                  <pic:blipFill>
                    <a:blip r:embed="rId43"/>
                    <a:stretch>
                      <a:fillRect/>
                    </a:stretch>
                  </pic:blipFill>
                  <pic:spPr bwMode="auto">
                    <a:xfrm>
                      <a:off x="0" y="0"/>
                      <a:ext cx="135890" cy="135890"/>
                    </a:xfrm>
                    <a:prstGeom prst="rect">
                      <a:avLst/>
                    </a:prstGeom>
                    <a:noFill/>
                  </pic:spPr>
                </pic:pic>
              </a:graphicData>
            </a:graphic>
          </wp:inline>
        </w:drawing>
      </w:r>
      <w:r>
        <w:rPr>
          <w:rFonts w:eastAsia="Calibri" w:cs="Times New Roman" w:ascii="Times New Roman" w:hAnsi="Times New Roman"/>
          <w:b/>
          <w:bCs/>
          <w:lang w:val="en-US"/>
        </w:rPr>
        <w:t>, N.Akatyev</w:t>
      </w:r>
      <w:r>
        <w:rPr/>
        <w:drawing>
          <wp:inline distT="0" distB="0" distL="0" distR="0">
            <wp:extent cx="135890" cy="135890"/>
            <wp:effectExtent l="0" t="0" r="0" b="0"/>
            <wp:docPr id="8" name="Рисунок 8" descr="D:\Desktop\иконка.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D:\Desktop\иконка.png">
                      <a:hlinkClick r:id="rId46"/>
                    </pic:cNvPr>
                    <pic:cNvPicPr>
                      <a:picLocks noChangeAspect="1" noChangeArrowheads="1"/>
                    </pic:cNvPicPr>
                  </pic:nvPicPr>
                  <pic:blipFill>
                    <a:blip r:embed="rId45"/>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lang w:val="en-US"/>
        </w:rPr>
        <w:t>M.Utemisov West Kazakhstan University, Uralsk, Kazakhstan</w:t>
      </w:r>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lang w:val="en-US"/>
        </w:rPr>
      </w:r>
    </w:p>
    <w:p>
      <w:pPr>
        <w:pStyle w:val="Normal"/>
        <w:spacing w:lineRule="auto" w:line="240" w:before="0" w:after="0"/>
        <w:rPr>
          <w:rFonts w:ascii="Times New Roman" w:hAnsi="Times New Roman" w:eastAsia="Calibri" w:cs="Times New Roman"/>
          <w:sz w:val="20"/>
          <w:szCs w:val="20"/>
          <w:lang w:val="en-US"/>
        </w:rPr>
      </w:pPr>
      <w:r>
        <w:rPr>
          <w:rFonts w:eastAsia="Wingdings" w:cs="Wingdings" w:ascii="Wingdings" w:hAnsi="Wingdings"/>
          <w:b/>
          <w:bCs/>
          <w:color w:val="1F497D"/>
          <w:vertAlign w:val="superscript"/>
          <w:lang w:val="en-US"/>
        </w:rPr>
        <w:sym w:font="Wingdings" w:char="f02a"/>
      </w:r>
      <w:r>
        <w:rPr>
          <w:rFonts w:eastAsia="Calibri" w:cs="Times New Roman" w:ascii="Times New Roman" w:hAnsi="Times New Roman"/>
          <w:sz w:val="20"/>
          <w:szCs w:val="20"/>
          <w:lang w:val="en-US"/>
        </w:rPr>
        <w:t xml:space="preserve">Corresponding author: </w:t>
      </w:r>
      <w:hyperlink r:id="rId47">
        <w:r>
          <w:rPr>
            <w:rStyle w:val="Style"/>
            <w:rFonts w:eastAsia="Calibri" w:cs="Times New Roman" w:ascii="Times New Roman" w:hAnsi="Times New Roman"/>
            <w:sz w:val="20"/>
            <w:szCs w:val="20"/>
            <w:lang w:val="en-US"/>
          </w:rPr>
          <w:t>nikolay.akatyev@wku.edu.kz</w:t>
        </w:r>
      </w:hyperlink>
    </w:p>
    <w:p>
      <w:pPr>
        <w:pStyle w:val="Normal"/>
        <w:spacing w:lineRule="auto" w:line="240" w:before="0" w:after="0"/>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r>
    </w:p>
    <w:p>
      <w:pPr>
        <w:pStyle w:val="Normal"/>
        <w:spacing w:lineRule="auto" w:line="240" w:before="0" w:after="0"/>
        <w:ind w:firstLine="567"/>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 xml:space="preserve">This study presents a molecular-level evaluation of two ONO-type Schiff bases using density functional theory (DFT) and molecular dynamics (MD) simulations to elucidate their anticorrosion performance. The Schiff bases, synthesized from </w:t>
      </w:r>
      <w:r>
        <w:rPr>
          <w:rFonts w:eastAsia="SimSun" w:cs="Times New Roman" w:ascii="Times New Roman" w:hAnsi="Times New Roman"/>
          <w:i/>
          <w:iCs/>
          <w:color w:val="000000"/>
          <w:kern w:val="0"/>
          <w:sz w:val="24"/>
          <w:szCs w:val="24"/>
          <w:lang w:val="en-US" w:eastAsia="de-DE"/>
          <w14:ligatures w14:val="none"/>
        </w:rPr>
        <w:t>o</w:t>
      </w:r>
      <w:r>
        <w:rPr>
          <w:rFonts w:eastAsia="SimSun" w:cs="Times New Roman" w:ascii="Times New Roman" w:hAnsi="Times New Roman"/>
          <w:color w:val="000000"/>
          <w:kern w:val="0"/>
          <w:sz w:val="24"/>
          <w:szCs w:val="24"/>
          <w:lang w:val="en-US" w:eastAsia="de-DE"/>
          <w14:ligatures w14:val="none"/>
        </w:rPr>
        <w:t xml:space="preserve">-aminophenol with </w:t>
      </w:r>
      <w:r>
        <w:rPr>
          <w:rFonts w:eastAsia="SimSun" w:cs="Times New Roman" w:ascii="Times New Roman" w:hAnsi="Times New Roman"/>
          <w:i/>
          <w:iCs/>
          <w:color w:val="000000"/>
          <w:kern w:val="0"/>
          <w:sz w:val="24"/>
          <w:szCs w:val="24"/>
          <w:lang w:val="en-US" w:eastAsia="de-DE"/>
          <w14:ligatures w14:val="none"/>
        </w:rPr>
        <w:t>o</w:t>
      </w:r>
      <w:r>
        <w:rPr>
          <w:rFonts w:eastAsia="SimSun" w:cs="Times New Roman" w:ascii="Times New Roman" w:hAnsi="Times New Roman"/>
          <w:color w:val="000000"/>
          <w:kern w:val="0"/>
          <w:sz w:val="24"/>
          <w:szCs w:val="24"/>
          <w:lang w:val="en-US" w:eastAsia="de-DE"/>
          <w14:ligatures w14:val="none"/>
        </w:rPr>
        <w:t>-hydroxyacetophenone (SB1) and 3,5-di-</w:t>
      </w:r>
      <w:r>
        <w:rPr>
          <w:rFonts w:eastAsia="SimSun" w:cs="Times New Roman" w:ascii="Times New Roman" w:hAnsi="Times New Roman"/>
          <w:i/>
          <w:iCs/>
          <w:color w:val="000000"/>
          <w:kern w:val="0"/>
          <w:sz w:val="24"/>
          <w:szCs w:val="24"/>
          <w:lang w:val="en-US" w:eastAsia="de-DE"/>
          <w14:ligatures w14:val="none"/>
        </w:rPr>
        <w:t>tert</w:t>
      </w:r>
      <w:r>
        <w:rPr>
          <w:rFonts w:eastAsia="SimSun" w:cs="Times New Roman" w:ascii="Times New Roman" w:hAnsi="Times New Roman"/>
          <w:color w:val="000000"/>
          <w:kern w:val="0"/>
          <w:sz w:val="24"/>
          <w:szCs w:val="24"/>
          <w:lang w:val="en-US" w:eastAsia="de-DE"/>
          <w14:ligatures w14:val="none"/>
        </w:rPr>
        <w:t xml:space="preserve">-butylsalicylaldehyde (SB2), were investigated in terms of their electronic structure, reactivity descriptors, and adsorption behavior on the Fe(110) surface. DFT calculations at the B3LYP/6-311+G(d,p) level in an aqueous phase revealed key differences in molecular properties such as frontier orbital energies, dipole moment, energy gap, and charge distribution. Mulliken population analysis and Fukui functions identified the primary reactive centers, emphasizing the role of heteroatoms in surface adsorption interactions. Global reactivity descriptors were also evaluated to compare the inhibitors' electron-donating and accepting capabilities. Complementary MD simulation provided insight into the effect of the geometry of molecules and substituents on the adsorption process. SB1 showed a more favorable space orientation and stronger surface interaction, while steric hindrance from bulky </w:t>
      </w:r>
      <w:r>
        <w:rPr>
          <w:rFonts w:eastAsia="SimSun" w:cs="Times New Roman" w:ascii="Times New Roman" w:hAnsi="Times New Roman"/>
          <w:i/>
          <w:iCs/>
          <w:color w:val="000000"/>
          <w:kern w:val="0"/>
          <w:sz w:val="24"/>
          <w:szCs w:val="24"/>
          <w:lang w:val="en-US" w:eastAsia="de-DE"/>
          <w14:ligatures w14:val="none"/>
        </w:rPr>
        <w:t>tert</w:t>
      </w:r>
      <w:r>
        <w:rPr>
          <w:rFonts w:eastAsia="SimSun" w:cs="Times New Roman" w:ascii="Times New Roman" w:hAnsi="Times New Roman"/>
          <w:color w:val="000000"/>
          <w:kern w:val="0"/>
          <w:sz w:val="24"/>
          <w:szCs w:val="24"/>
          <w:lang w:val="en-US" w:eastAsia="de-DE"/>
          <w14:ligatures w14:val="none"/>
        </w:rPr>
        <w:t>-butyl groups in SB2 limited its adsorption efficacy. This integrated computational approach offers a detailed understanding of structure–activity relationships in corrosion inhibitors and supports the rational design of next-generation materials for metal protection.</w:t>
      </w:r>
    </w:p>
    <w:p>
      <w:pPr>
        <w:pStyle w:val="Normal"/>
        <w:spacing w:lineRule="auto" w:line="240" w:before="0" w:after="0"/>
        <w:ind w:firstLine="567"/>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b/>
          <w:color w:val="000000"/>
          <w:kern w:val="0"/>
          <w:sz w:val="24"/>
          <w:szCs w:val="24"/>
          <w:lang w:val="en-US" w:eastAsia="de-DE"/>
          <w14:ligatures w14:val="none"/>
        </w:rPr>
        <w:t>Keywords:</w:t>
      </w:r>
      <w:r>
        <w:rPr>
          <w:rFonts w:eastAsia="SimSun" w:cs="Times New Roman" w:ascii="Times New Roman" w:hAnsi="Times New Roman"/>
          <w:color w:val="000000"/>
          <w:kern w:val="0"/>
          <w:sz w:val="24"/>
          <w:szCs w:val="24"/>
          <w:lang w:val="en-US" w:eastAsia="de-DE"/>
          <w14:ligatures w14:val="none"/>
        </w:rPr>
        <w:t xml:space="preserve"> density functional theory (DFT), quantum chemical calculations, molecular dynamics (MD) simulation, organic corrosion inhibitors, Schiff bases, quantum chemical descriptors, adsorption.</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Calibri" w:cs="Times New Roman"/>
          <w:b/>
          <w:bCs/>
          <w:lang w:val="en-US"/>
        </w:rPr>
      </w:pPr>
      <w:r>
        <w:rPr>
          <w:rFonts w:eastAsia="Calibri" w:cs="Times New Roman" w:ascii="Times New Roman" w:hAnsi="Times New Roman"/>
          <w:b/>
          <w:bCs/>
          <w:lang w:val="en-US"/>
        </w:rPr>
        <w:t>ТФТ-ЕСЕПТЕУЛЕРІ МЕН МОЛЕКУЛАЛЫҚ ДИНАМИКАЛЫҚ ҮЛГІЛЕУ АРҚЫЛЫ ONO-ТИПТІ ШИФФ НЕГІЗДЕРІНІҢ КОРРОЗИЯҒА ҚАРСЫ ҚАСИЕТТЕРІН МОЛЕКУЛАЛЫҚ ДЕҢГЕЙДЕ БАҒАЛАУ</w:t>
      </w:r>
    </w:p>
    <w:p>
      <w:pPr>
        <w:pStyle w:val="Normal"/>
        <w:spacing w:lineRule="auto" w:line="240" w:before="0" w:after="0"/>
        <w:jc w:val="center"/>
        <w:rPr>
          <w:rFonts w:ascii="Times New Roman" w:hAnsi="Times New Roman" w:eastAsia="Calibri" w:cs="Times New Roman"/>
          <w:b/>
          <w:bCs/>
          <w:lang w:val="en-US"/>
        </w:rPr>
      </w:pPr>
      <w:r>
        <w:rPr>
          <w:rFonts w:eastAsia="Calibri" w:cs="Times New Roman" w:ascii="Times New Roman" w:hAnsi="Times New Roman"/>
          <w:b/>
          <w:bCs/>
          <w:lang w:val="en-US"/>
        </w:rPr>
      </w:r>
    </w:p>
    <w:p>
      <w:pPr>
        <w:pStyle w:val="Norma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rPr>
        <w:t>Р. Варданян, Е. Кожевникова, Н. Акатьев</w:t>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Calibri" w:cs="Times New Roman"/>
          <w:i/>
          <w:i/>
          <w:sz w:val="20"/>
          <w:szCs w:val="20"/>
        </w:rPr>
      </w:pPr>
      <w:r>
        <w:rPr>
          <w:rFonts w:eastAsia="Calibri" w:cs="Times New Roman" w:ascii="Times New Roman" w:hAnsi="Times New Roman"/>
          <w:i/>
          <w:sz w:val="20"/>
          <w:szCs w:val="20"/>
        </w:rPr>
        <w:t>М.Өтемісов атындағы Батыс Қазақстан университеті, Орал, Қазақстан,</w:t>
      </w:r>
    </w:p>
    <w:p>
      <w:pPr>
        <w:pStyle w:val="Normal"/>
        <w:spacing w:lineRule="auto" w:line="240" w:before="0" w:after="0"/>
        <w:jc w:val="center"/>
        <w:rPr>
          <w:rFonts w:ascii="Times New Roman" w:hAnsi="Times New Roman" w:eastAsia="Calibri" w:cs="Times New Roman"/>
          <w:sz w:val="20"/>
          <w:szCs w:val="20"/>
          <w:lang w:val="en-US"/>
        </w:rPr>
      </w:pPr>
      <w:r>
        <w:rPr>
          <w:rFonts w:eastAsia="Calibri" w:cs="Times New Roman" w:ascii="Times New Roman" w:hAnsi="Times New Roman"/>
          <w:bCs/>
          <w:sz w:val="20"/>
          <w:szCs w:val="20"/>
          <w:lang w:val="en-US"/>
        </w:rPr>
        <w:t xml:space="preserve">e-mail: </w:t>
      </w:r>
      <w:hyperlink r:id="rId48">
        <w:r>
          <w:rPr>
            <w:rStyle w:val="Style"/>
            <w:rFonts w:eastAsia="Calibri" w:cs="Times New Roman" w:ascii="Times New Roman" w:hAnsi="Times New Roman"/>
            <w:bCs/>
            <w:sz w:val="20"/>
            <w:szCs w:val="20"/>
            <w:lang w:val="en-US"/>
          </w:rPr>
          <w:t>nikolay.akatyev@wku.edu.kz</w:t>
        </w:r>
      </w:hyperlink>
    </w:p>
    <w:p>
      <w:pPr>
        <w:pStyle w:val="Normal"/>
        <w:spacing w:lineRule="auto" w:line="240" w:before="0" w:after="0"/>
        <w:rPr>
          <w:rFonts w:ascii="Times New Roman" w:hAnsi="Times New Roman" w:eastAsia="Calibri" w:cs="Times New Roman"/>
          <w:b/>
          <w:bCs/>
          <w:sz w:val="24"/>
          <w:szCs w:val="24"/>
          <w:highlight w:val="yellow"/>
          <w:lang w:val="en-US"/>
        </w:rPr>
      </w:pPr>
      <w:r>
        <w:rPr>
          <w:rFonts w:eastAsia="Calibri" w:cs="Times New Roman" w:ascii="Times New Roman" w:hAnsi="Times New Roman"/>
          <w:b/>
          <w:bCs/>
          <w:sz w:val="24"/>
          <w:szCs w:val="24"/>
          <w:highlight w:val="yellow"/>
          <w:lang w:val="en-US"/>
        </w:rPr>
      </w:r>
    </w:p>
    <w:p>
      <w:pPr>
        <w:pStyle w:val="Normal"/>
        <w:spacing w:lineRule="auto" w:line="240" w:before="0" w:after="0"/>
        <w:ind w:firstLine="567"/>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 xml:space="preserve">Осы зерттеуде коррозияға қарсы қасиеттерін анықтау мақсатында ONO-тиіпті екі Шифф негізіне тығыздық функционалы теориясы (ТФТ) және молекулалық динамика (МД) әдістері қолданылып, молекулалық деңгейде бағалау жүргізілді. </w:t>
      </w:r>
      <w:r>
        <w:rPr>
          <w:rFonts w:eastAsia="SimSun" w:cs="Times New Roman" w:ascii="Times New Roman" w:hAnsi="Times New Roman"/>
          <w:i/>
          <w:iCs/>
          <w:color w:val="000000"/>
          <w:kern w:val="0"/>
          <w:sz w:val="24"/>
          <w:szCs w:val="24"/>
          <w:lang w:val="en-US" w:eastAsia="de-DE"/>
          <w14:ligatures w14:val="none"/>
        </w:rPr>
        <w:t>О</w:t>
      </w:r>
      <w:r>
        <w:rPr>
          <w:rFonts w:eastAsia="SimSun" w:cs="Times New Roman" w:ascii="Times New Roman" w:hAnsi="Times New Roman"/>
          <w:color w:val="000000"/>
          <w:kern w:val="0"/>
          <w:sz w:val="24"/>
          <w:szCs w:val="24"/>
          <w:lang w:val="en-US" w:eastAsia="de-DE"/>
          <w14:ligatures w14:val="none"/>
        </w:rPr>
        <w:t xml:space="preserve">-аминфенол мен </w:t>
      </w:r>
      <w:r>
        <w:rPr>
          <w:rFonts w:eastAsia="SimSun" w:cs="Times New Roman" w:ascii="Times New Roman" w:hAnsi="Times New Roman"/>
          <w:i/>
          <w:iCs/>
          <w:color w:val="000000"/>
          <w:kern w:val="0"/>
          <w:sz w:val="24"/>
          <w:szCs w:val="24"/>
          <w:lang w:val="en-US" w:eastAsia="de-DE"/>
          <w14:ligatures w14:val="none"/>
        </w:rPr>
        <w:t>о</w:t>
      </w:r>
      <w:r>
        <w:rPr>
          <w:rFonts w:eastAsia="SimSun" w:cs="Times New Roman" w:ascii="Times New Roman" w:hAnsi="Times New Roman"/>
          <w:color w:val="000000"/>
          <w:kern w:val="0"/>
          <w:sz w:val="24"/>
          <w:szCs w:val="24"/>
          <w:lang w:val="en-US" w:eastAsia="de-DE"/>
          <w14:ligatures w14:val="none"/>
        </w:rPr>
        <w:t>-гидроксиацетофеноннан (SB1), сондай-ақ 3,5-ди-</w:t>
      </w:r>
      <w:r>
        <w:rPr>
          <w:rFonts w:eastAsia="SimSun" w:cs="Times New Roman" w:ascii="Times New Roman" w:hAnsi="Times New Roman"/>
          <w:i/>
          <w:iCs/>
          <w:color w:val="000000"/>
          <w:kern w:val="0"/>
          <w:sz w:val="24"/>
          <w:szCs w:val="24"/>
          <w:lang w:val="en-US" w:eastAsia="de-DE"/>
          <w14:ligatures w14:val="none"/>
        </w:rPr>
        <w:t>трет</w:t>
      </w:r>
      <w:r>
        <w:rPr>
          <w:rFonts w:eastAsia="SimSun" w:cs="Times New Roman" w:ascii="Times New Roman" w:hAnsi="Times New Roman"/>
          <w:color w:val="000000"/>
          <w:kern w:val="0"/>
          <w:sz w:val="24"/>
          <w:szCs w:val="24"/>
          <w:lang w:val="en-US" w:eastAsia="de-DE"/>
          <w14:ligatures w14:val="none"/>
        </w:rPr>
        <w:t>-бутилсалицил альдегидтен (SB2) синтезделген Шифф негіздерінің электрондық құрылымы, реактивтілік сипаттамалары және Fe(110) бетіне адсорбциялану тәртібі зерттелді. B3LYP/6-311+G(d,p) деңгейінде су фазасында жүргізілген DFT есептеулері молекулалық қасиеттерде - шекаралық орбитальдар энергиясы, дипольдік момент, энергетикалық аралық және зарядтардың таралуы секілді - негізгі айырмашылықтарды көрсетті. Малликен бойынша зарядтарды тарату және Фукуи функцияларын талдау реакцияға бейім алғашқы орталықтарды анықтап, беткі адсорбциялық әрекеттесулердегі гетероатомдардың рөлін айқындады. Ингибиторлардың электрон беру және қабылдау қабілеттерін салыстыру үшін жаһандық реактивтілік дескрипторлары да бағаланды. Қосымша MD модельдеуі молекулалық геометрия мен орынбасар топтардың адсорбция процесіне әсерін нақтылауға мүмкіндік берді. SB1 молекуласы метал бетіне қолайлырақ орналасып, күштірек әрекеттесу көрсетсе, SB2 құрамындағы көлемді трет-бутил топтары стереоқиындық тудырып, оның адсорбциялық тиімділігін шектеді. Мұндай кешенді есептік әдіс коррозия ингибиторларының құрылымы мен белсенділігі арасындағы өзара байланысты тереңірек түсінуге жол ашады және металдарды қорғауға арналған жаңа буындағы материалдарды ұтымды жобалауға ықпал етеді.</w:t>
      </w:r>
    </w:p>
    <w:p>
      <w:pPr>
        <w:pStyle w:val="Normal"/>
        <w:spacing w:lineRule="auto" w:line="240" w:before="0" w:after="0"/>
        <w:ind w:firstLine="567"/>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b/>
          <w:bCs/>
          <w:color w:val="000000"/>
          <w:kern w:val="0"/>
          <w:sz w:val="24"/>
          <w:szCs w:val="24"/>
          <w:lang w:val="en-US" w:eastAsia="de-DE"/>
          <w14:ligatures w14:val="none"/>
        </w:rPr>
        <w:t>Түйін сөздер:</w:t>
      </w:r>
      <w:r>
        <w:rPr>
          <w:rFonts w:eastAsia="SimSun" w:cs="Times New Roman" w:ascii="Times New Roman" w:hAnsi="Times New Roman"/>
          <w:color w:val="000000"/>
          <w:kern w:val="0"/>
          <w:sz w:val="24"/>
          <w:szCs w:val="24"/>
          <w:lang w:val="en-US" w:eastAsia="de-DE"/>
          <w14:ligatures w14:val="none"/>
        </w:rPr>
        <w:t xml:space="preserve"> тығыздық функционалы теориясы (ТФТ), кванттық-химиялық есептеулер, молекулалық-динамикалық (МД) модельдеу, органикалық коррозия ингибиторлары, Шифф негіздері, кванттық-химиялық дескрипторлар, адсорбция.</w:t>
      </w:r>
    </w:p>
    <w:p>
      <w:pPr>
        <w:pStyle w:val="Normal"/>
        <w:spacing w:lineRule="auto" w:line="240" w:before="0" w:after="0"/>
        <w:ind w:firstLine="567"/>
        <w:jc w:val="both"/>
        <w:rPr>
          <w:rFonts w:ascii="Times New Roman" w:hAnsi="Times New Roman" w:eastAsia="Calibri" w:cs="Times New Roman"/>
          <w:sz w:val="24"/>
          <w:szCs w:val="24"/>
          <w:highlight w:val="yellow"/>
          <w:lang w:val="en-US"/>
        </w:rPr>
      </w:pPr>
      <w:r>
        <w:rPr>
          <w:rFonts w:eastAsia="Calibri" w:cs="Times New Roman" w:ascii="Times New Roman" w:hAnsi="Times New Roman"/>
          <w:sz w:val="24"/>
          <w:szCs w:val="24"/>
          <w:highlight w:val="yellow"/>
          <w:lang w:val="en-US"/>
        </w:rPr>
      </w:r>
    </w:p>
    <w:p>
      <w:pPr>
        <w:pStyle w:val="Norma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rPr>
        <w:t xml:space="preserve">ОЦЕНКА АНТИКОРРОЗИОННЫХ СВОЙСТВ ОСНОВАНИЙ ШИФФА </w:t>
      </w:r>
      <w:r>
        <w:rPr>
          <w:rFonts w:eastAsia="Calibri" w:cs="Times New Roman" w:ascii="Times New Roman" w:hAnsi="Times New Roman"/>
          <w:b/>
          <w:bCs/>
          <w:lang w:val="en-US"/>
        </w:rPr>
        <w:t>ONO</w:t>
      </w:r>
      <w:r>
        <w:rPr>
          <w:rFonts w:eastAsia="Calibri" w:cs="Times New Roman" w:ascii="Times New Roman" w:hAnsi="Times New Roman"/>
          <w:b/>
          <w:bCs/>
        </w:rPr>
        <w:t xml:space="preserve">-ТИПА НА МОЛЕКУЛЯРНОМ УРОВНЕ С ИСПОЛЬЗОВАНИЕМ </w:t>
      </w:r>
      <w:r>
        <w:rPr>
          <w:rFonts w:eastAsia="Calibri" w:cs="Times New Roman" w:ascii="Times New Roman" w:hAnsi="Times New Roman"/>
          <w:b/>
          <w:bCs/>
          <w:lang w:val="en-US"/>
        </w:rPr>
        <w:t>DFT</w:t>
      </w:r>
      <w:r>
        <w:rPr>
          <w:rFonts w:eastAsia="Calibri" w:cs="Times New Roman" w:ascii="Times New Roman" w:hAnsi="Times New Roman"/>
          <w:b/>
          <w:bCs/>
        </w:rPr>
        <w:t>-РАСЧЕТОВ И МОЛЕКУЛЯРНО-ДИНАМИЧЕСКОГО МОДЕЛИРОВАНИЯ</w:t>
      </w:r>
    </w:p>
    <w:p>
      <w:pPr>
        <w:pStyle w:val="Norma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rPr>
      </w:r>
    </w:p>
    <w:p>
      <w:pPr>
        <w:pStyle w:val="Norma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rPr>
        <w:t>Р. Варданян, Е. Кожевникова, Н. Акатьев</w:t>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Calibri" w:cs="Times New Roman"/>
          <w:i/>
          <w:i/>
          <w:sz w:val="20"/>
          <w:szCs w:val="20"/>
        </w:rPr>
      </w:pPr>
      <w:r>
        <w:rPr>
          <w:rFonts w:eastAsia="Calibri" w:cs="Times New Roman" w:ascii="Times New Roman" w:hAnsi="Times New Roman"/>
          <w:i/>
          <w:sz w:val="20"/>
          <w:szCs w:val="20"/>
        </w:rPr>
        <w:t>Западно-Казахстанский университет им. М.Утемисова, Уральск, Казахстан,</w:t>
      </w:r>
    </w:p>
    <w:p>
      <w:pPr>
        <w:pStyle w:val="Normal"/>
        <w:spacing w:lineRule="auto" w:line="240" w:before="0" w:after="0"/>
        <w:jc w:val="center"/>
        <w:rPr>
          <w:rFonts w:ascii="Times New Roman" w:hAnsi="Times New Roman" w:eastAsia="Calibri" w:cs="Times New Roman"/>
          <w:sz w:val="20"/>
          <w:szCs w:val="20"/>
          <w:lang w:val="en-US"/>
        </w:rPr>
      </w:pPr>
      <w:r>
        <w:rPr>
          <w:rFonts w:eastAsia="Calibri" w:cs="Times New Roman" w:ascii="Times New Roman" w:hAnsi="Times New Roman"/>
          <w:bCs/>
          <w:sz w:val="20"/>
          <w:szCs w:val="20"/>
          <w:lang w:val="en-US"/>
        </w:rPr>
        <w:t xml:space="preserve">e-mail: </w:t>
      </w:r>
      <w:hyperlink r:id="rId49">
        <w:r>
          <w:rPr>
            <w:rStyle w:val="Style"/>
            <w:rFonts w:eastAsia="Calibri" w:cs="Times New Roman" w:ascii="Times New Roman" w:hAnsi="Times New Roman"/>
            <w:bCs/>
            <w:sz w:val="20"/>
            <w:szCs w:val="20"/>
            <w:lang w:val="en-US"/>
          </w:rPr>
          <w:t>nikolay.akatyev@wku.edu.kz</w:t>
        </w:r>
      </w:hyperlink>
    </w:p>
    <w:p>
      <w:pPr>
        <w:pStyle w:val="Normal"/>
        <w:spacing w:lineRule="auto" w:line="240" w:before="0" w:after="0"/>
        <w:rPr>
          <w:rFonts w:ascii="Times New Roman" w:hAnsi="Times New Roman" w:eastAsia="Calibri" w:cs="Times New Roman"/>
          <w:b/>
          <w:bCs/>
          <w:sz w:val="24"/>
          <w:szCs w:val="24"/>
          <w:highlight w:val="yellow"/>
          <w:lang w:val="en-US"/>
        </w:rPr>
      </w:pPr>
      <w:r>
        <w:rPr>
          <w:rFonts w:eastAsia="Calibri" w:cs="Times New Roman" w:ascii="Times New Roman" w:hAnsi="Times New Roman"/>
          <w:b/>
          <w:bCs/>
          <w:sz w:val="24"/>
          <w:szCs w:val="24"/>
          <w:highlight w:val="yellow"/>
          <w:lang w:val="en-US"/>
        </w:rPr>
      </w:r>
    </w:p>
    <w:p>
      <w:pPr>
        <w:pStyle w:val="Normal"/>
        <w:spacing w:lineRule="auto" w:line="240" w:before="0" w:after="0"/>
        <w:ind w:firstLine="567"/>
        <w:jc w:val="both"/>
        <w:rPr>
          <w:rFonts w:ascii="Times New Roman" w:hAnsi="Times New Roman" w:eastAsia="SimSun" w:cs="Times New Roman"/>
          <w:color w:val="000000"/>
          <w:kern w:val="0"/>
          <w:sz w:val="24"/>
          <w:szCs w:val="24"/>
          <w:lang w:eastAsia="de-DE"/>
          <w14:ligatures w14:val="none"/>
        </w:rPr>
      </w:pPr>
      <w:r>
        <w:rPr>
          <w:rFonts w:eastAsia="SimSun" w:cs="Times New Roman" w:ascii="Times New Roman" w:hAnsi="Times New Roman"/>
          <w:color w:val="000000"/>
          <w:kern w:val="0"/>
          <w:sz w:val="24"/>
          <w:szCs w:val="24"/>
          <w:lang w:eastAsia="de-DE"/>
          <w14:ligatures w14:val="none"/>
        </w:rPr>
        <w:t xml:space="preserve">В настоящем исследовании на молекулярном уровне проведена оценка антикоррозионных свойств двух оснований Шиффа </w:t>
      </w:r>
      <w:r>
        <w:rPr>
          <w:rFonts w:eastAsia="SimSun" w:cs="Times New Roman" w:ascii="Times New Roman" w:hAnsi="Times New Roman"/>
          <w:color w:val="000000"/>
          <w:kern w:val="0"/>
          <w:sz w:val="24"/>
          <w:szCs w:val="24"/>
          <w:lang w:val="en-US" w:eastAsia="de-DE"/>
          <w14:ligatures w14:val="none"/>
        </w:rPr>
        <w:t>ONO</w:t>
      </w:r>
      <w:r>
        <w:rPr>
          <w:rFonts w:eastAsia="SimSun" w:cs="Times New Roman" w:ascii="Times New Roman" w:hAnsi="Times New Roman"/>
          <w:color w:val="000000"/>
          <w:kern w:val="0"/>
          <w:sz w:val="24"/>
          <w:szCs w:val="24"/>
          <w:lang w:eastAsia="de-DE"/>
          <w14:ligatures w14:val="none"/>
        </w:rPr>
        <w:t xml:space="preserve">-типа с использованием методов теории функционала плотности (ТФП) и молекулярной динамики (МД). Основания Шиффа, синтезированные из </w:t>
      </w:r>
      <w:r>
        <w:rPr>
          <w:rFonts w:eastAsia="SimSun" w:cs="Times New Roman" w:ascii="Times New Roman" w:hAnsi="Times New Roman"/>
          <w:i/>
          <w:iCs/>
          <w:color w:val="000000"/>
          <w:kern w:val="0"/>
          <w:sz w:val="24"/>
          <w:szCs w:val="24"/>
          <w:lang w:eastAsia="de-DE"/>
          <w14:ligatures w14:val="none"/>
        </w:rPr>
        <w:t>о</w:t>
      </w:r>
      <w:r>
        <w:rPr>
          <w:rFonts w:eastAsia="SimSun" w:cs="Times New Roman" w:ascii="Times New Roman" w:hAnsi="Times New Roman"/>
          <w:color w:val="000000"/>
          <w:kern w:val="0"/>
          <w:sz w:val="24"/>
          <w:szCs w:val="24"/>
          <w:lang w:eastAsia="de-DE"/>
          <w14:ligatures w14:val="none"/>
        </w:rPr>
        <w:t xml:space="preserve">-аминофенола, </w:t>
      </w:r>
      <w:r>
        <w:rPr>
          <w:rFonts w:eastAsia="SimSun" w:cs="Times New Roman" w:ascii="Times New Roman" w:hAnsi="Times New Roman"/>
          <w:i/>
          <w:iCs/>
          <w:color w:val="000000"/>
          <w:kern w:val="0"/>
          <w:sz w:val="24"/>
          <w:szCs w:val="24"/>
          <w:lang w:eastAsia="de-DE"/>
          <w14:ligatures w14:val="none"/>
        </w:rPr>
        <w:t>о</w:t>
      </w:r>
      <w:r>
        <w:rPr>
          <w:rFonts w:eastAsia="SimSun" w:cs="Times New Roman" w:ascii="Times New Roman" w:hAnsi="Times New Roman"/>
          <w:color w:val="000000"/>
          <w:kern w:val="0"/>
          <w:sz w:val="24"/>
          <w:szCs w:val="24"/>
          <w:lang w:eastAsia="de-DE"/>
          <w14:ligatures w14:val="none"/>
        </w:rPr>
        <w:t>-гидроксиацетофенона (</w:t>
      </w:r>
      <w:r>
        <w:rPr>
          <w:rFonts w:eastAsia="SimSun" w:cs="Times New Roman" w:ascii="Times New Roman" w:hAnsi="Times New Roman"/>
          <w:color w:val="000000"/>
          <w:kern w:val="0"/>
          <w:sz w:val="24"/>
          <w:szCs w:val="24"/>
          <w:lang w:val="en-US" w:eastAsia="de-DE"/>
          <w14:ligatures w14:val="none"/>
        </w:rPr>
        <w:t>SB</w:t>
      </w:r>
      <w:r>
        <w:rPr>
          <w:rFonts w:eastAsia="SimSun" w:cs="Times New Roman" w:ascii="Times New Roman" w:hAnsi="Times New Roman"/>
          <w:color w:val="000000"/>
          <w:kern w:val="0"/>
          <w:sz w:val="24"/>
          <w:szCs w:val="24"/>
          <w:lang w:eastAsia="de-DE"/>
          <w14:ligatures w14:val="none"/>
        </w:rPr>
        <w:t>1) и 3,5-ди-</w:t>
      </w:r>
      <w:r>
        <w:rPr>
          <w:rFonts w:eastAsia="SimSun" w:cs="Times New Roman" w:ascii="Times New Roman" w:hAnsi="Times New Roman"/>
          <w:i/>
          <w:iCs/>
          <w:color w:val="000000"/>
          <w:kern w:val="0"/>
          <w:sz w:val="24"/>
          <w:szCs w:val="24"/>
          <w:lang w:eastAsia="de-DE"/>
          <w14:ligatures w14:val="none"/>
        </w:rPr>
        <w:t>трет</w:t>
      </w:r>
      <w:r>
        <w:rPr>
          <w:rFonts w:eastAsia="SimSun" w:cs="Times New Roman" w:ascii="Times New Roman" w:hAnsi="Times New Roman"/>
          <w:color w:val="000000"/>
          <w:kern w:val="0"/>
          <w:sz w:val="24"/>
          <w:szCs w:val="24"/>
          <w:lang w:eastAsia="de-DE"/>
          <w14:ligatures w14:val="none"/>
        </w:rPr>
        <w:t>-бутилсалицилового альдегида (</w:t>
      </w:r>
      <w:r>
        <w:rPr>
          <w:rFonts w:eastAsia="SimSun" w:cs="Times New Roman" w:ascii="Times New Roman" w:hAnsi="Times New Roman"/>
          <w:color w:val="000000"/>
          <w:kern w:val="0"/>
          <w:sz w:val="24"/>
          <w:szCs w:val="24"/>
          <w:lang w:val="en-US" w:eastAsia="de-DE"/>
          <w14:ligatures w14:val="none"/>
        </w:rPr>
        <w:t>SB</w:t>
      </w:r>
      <w:r>
        <w:rPr>
          <w:rFonts w:eastAsia="SimSun" w:cs="Times New Roman" w:ascii="Times New Roman" w:hAnsi="Times New Roman"/>
          <w:color w:val="000000"/>
          <w:kern w:val="0"/>
          <w:sz w:val="24"/>
          <w:szCs w:val="24"/>
          <w:lang w:eastAsia="de-DE"/>
          <w14:ligatures w14:val="none"/>
        </w:rPr>
        <w:t xml:space="preserve">2), были исследованы с точки зрения их электронной структуры, характеристик реакционной способности и поведения при адсорбции на поверхности </w:t>
      </w:r>
      <w:r>
        <w:rPr>
          <w:rFonts w:eastAsia="SimSun" w:cs="Times New Roman" w:ascii="Times New Roman" w:hAnsi="Times New Roman"/>
          <w:color w:val="000000"/>
          <w:kern w:val="0"/>
          <w:sz w:val="24"/>
          <w:szCs w:val="24"/>
          <w:lang w:val="en-US" w:eastAsia="de-DE"/>
          <w14:ligatures w14:val="none"/>
        </w:rPr>
        <w:t>Fe</w:t>
      </w:r>
      <w:r>
        <w:rPr>
          <w:rFonts w:eastAsia="SimSun" w:cs="Times New Roman" w:ascii="Times New Roman" w:hAnsi="Times New Roman"/>
          <w:color w:val="000000"/>
          <w:kern w:val="0"/>
          <w:sz w:val="24"/>
          <w:szCs w:val="24"/>
          <w:lang w:eastAsia="de-DE"/>
          <w14:ligatures w14:val="none"/>
        </w:rPr>
        <w:t xml:space="preserve">(110). Расчеты методом </w:t>
      </w:r>
      <w:r>
        <w:rPr>
          <w:rFonts w:eastAsia="SimSun" w:cs="Times New Roman" w:ascii="Times New Roman" w:hAnsi="Times New Roman"/>
          <w:color w:val="000000"/>
          <w:kern w:val="0"/>
          <w:sz w:val="24"/>
          <w:szCs w:val="24"/>
          <w:lang w:val="en-US" w:eastAsia="de-DE"/>
          <w14:ligatures w14:val="none"/>
        </w:rPr>
        <w:t>DFT</w:t>
      </w:r>
      <w:r>
        <w:rPr>
          <w:rFonts w:eastAsia="SimSun" w:cs="Times New Roman" w:ascii="Times New Roman" w:hAnsi="Times New Roman"/>
          <w:color w:val="000000"/>
          <w:kern w:val="0"/>
          <w:sz w:val="24"/>
          <w:szCs w:val="24"/>
          <w:lang w:eastAsia="de-DE"/>
          <w14:ligatures w14:val="none"/>
        </w:rPr>
        <w:t xml:space="preserve"> на уровне </w:t>
      </w:r>
      <w:r>
        <w:rPr>
          <w:rFonts w:eastAsia="SimSun" w:cs="Times New Roman" w:ascii="Times New Roman" w:hAnsi="Times New Roman"/>
          <w:color w:val="000000"/>
          <w:kern w:val="0"/>
          <w:sz w:val="24"/>
          <w:szCs w:val="24"/>
          <w:lang w:val="en-US" w:eastAsia="de-DE"/>
          <w14:ligatures w14:val="none"/>
        </w:rPr>
        <w:t>B</w:t>
      </w:r>
      <w:r>
        <w:rPr>
          <w:rFonts w:eastAsia="SimSun" w:cs="Times New Roman" w:ascii="Times New Roman" w:hAnsi="Times New Roman"/>
          <w:color w:val="000000"/>
          <w:kern w:val="0"/>
          <w:sz w:val="24"/>
          <w:szCs w:val="24"/>
          <w:lang w:eastAsia="de-DE"/>
          <w14:ligatures w14:val="none"/>
        </w:rPr>
        <w:t>3</w:t>
      </w:r>
      <w:r>
        <w:rPr>
          <w:rFonts w:eastAsia="SimSun" w:cs="Times New Roman" w:ascii="Times New Roman" w:hAnsi="Times New Roman"/>
          <w:color w:val="000000"/>
          <w:kern w:val="0"/>
          <w:sz w:val="24"/>
          <w:szCs w:val="24"/>
          <w:lang w:val="en-US" w:eastAsia="de-DE"/>
          <w14:ligatures w14:val="none"/>
        </w:rPr>
        <w:t>LYP</w:t>
      </w:r>
      <w:r>
        <w:rPr>
          <w:rFonts w:eastAsia="SimSun" w:cs="Times New Roman" w:ascii="Times New Roman" w:hAnsi="Times New Roman"/>
          <w:color w:val="000000"/>
          <w:kern w:val="0"/>
          <w:sz w:val="24"/>
          <w:szCs w:val="24"/>
          <w:lang w:eastAsia="de-DE"/>
          <w14:ligatures w14:val="none"/>
        </w:rPr>
        <w:t>/6-311+</w:t>
      </w:r>
      <w:r>
        <w:rPr>
          <w:rFonts w:eastAsia="SimSun" w:cs="Times New Roman" w:ascii="Times New Roman" w:hAnsi="Times New Roman"/>
          <w:color w:val="000000"/>
          <w:kern w:val="0"/>
          <w:sz w:val="24"/>
          <w:szCs w:val="24"/>
          <w:lang w:val="en-US" w:eastAsia="de-DE"/>
          <w14:ligatures w14:val="none"/>
        </w:rPr>
        <w:t>G</w:t>
      </w:r>
      <w:r>
        <w:rPr>
          <w:rFonts w:eastAsia="SimSun" w:cs="Times New Roman" w:ascii="Times New Roman" w:hAnsi="Times New Roman"/>
          <w:color w:val="000000"/>
          <w:kern w:val="0"/>
          <w:sz w:val="24"/>
          <w:szCs w:val="24"/>
          <w:lang w:eastAsia="de-DE"/>
          <w14:ligatures w14:val="none"/>
        </w:rPr>
        <w:t>(</w:t>
      </w:r>
      <w:r>
        <w:rPr>
          <w:rFonts w:eastAsia="SimSun" w:cs="Times New Roman" w:ascii="Times New Roman" w:hAnsi="Times New Roman"/>
          <w:color w:val="000000"/>
          <w:kern w:val="0"/>
          <w:sz w:val="24"/>
          <w:szCs w:val="24"/>
          <w:lang w:val="en-US" w:eastAsia="de-DE"/>
          <w14:ligatures w14:val="none"/>
        </w:rPr>
        <w:t>d</w:t>
      </w:r>
      <w:r>
        <w:rPr>
          <w:rFonts w:eastAsia="SimSun" w:cs="Times New Roman" w:ascii="Times New Roman" w:hAnsi="Times New Roman"/>
          <w:color w:val="000000"/>
          <w:kern w:val="0"/>
          <w:sz w:val="24"/>
          <w:szCs w:val="24"/>
          <w:lang w:eastAsia="de-DE"/>
          <w14:ligatures w14:val="none"/>
        </w:rPr>
        <w:t>,</w:t>
      </w:r>
      <w:r>
        <w:rPr>
          <w:rFonts w:eastAsia="SimSun" w:cs="Times New Roman" w:ascii="Times New Roman" w:hAnsi="Times New Roman"/>
          <w:color w:val="000000"/>
          <w:kern w:val="0"/>
          <w:sz w:val="24"/>
          <w:szCs w:val="24"/>
          <w:lang w:val="en-US" w:eastAsia="de-DE"/>
          <w14:ligatures w14:val="none"/>
        </w:rPr>
        <w:t>p</w:t>
      </w:r>
      <w:r>
        <w:rPr>
          <w:rFonts w:eastAsia="SimSun" w:cs="Times New Roman" w:ascii="Times New Roman" w:hAnsi="Times New Roman"/>
          <w:color w:val="000000"/>
          <w:kern w:val="0"/>
          <w:sz w:val="24"/>
          <w:szCs w:val="24"/>
          <w:lang w:eastAsia="de-DE"/>
          <w14:ligatures w14:val="none"/>
        </w:rPr>
        <w:t xml:space="preserve">) в водной фазе выявили ключевые различия в молекулярных свойствах, таких как энергии граничных орбиталей, дипольный момент, энергетическая щель и распределение заряда. Анализ распределения зарядов по Малликену и функций Фукуи выявили первичные реакционные центры, подчеркнув роль гетероатомов в поверхностных адсорбционных взаимодействиях. Для сравнения способности ингибиторов отдавать и принимать электроны также были оценены глобальные дескрипторы реакционной способности. Дополнительное МД-моделирование позволило получить представление о влиянии геометрии молекул и заместителей на процесс адсорбции. </w:t>
      </w:r>
      <w:r>
        <w:rPr>
          <w:rFonts w:eastAsia="SimSun" w:cs="Times New Roman" w:ascii="Times New Roman" w:hAnsi="Times New Roman"/>
          <w:color w:val="000000"/>
          <w:kern w:val="0"/>
          <w:sz w:val="24"/>
          <w:szCs w:val="24"/>
          <w:lang w:val="en-US" w:eastAsia="de-DE"/>
          <w14:ligatures w14:val="none"/>
        </w:rPr>
        <w:t>SB</w:t>
      </w:r>
      <w:r>
        <w:rPr>
          <w:rFonts w:eastAsia="SimSun" w:cs="Times New Roman" w:ascii="Times New Roman" w:hAnsi="Times New Roman"/>
          <w:color w:val="000000"/>
          <w:kern w:val="0"/>
          <w:sz w:val="24"/>
          <w:szCs w:val="24"/>
          <w:lang w:eastAsia="de-DE"/>
          <w14:ligatures w14:val="none"/>
        </w:rPr>
        <w:t xml:space="preserve">1 показал более благоприятную пространственную ориентацию и более сильное поверхностное взаимодействие, в то время как стерические препятствия из-за объёмных </w:t>
      </w:r>
      <w:r>
        <w:rPr>
          <w:rFonts w:eastAsia="SimSun" w:cs="Times New Roman" w:ascii="Times New Roman" w:hAnsi="Times New Roman"/>
          <w:i/>
          <w:iCs/>
          <w:color w:val="000000"/>
          <w:kern w:val="0"/>
          <w:sz w:val="24"/>
          <w:szCs w:val="24"/>
          <w:lang w:eastAsia="de-DE"/>
          <w14:ligatures w14:val="none"/>
        </w:rPr>
        <w:t>трет</w:t>
      </w:r>
      <w:r>
        <w:rPr>
          <w:rFonts w:eastAsia="SimSun" w:cs="Times New Roman" w:ascii="Times New Roman" w:hAnsi="Times New Roman"/>
          <w:color w:val="000000"/>
          <w:kern w:val="0"/>
          <w:sz w:val="24"/>
          <w:szCs w:val="24"/>
          <w:lang w:eastAsia="de-DE"/>
          <w14:ligatures w14:val="none"/>
        </w:rPr>
        <w:t xml:space="preserve">-бутильных групп в </w:t>
      </w:r>
      <w:r>
        <w:rPr>
          <w:rFonts w:eastAsia="SimSun" w:cs="Times New Roman" w:ascii="Times New Roman" w:hAnsi="Times New Roman"/>
          <w:color w:val="000000"/>
          <w:kern w:val="0"/>
          <w:sz w:val="24"/>
          <w:szCs w:val="24"/>
          <w:lang w:val="en-US" w:eastAsia="de-DE"/>
          <w14:ligatures w14:val="none"/>
        </w:rPr>
        <w:t>SB</w:t>
      </w:r>
      <w:r>
        <w:rPr>
          <w:rFonts w:eastAsia="SimSun" w:cs="Times New Roman" w:ascii="Times New Roman" w:hAnsi="Times New Roman"/>
          <w:color w:val="000000"/>
          <w:kern w:val="0"/>
          <w:sz w:val="24"/>
          <w:szCs w:val="24"/>
          <w:lang w:eastAsia="de-DE"/>
          <w14:ligatures w14:val="none"/>
        </w:rPr>
        <w:t>2 ограничивали эффективность его адсорбции. Такой комплексный вычислительный подход обеспечивает детальное понимание взаимосвязи структуры и активности ингибиторов коррозии и способствует рациональному проектированию материалов нового поколения для защиты металлов.</w:t>
      </w:r>
    </w:p>
    <w:p>
      <w:pPr>
        <w:pStyle w:val="Normal"/>
        <w:spacing w:lineRule="auto" w:line="240" w:before="0" w:after="0"/>
        <w:ind w:firstLine="567"/>
        <w:jc w:val="both"/>
        <w:rPr>
          <w:rFonts w:ascii="Times New Roman" w:hAnsi="Times New Roman" w:eastAsia="SimSun" w:cs="Times New Roman"/>
          <w:b/>
          <w:color w:val="000000"/>
          <w:kern w:val="0"/>
          <w:sz w:val="24"/>
          <w:szCs w:val="24"/>
          <w:lang w:eastAsia="de-DE"/>
          <w14:ligatures w14:val="none"/>
        </w:rPr>
      </w:pPr>
      <w:r>
        <w:rPr>
          <w:rFonts w:eastAsia="SimSun" w:cs="Times New Roman" w:ascii="Times New Roman" w:hAnsi="Times New Roman"/>
          <w:b/>
          <w:color w:val="000000"/>
          <w:kern w:val="0"/>
          <w:sz w:val="24"/>
          <w:szCs w:val="24"/>
          <w:lang w:eastAsia="de-DE"/>
          <w14:ligatures w14:val="none"/>
        </w:rPr>
        <w:t xml:space="preserve">Ключевые слова: </w:t>
      </w:r>
      <w:r>
        <w:rPr>
          <w:rFonts w:eastAsia="SimSun" w:cs="Times New Roman" w:ascii="Times New Roman" w:hAnsi="Times New Roman"/>
          <w:bCs/>
          <w:color w:val="000000"/>
          <w:kern w:val="0"/>
          <w:sz w:val="24"/>
          <w:szCs w:val="24"/>
          <w:lang w:eastAsia="de-DE"/>
          <w14:ligatures w14:val="none"/>
        </w:rPr>
        <w:t>теория функционала плотности (ТФП), квантово-химические расчеты, молекулярно-динамическое (МД) моделирование, органические ингибиторы коррозии, основания Шиффа, квантово-химические дескрипторы, адсорбция.</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
          <w:sz w:val="24"/>
          <w:szCs w:val="24"/>
          <w:lang w:val="en-US"/>
        </w:rPr>
        <w:t xml:space="preserve">Introduction. </w:t>
      </w:r>
      <w:r>
        <w:rPr>
          <w:rFonts w:eastAsia="Calibri" w:cs="Times New Roman" w:ascii="Times New Roman" w:hAnsi="Times New Roman"/>
          <w:sz w:val="24"/>
          <w:szCs w:val="24"/>
          <w:lang w:val="en-US"/>
        </w:rPr>
        <w:t xml:space="preserve">Corrosion is a pervasive issue that leads to significant material degradation and economic losses across various industries. Organic corrosion inhibitors have emerged as an effective and versatile solution to mitigate corrosion, particularly in aggressive environments such as acidic media. These inhibitors function by adsorbing onto the metal surface, forming a protective barrier that reduces the interaction between the metal and the corrosive environment. Organic inhibitors, often containing heteroatoms like nitrogen, oxygen, and sulfur, as well as π-electron systems, exhibit strong adsorption due to their ability to donate and accept electrons </w:t>
      </w:r>
      <w:r>
        <w:fldChar w:fldCharType="begin"/>
      </w:r>
      <w:r>
        <w:rPr>
          <w:sz w:val="24"/>
          <w:szCs w:val="24"/>
          <w:rFonts w:eastAsia="Calibri" w:cs="Times New Roman" w:ascii="Times New Roman" w:hAnsi="Times New Roman"/>
          <w:lang w:val="en-US"/>
        </w:rPr>
        <w:instrText xml:space="preserve">ADDIN ZOTERO_ITEM CSL_CITATION {"citationID":"qFAihoQK","properties":{"formattedCitation":"[1]","plainCitation":"[1]","noteIndex":0},"citationItems":[{"id":393,"uris":["http://zotero.org/users/13649969/items/TR8LS7WT"],"itemData":{"id":393,"type":"article-journal","abstract":"Corrosion is a major challenge in various industries and can cause significant damage to metal structures. Organic corrosion inhibitors are compounds that are used to reduce or prevent corrosion by forming a protective film on metal surfaces. The present review article focuses on natural and synthetic organic corrosion inhibitors and their classifications, active functional groups, and efficiency estimations. Furthermore, previous studies on the use of natural and synthetic organic inhibitors are discussed, along with adsorption isotherms and mechanisms of organic corrosion inhibitors. The kinetics of corrosion modeling are also discussed, providing insights into the effectiveness of organic inhibitors at reducing corrosion. This review aims to provide a comprehensive overview of the current knowledge on organic corrosion inhibitors, with the aim of promoting their wider use in corrosion protection.","container-title":"Lubricants","DOI":"10.3390/lubricants11040174","ISSN":"2075-4442","issue":"4","journalAbbreviation":"Lubricants","language":"en","license":"https://creativecommons.org/licenses/by/4.0/","page":"174","source":"DOI.org (Crossref)","title":"Corrosion Inhibitors: Natural and Synthetic Organic Inhibitors","title-short":"Corrosion Inhibitors","volume":"11","author":[{"family":"Al-Amiery","given":"Ahmed A."},{"family":"Isahak","given":"Wan Nor Roslam Wan"},{"family":"Al-Azzawi","given":"Waleed Khalid"}],"issued":{"date-parts":[["2023",4,11]]}}}],"schema":"https://github.com/citation-style-language/schema/raw/master/csl-citation.json"}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[1]</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xml:space="preserve">. Their efficiency, environmental compatibility, and tunable molecular structures make them a focus of extensive research for sustainable corrosion protection. These inhibitors are widely used in acidic environments for applications such as descaling, acid pickling, and oil-well protection, demonstrating high inhibition efficiency </w:t>
      </w:r>
      <w:r>
        <w:fldChar w:fldCharType="begin"/>
      </w:r>
      <w:r>
        <w:rPr>
          <w:sz w:val="24"/>
          <w:szCs w:val="24"/>
          <w:rFonts w:eastAsia="Calibri" w:cs="Times New Roman" w:ascii="Times New Roman" w:hAnsi="Times New Roman"/>
          <w:lang w:val="en-US"/>
        </w:rPr>
        <w:instrText xml:space="preserve">ADDIN ZOTERO_ITEM CSL_CITATION {"citationID":"njLaAzJY","properties":{"formattedCitation":"[2]","plainCitation":"[2]","noteIndex":0},"citationItems":[{"id":395,"uris":["http://zotero.org/users/13649969/items/YYTMQPPN"],"itemData":{"id":395,"type":"article-journal","abstract":"Steel has versatile application in chemical, structure and construction industries owing to its mechanical properties. However, it is susceptible to corrosion in acid environments. Thus, it requires to protect the steel from corrosion. Different types of corrosion resistance steel, coatings and inhibitors are developed to mitigate the corrosion, but, inhibitor is the best remedies to control the corrosion of steel in acid condition. Moreover, organic and green inhibitors used in acid condition for descaling, acid pickling, pipelines, boiler tubes and oil-wells. Organic inhibitors reduce the dissolution of steel in acid but, it is hazardous, expensive and needs expertise to synthesize the inhibitor. Therefore, there is utmost required to study and compile the latest research about the eco-friendly corrosion inhibitors, which showed more than 90% corrosion inhibition efficiency. In the present study, I have reviewed the state-of-arts, and compile the latest development in organic and eco-friendly corrosion inhibitor used in acid environment as well as suggested about the future scope and role of green inhibitor for sustainable society, which is economical, less hazardous and readily available from the natural sources.","container-title":"Molecules","DOI":"10.3390/molecules26113473","ISSN":"1420-3049","issue":"11","journalAbbreviation":"Molecules","language":"en","license":"https://creativecommons.org/licenses/by/4.0/","page":"3473","source":"DOI.org (Crossref)","title":"Role of Organic and Eco-Friendly Inhibitors on the Corrosion Mitigation of Steel in Acidic Environments—A State-of-Art Review","volume":"26","author":[{"family":"Yang","given":"Hyun-Min"}],"issued":{"date-parts":[["2021",6,7]]}}}],"schema":"https://github.com/citation-style-language/schema/raw/master/csl-citation.json"}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[2]</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Schiff bases offer several advantages over other organic corrosion inhibitors. Schiff bases contain imine (−C=N−) groups and heteroatoms (nitrogen, oxygen), which provide multiple active sites for adsorption onto metal surfaces, enhancing their inhibition efficiency </w:t>
      </w:r>
      <w:r>
        <w:fldChar w:fldCharType="begin"/>
      </w:r>
      <w:r>
        <w:rPr>
          <w:sz w:val="24"/>
          <w:szCs w:val="24"/>
          <w:rFonts w:eastAsia="Calibri" w:cs="Times New Roman" w:ascii="Times New Roman" w:hAnsi="Times New Roman"/>
          <w:lang w:val="en-US"/>
        </w:rPr>
        <w:instrText xml:space="preserve">ADDIN ZOTERO_ITEM CSL_CITATION {"citationID":"HKwPrIzz","properties":{"formattedCitation":"[3]","plainCitation":"[3]","noteIndex":0},"citationItems":[{"id":396,"uris":["http://zotero.org/users/13649969/items/MNLIEZQS"],"itemData":{"id":396,"type":"article-journal","abstract":"Schiff bases are effective corrosion inhibitors for metals like mild steel, copper, and aluminum, offering high efficiency, adaptability, environmental stability, and cost-effectiveness. This study examines how substituents and molecular structures influence their corrosion-suppressing capabilities. It also analyzes the effects of metals and environmental factors such as temperature and pH on their performance. The relationship between inhibition efficiency and Schiff base concentration is explored to provide insight into their protective mechanisms. Industrial applications are discussed, particularly in coatings, mechanical engineering, and the oil and gas sectors. A key focus is on integrating nanotechnology into Schiff bases to enhance their protective properties. Innovations like nanoscale surface treatments, controlled release via nanocapsules, and nanocomposite coatings are highlighted as promising advances for next-generation corrosion prevention. The study emphasizes the need for future research into environmentally sustainable Schiff bases, novel derivatives with enhanced characteristics, and extensive industrial testing. The integration of nanotechnology is identified as a critical area for development, potentially leading to more effective and durable corrosion prevention solutions. These advancements position Schiff bases as a versatile and sustainable choice for industrial corrosion control.","container-title":"Saudi Journal of Engineering and Technology","DOI":"10.36348/sjet.2025.v10i04.002","ISSN":"24156272, 24156264","issue":"04","journalAbbreviation":"Saudi J. Eng. Technol.","page":"127-136","source":"DOI.org (Crossref)","title":"Schiff Bases as Effective and Sustainable Corrosion Inhibitors","volume":"10","author":[{"family":"Lordjames","given":"Agaba"},{"family":"Temitope","given":"Stephen Joseph"},{"family":"Ojo","given":"Akindele David"},{"family":"Adegalu","given":"Adebawore Adefusisoye"}],"issued":{"date-parts":[["2025",4,5]]}}}],"schema":"https://github.com/citation-style-language/schema/raw/master/csl-citation.json"}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r>
      <w:r>
        <w:rPr>
          <w:rFonts w:eastAsia="Calibri" w:cs="Times New Roman" w:ascii="Times New Roman" w:hAnsi="Times New Roman"/>
          <w:sz w:val="24"/>
          <w:szCs w:val="24"/>
          <w:lang w:val="en-US"/>
        </w:rPr>
        <w:t>[3]</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xml:space="preserve">. Their molecular structure allows strong interactions with metal surfaces, forming stable protective films that effectively block corrosion processes </w:t>
      </w:r>
      <w:r>
        <w:fldChar w:fldCharType="begin"/>
      </w:r>
      <w:r>
        <w:rPr>
          <w:sz w:val="24"/>
          <w:szCs w:val="24"/>
          <w:rFonts w:eastAsia="Calibri" w:cs="Times New Roman" w:ascii="Times New Roman" w:hAnsi="Times New Roman"/>
          <w:lang w:val="en-US"/>
        </w:rPr>
        <w:instrText xml:space="preserve">ADDIN ZOTERO_ITEM CSL_CITATION {"citationID":"EbziZ0ME","properties":{"formattedCitation":"[4]","plainCitation":"[4]","noteIndex":0},"citationItems":[{"id":398,"uris":["http://zotero.org/users/13649969/items/HPVNJMME"],"itemData":{"id":398,"type":"article-journal","abstract":"Abstract\n            \n              A detailed comparative study on inhibitive behaviour against corrosion of mild steel in 1N H\n              2\n              SO\n              4\n              IN HCl for the Schiff bases 2,6-diphenyl-3-methyl azinan-4-one (D3MA) (S1), 2,6-diphenyl-3-methyl azinan-4-one semicarbazone (D3MAS) (S2), 2,6-diphenyl azinan-4-one (DA) (S3) and 2,6-diphenylazinan-4-one semicarbazone (DAS) (S4) was investigated using gravimetric and potentiodynamic polarisation methods. The thermodynamic parameters for the mild steel corrosion and the synergistic behaviour of the inhibitors in the presence of anions and cations were determined and discussed. It was found that the adsorption of the inhibitors on the mild steel surface obeyed Langmuir adsorption isotherm. Electro chemical studies revealed that all the four inhibitors are of mixed type. We proved that the semicarbazones (Schiff bases S2b and S4) with additional O and N are more effective corrosion inhibitors than their parent keto-amines. As a whole from all the proposed studies it is proved that the explored Schiff’s bases work as a very efficient corrosion inhibitor for mild steel in both the acidic medium.","container-title":"Corrosion Reviews","DOI":"10.1515/corrrev-2021-0045","ISSN":"2191-0316","issue":"2","language":"en","page":"137-148","source":"DOI.org (Crossref)","title":"Improved corrosion inhibition by heterocyclic compounds on mild steel in acid medium","volume":"40","author":[{"family":"Govindasamy","given":"Rathika"},{"family":"Thirumalaisamy","given":"Sathiyapriya"},{"family":"Chandran","given":"Kohila"},{"family":"Dhayalan","given":"Manikandan"},{"family":"Sillanpaa","given":"Mika"}],"issued":{"date-parts":[["2022",4,26]]}}}],"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[4]</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In addition, Schiff bases can be easily synthesized and modified to optimize their properties for specific environments, making them adaptable to various industrial applications</w:t>
      </w:r>
      <w:r>
        <w:fldChar w:fldCharType="begin"/>
      </w:r>
      <w:r>
        <w:rPr>
          <w:sz w:val="24"/>
          <w:szCs w:val="24"/>
          <w:rFonts w:eastAsia="Calibri" w:cs="Times New Roman" w:ascii="Times New Roman" w:hAnsi="Times New Roman"/>
          <w:lang w:val="en-US"/>
        </w:rPr>
        <w:instrText xml:space="preserve">ADDIN ZOTERO_ITEM CSL_CITATION {"citationID":"HIx3o7X7","properties":{"formattedCitation":"[5]","plainCitation":"[5]","noteIndex":0},"citationItems":[{"id":399,"uris":["http://zotero.org/users/13649969/items/YB6ZPYRJ"],"itemData":{"id":399,"type":"article-journal","container-title":"BCREC Engineering &amp; Science Transaction","DOI":"10.61429/BEST2023E03","ISSN":"25829068","issue":"1","journalAbbreviation":"BEST","source":"DOI.org (Crossref)","title":"Amino acid Schiff bases as efficient corrosion inhibitor for mild steel in aqueous H2SO4: a comparative study","title-short":"Amino acid Schiff bases as efficient corrosion inhibitor for mild steel in aqueous H2SO4","URL":"https://bcrecjournal.org/repository/Vol4Issue1/4_3.pdf","volume":"4","author":[{"family":"Senapati","given":"Rakhi"},{"family":"Ranjan Das","given":"Saurav"},{"family":"Dey","given":"Sukalpa"},{"family":"Sukul","given":"Dipankar"}],"accessed":{"date-parts":[["2025",4,21]]},"issued":{"date-parts":[["2023",6,22]]}}}],"schema":"https://github.com/citation-style-language/schema/raw/master/csl-citation.json"}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[5]</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The mechanisms of organic inhibitors, including adsorption and electron transfer, are well-studied using computational and experimental approaches </w:t>
      </w:r>
      <w:r>
        <w:fldChar w:fldCharType="begin"/>
      </w:r>
      <w:r>
        <w:rPr>
          <w:sz w:val="24"/>
          <w:szCs w:val="24"/>
          <w:rFonts w:eastAsia="Calibri" w:cs="Times New Roman" w:ascii="Times New Roman" w:hAnsi="Times New Roman"/>
          <w:lang w:val="en-US"/>
        </w:rPr>
        <w:instrText xml:space="preserve">ADDIN ZOTERO_ITEM CSL_CITATION {"citationID":"R1XPHbyl","properties":{"formattedCitation":"[6]","plainCitation":"[6]","noteIndex":0},"citationItems":[{"id":401,"uris":["http://zotero.org/users/13649969/items/K2AY6P5N"],"itemData":{"id":401,"type":"article-journal","abstract":"Abstract\n            Organic corrosion inhibitors have been widely used to prevent and mitigate the damaging effects of corrosion on metal surfaces. However, their underlying mechanisms of action and effectiveness are still not fully understood. In recent years, the use of density functional theory (DFT) has emerged as a powerful tool to investigate the interaction between organic inhibitors and metal surfaces at the molecular level. This review article provides an overview of the principles of DFT, its advantages and limitations, and its application to the study of organic corrosion inhibitors. The factors affecting the performance of organic inhibitors, such as molecular structure, functional groups, and metal surface properties, are discussed in detail. The interaction between organic inhibitors and metal surfaces, including the adsorption and desorption of inhibitors, the role of intermolecular forces, and the effects of pH and temperature, are also explored. Finally, the challenges and future directions in the development of organic inhibitors using DFT are highlighted, including limitations and challenges in using DFT and potential avenues for further research. Overall, this review demonstrates the potential of DFT to provide valuable insights into the mechanism of organic corrosion inhibitors and to guide the development of new and more effective inhibitors for the protection of metal surfaces.","container-title":"Koroze a ochrana materiálu","DOI":"10.2478/kom-2024-0002","ISSN":"1804-1213","issue":"1","language":"en","license":"http://creativecommons.org/licenses/by-nc-nd/4.0","page":"9-21","source":"DOI.org (Crossref)","title":"Understanding the mechanism of organic corrosion inhibitors through density functional theory","volume":"68","author":[{"family":"Shaker","given":"L.M."},{"family":"Al-Amiery","given":"A .A."},{"family":"Al-Hamid","given":"M. A. I."},{"family":"Al-Azzawi","given":"W. K."}],"issued":{"date-parts":[["2024",3,1]]}}}],"schema":"https://github.com/citation-style-language/schema/raw/master/csl-citation.json"}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r>
      <w:r>
        <w:rPr>
          <w:rFonts w:eastAsia="Calibri" w:cs="Times New Roman" w:ascii="Times New Roman" w:hAnsi="Times New Roman"/>
          <w:sz w:val="24"/>
          <w:szCs w:val="24"/>
          <w:lang w:val="en-US"/>
        </w:rPr>
        <w:t>[6]</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xml:space="preserve">. Quantum chemical calculations and molecular dynamics simulations, play a crucial role in the research and development of modern corrosion inhibitors. Quantum chemical methods, such as Density Functional Theory (DFT), are used to calculate molecular reactivity descriptors (e.g., HOMO-LUMO energies, dipole moments, Fukui functions) to predict the adsorption behavior and inhibition efficiency of inhibitors on metal surfaces </w:t>
      </w:r>
      <w:r>
        <w:fldChar w:fldCharType="begin"/>
      </w:r>
      <w:r>
        <w:rPr>
          <w:sz w:val="24"/>
          <w:szCs w:val="24"/>
          <w:rFonts w:eastAsia="Calibri" w:cs="Times New Roman" w:ascii="Times New Roman" w:hAnsi="Times New Roman"/>
          <w:lang w:val="en-US"/>
        </w:rPr>
        <w:instrText xml:space="preserve">ADDIN ZOTERO_ITEM CSL_CITATION {"citationID":"cctoUwg3","properties":{"formattedCitation":"[7]","plainCitation":"[7]","noteIndex":0},"citationItems":[{"id":403,"uris":["http://zotero.org/users/13649969/items/3KUUNYGW"],"itemData":{"id":403,"type":"article-journal","abstract":"Abstract\n            \n              When most or all of the atoms on a single metal surface are oxidized, corrosion takes place, causing damage to the whole surface. The effects of adsorption and corrosion inhibition on different types of functional groups were studied. A review of these inhibitors based on concentration effect was performed to establish the theoretical results. It has been investigated the effects of 5-(5-(3,5-diaminophenyl)-1,3,4-oxadiazol-2-yl)-N1,N3-di-p-tolylbenzene-1,3-diamine (BATP) on mild steel in 1 M H\n              2\n              SO\n              4\n              at 30 °C, Levamisole (LMS) and 4-phenylimidazole (PIZ) on copper in 0.5 M H\n              2\n              SO\n              4\n              , 2-phenyl-1, 4-dihydroquinoxaline (PHQ) on carbon steel in 1.0 M HCl. Based on DFT calculations in the 6–311++G(d,p) basis set in gas and aqueous phases, several quantum chemical parameters were determined to evaluate the array of selected molecules such as HOMO, LUMO, ionization energy, bandgap energy, electronegativity, chemical potential, electrophilicity, nucleophilicity, electron transfer, back-donation energy and Fukui function analysis. The most stable low-energy adsorption configurations of the materials employed in this investigation on the Fe (110) surface were induced using Monte Carlo simulations.","container-title":"Corrosion Reviews","DOI":"10.1515/corrrev-2022-0085","ISSN":"2191-0316","issue":"4","language":"en","page":"427-441","source":"DOI.org (Crossref)","title":"Corrosion inhibition efficiency and quantum chemical studies of some organic compounds: theoretical evaluation","title-short":"Corrosion inhibition efficiency and quantum chemical studies of some organic compounds","volume":"41","author":[{"family":"Mamand","given":"Dyari Mustafa"},{"family":"Qadr","given":"Hiwa Mohammad"}],"issued":{"date-parts":[["2023",8,28]]}}}],"schema":"https://github.com/citation-style-language/schema/raw/master/csl-citation.json"}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[7]</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xml:space="preserve">. MD simulations provide insights into the dynamic interactions between inhibitor molecules and metal surfaces, including adsorption configurations, binding energies, and surface coverage. This helps evaluate the stability and effectiveness of inhibitors under realistic conditions </w:t>
      </w:r>
      <w:r>
        <w:fldChar w:fldCharType="begin"/>
      </w:r>
      <w:r>
        <w:rPr>
          <w:sz w:val="24"/>
          <w:szCs w:val="24"/>
          <w:rFonts w:eastAsia="Calibri" w:cs="Times New Roman" w:ascii="Times New Roman" w:hAnsi="Times New Roman"/>
          <w:lang w:val="en-US"/>
        </w:rPr>
        <w:instrText xml:space="preserve">ADDIN ZOTERO_ITEM CSL_CITATION {"citationID":"EUIZO2ci","properties":{"formattedCitation":"[8]","plainCitation":"[8]","noteIndex":0},"citationItems":[{"id":404,"uris":["http://zotero.org/users/13649969/items/GGIG4MMZ"],"itemData":{"id":404,"type":"article-journal","abstract":"The Schiff base compounds N,N\n              \n                \n                  \n                    \n                    \n                      ′\n                    \n                  \n                \n              \n              -bis(salicylidine)-4,4\n              \n                \n                  \n                    \n                    \n                      ′\n                    \n                  \n                \n              \n              –diaminostilbene(SDS) and N,N\n              \n                \n                  \n                    \n                    \n                      ′\n                    \n                  \n                \n              \n              -bis(salicylidine)-4,4\n              \n                \n                  \n                    \n                    \n                      ′\n                    \n                  \n                \n              \n              -diamino azobenzene(SDA) were synthesized, and their molecular structure was determined by FT-IR and 1H NMR. The corrosion inhibitions of Schiff base compounds on aluminum alloy 2024 in 1 M hydrochloric acid were evaluated by potentiodynamic polarization, impedance techniques, weight loss method, and scanning electron microscopic technique. The potentiodynamic polarization (PDP) studies revealed that SDS and SDA compounds acted predominantly as cathodic inhibitors. The electrochemical impedance spectroscopic (EIS) parameters confirmed the adsorption of SDS and SDA molecules over the surface of aluminum alloy 2024 alloy by forming an inhibitive layer. The weight loss studies showed that the inhibition efficiency of these compounds increases directly with concentration and decreases with an increase in solution temperature and immersion time. The thermodynamic parameters were calculated to investigate the mechanism of corrosion inhibition. The SDA was found to be more effective than SDS and followed the Langmuir adsorption isotherm model. The scanning electron microscopy (SEM) results revealed that the deterioration of the alloy surface is minimal in the presence of an inhibitor. Both Schiff base molecules exhibited superior corrosion inhibition for aluminum alloy 2024 alloy in HCl medium.","container-title":"International Journal of Corrosion","DOI":"10.1155/2021/5869915","ISSN":"1687-9333, 1687-9325","journalAbbreviation":"International Journal of Corrosion","language":"en","license":"https://creativecommons.org/licenses/by/4.0/","page":"1-20","source":"DOI.org (Crossref)","title":"Evaluation of Corrosion Inhibition Efficiency of Aluminum Alloy 2024 by Diaminostilbene and Azobenzene Schiff Bases in 1 M Hydrochloric Acid","volume":"2021","author":[{"family":"Bhaskara","given":"Shobha"},{"family":"Fakrudeen","given":"Sanaulla Pathapalya"},{"family":"Desalegn","given":"Tegene"},{"family":"Murthy","given":"H. C. Ananda"},{"family":"Bheemaraju","given":"V."}],"editor":[{"family":"Schütze","given":"Michael J."}],"issued":{"date-parts":[["2021",10,21]]}}}],"schema":"https://github.com/citation-style-language/schema/raw/master/csl-citation.json"}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[8]</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These methods enable the design and optimization of inhibitors by identifying key structural features. These methods also help to explain the experimental results.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In this work, the inhibitory properties of two ONO-type Schiff bases (Figure 1) synthesized by condensation of </w:t>
      </w:r>
      <w:r>
        <w:rPr>
          <w:rFonts w:eastAsia="Calibri" w:cs="Times New Roman" w:ascii="Times New Roman" w:hAnsi="Times New Roman"/>
          <w:i/>
          <w:iCs/>
          <w:sz w:val="24"/>
          <w:szCs w:val="24"/>
          <w:lang w:val="en-US"/>
        </w:rPr>
        <w:t>o</w:t>
      </w:r>
      <w:r>
        <w:rPr>
          <w:rFonts w:eastAsia="Calibri" w:cs="Times New Roman" w:ascii="Times New Roman" w:hAnsi="Times New Roman"/>
          <w:sz w:val="24"/>
          <w:szCs w:val="24"/>
          <w:lang w:val="en-US"/>
        </w:rPr>
        <w:t xml:space="preserve">-aminophenol and </w:t>
      </w:r>
      <w:r>
        <w:rPr>
          <w:rFonts w:eastAsia="Calibri" w:cs="Times New Roman" w:ascii="Times New Roman" w:hAnsi="Times New Roman"/>
          <w:i/>
          <w:iCs/>
          <w:sz w:val="24"/>
          <w:szCs w:val="24"/>
          <w:lang w:val="en-US"/>
        </w:rPr>
        <w:t>o</w:t>
      </w:r>
      <w:r>
        <w:rPr>
          <w:rFonts w:eastAsia="Calibri" w:cs="Times New Roman" w:ascii="Times New Roman" w:hAnsi="Times New Roman"/>
          <w:sz w:val="24"/>
          <w:szCs w:val="24"/>
          <w:lang w:val="en-US"/>
        </w:rPr>
        <w:t xml:space="preserve">-hydroxyacetophenone (SB1), as well as </w:t>
      </w:r>
      <w:r>
        <w:rPr>
          <w:rFonts w:eastAsia="Calibri" w:cs="Times New Roman" w:ascii="Times New Roman" w:hAnsi="Times New Roman"/>
          <w:i/>
          <w:iCs/>
          <w:sz w:val="24"/>
          <w:szCs w:val="24"/>
          <w:lang w:val="en-US"/>
        </w:rPr>
        <w:t>o</w:t>
      </w:r>
      <w:r>
        <w:rPr>
          <w:rFonts w:eastAsia="Calibri" w:cs="Times New Roman" w:ascii="Times New Roman" w:hAnsi="Times New Roman"/>
          <w:sz w:val="24"/>
          <w:szCs w:val="24"/>
          <w:lang w:val="en-US"/>
        </w:rPr>
        <w:t>-aminophenol and 3,5-di-</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-butylsalicylaldehyde (SB2), were investigated using DFT calculations and MD simulation.</w:t>
      </w:r>
    </w:p>
    <w:p>
      <w:pPr>
        <w:pStyle w:val="Normal"/>
        <w:spacing w:lineRule="auto" w:line="240" w:before="0" w:after="0"/>
        <w:jc w:val="center"/>
        <w:rPr>
          <w:rFonts w:ascii="Times New Roman" w:hAnsi="Times New Roman" w:eastAsia="Calibri" w:cs="Times New Roman"/>
          <w:b/>
          <w:bCs/>
          <w:sz w:val="24"/>
          <w:szCs w:val="24"/>
          <w:lang w:val="en-US"/>
        </w:rPr>
      </w:pPr>
      <w:bookmarkStart w:id="5" w:name="OLE_LINK1"/>
      <w:r>
        <w:rPr/>
        <w:object>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310.5pt;height:163.5pt;mso-wrap-distance-right:0pt" filled="f" o:ole="">
            <v:imagedata r:id="rId51" o:title=""/>
          </v:shape>
          <o:OLEObject Type="Embed" ProgID="ChemDraw.Document.6.0" ShapeID="ole_rId50" DrawAspect="Content" ObjectID="_1992027838" r:id="rId50"/>
        </w:object>
      </w:r>
      <w:bookmarkEnd w:id="5"/>
    </w:p>
    <w:p>
      <w:pPr>
        <w:pStyle w:val="Normal"/>
        <w:spacing w:lineRule="auto" w:line="240" w:before="0" w:after="0"/>
        <w:jc w:val="center"/>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r>
    </w:p>
    <w:p>
      <w:pPr>
        <w:pStyle w:val="Normal"/>
        <w:spacing w:lineRule="auto" w:line="240" w:before="0" w:after="0"/>
        <w:jc w:val="center"/>
        <w:rPr>
          <w:rFonts w:ascii="Times New Roman" w:hAnsi="Times New Roman" w:eastAsia="Calibri" w:cs="Times New Roman"/>
          <w:b/>
          <w:sz w:val="20"/>
          <w:szCs w:val="20"/>
          <w:lang w:val="en-US"/>
        </w:rPr>
      </w:pPr>
      <w:r>
        <w:rPr>
          <w:rFonts w:eastAsia="Calibri" w:cs="Times New Roman" w:ascii="Times New Roman" w:hAnsi="Times New Roman"/>
          <w:b/>
          <w:sz w:val="20"/>
          <w:szCs w:val="20"/>
          <w:lang w:val="en-US"/>
        </w:rPr>
        <w:t>Fig. 1 -</w:t>
      </w:r>
      <w:r>
        <w:rPr>
          <w:rFonts w:eastAsia="Calibri" w:cs="Times New Roman" w:ascii="Times New Roman" w:hAnsi="Times New Roman"/>
          <w:b/>
          <w:bCs/>
          <w:sz w:val="20"/>
          <w:szCs w:val="20"/>
          <w:lang w:val="en-US"/>
        </w:rPr>
        <w:t xml:space="preserve"> </w:t>
      </w:r>
      <w:r>
        <w:rPr>
          <w:rFonts w:eastAsia="Calibri" w:cs="Times New Roman" w:ascii="Times New Roman" w:hAnsi="Times New Roman"/>
          <w:b/>
          <w:sz w:val="20"/>
          <w:szCs w:val="20"/>
          <w:lang w:val="en-US"/>
        </w:rPr>
        <w:t>Chemical structure with atomic enumeration of investigated ONO-type Schiff bases</w:t>
      </w:r>
    </w:p>
    <w:p>
      <w:pPr>
        <w:pStyle w:val="Normal"/>
        <w:spacing w:lineRule="auto" w:line="240" w:before="0" w:after="0"/>
        <w:jc w:val="center"/>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
          <w:bCs/>
          <w:sz w:val="24"/>
          <w:szCs w:val="24"/>
          <w:lang w:val="en-US"/>
        </w:rPr>
        <w:t xml:space="preserve">Materials and methods. </w:t>
      </w:r>
      <w:r>
        <w:rPr>
          <w:rFonts w:eastAsia="Calibri" w:cs="Times New Roman" w:ascii="Times New Roman" w:hAnsi="Times New Roman"/>
          <w:sz w:val="24"/>
          <w:szCs w:val="24"/>
          <w:lang w:val="en-US"/>
        </w:rPr>
        <w:t xml:space="preserve">All quantum chemical calculations were performed on a desktop PC with Windows 11, a 12th generation Intel(R) Core (TM) i7-12700H 2.30 GHz, 16GB RAM) with GAMESS software </w:t>
      </w:r>
      <w:r>
        <w:fldChar w:fldCharType="begin"/>
      </w:r>
      <w:r>
        <w:rPr>
          <w:sz w:val="24"/>
          <w:szCs w:val="24"/>
          <w:rFonts w:eastAsia="Calibri" w:cs="Times New Roman" w:ascii="Times New Roman" w:hAnsi="Times New Roman"/>
          <w:lang w:val="en-US"/>
        </w:rPr>
        <w:instrText xml:space="preserve">ADDIN ZOTERO_ITEM CSL_CITATION {"citationID":"cUZRz2oP","properties":{"formattedCitation":"[9]","plainCitation":"[9]","noteIndex":0},"citationItems":[{"id":406,"uris":["http://zotero.org/users/13649969/items/443892NT"],"itemData":{"id":406,"type":"article-journal","abstract":"Abstract\n            \n              A description of the\n              ab initio\n              quantum chemistry package GAMESS is presented. Chemical systems containing atoms through radon can be treated with wave functions ranging from the simplest closed‐shell case up to a general MCSCF case, permitting calculations at the necessary level of sophistication. Emphasis is given to novel features of the program. The parallelization strategy used in the RHF, ROHF, UHF, and GVB sections of the program is described, and detailed speecup results are given. Parallel calculations can be run on ordinary workstations as well as dedicated parallel machines. © John Wiley &amp; Sons, Inc.","container-title":"Journal of Computational Chemistry","DOI":"10.1002/jcc.540141112","ISSN":"0192-8651, 1096-987X","issue":"11","journalAbbreviation":"J Comput Chem","language":"en","license":"http://onlinelibrary.wiley.com/termsAndConditions#vor","page":"1347-1363","source":"DOI.org (Crossref)","title":"General atomic and molecular electronic structure system","volume":"14","author":[{"family":"Schmidt","given":"Michael W."},{"family":"Baldridge","given":"Kim K."},{"family":"Boatz","given":"Jerry A."},{"family":"Elbert","given":"Steven T."},{"family":"Gordon","given":"Mark S."},{"family":"Jensen","given":"Jan H."},{"family":"Koseki","given":"Shiro"},{"family":"Matsunaga","given":"Nikita"},{"family":"Nguyen","given":"Kiet A."},{"family":"Su","given":"Shujun"},{"family":"Windus","given":"Theresa L."},{"family":"Dupuis","given":"Michel"},{"family":"Montgomery","given":"John A."}],"issued":{"date-parts":[["1993",11]]}}}],"schema":"https://github.com/citation-style-language/schema/raw/master/csl-citation.json"}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[9]</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Initially, full geometry optimization was achieved using the Molecular Mechanics (MM+) force field. The results from MM+ were further selected as input and re-optimized using semi-empirical PM3 to obtain the equilibrium geometry. Final geometry optimization and quantum chemical parameters were obtained by density functional theory (DFT) calculations. To calculate optimized geometrical structure, atomic charges, and energies, the Lee-Yang-Parr Becke’s three-parameter hybrid functional method (B3LYP) with the split-valence double-zeta polarized basis set 6-311+G(d,p) was used. All DFT calculations were done in the aqueous phase because it is well-known that the electrochemical corrosion always appears in an aqueous medium. The solvent (H</w:t>
      </w:r>
      <w:r>
        <w:rPr>
          <w:rFonts w:eastAsia="Calibri" w:cs="Times New Roman" w:ascii="Times New Roman" w:hAnsi="Times New Roman"/>
          <w:sz w:val="24"/>
          <w:szCs w:val="24"/>
          <w:vertAlign w:val="subscript"/>
          <w:lang w:val="en-US"/>
        </w:rPr>
        <w:t>2</w:t>
      </w:r>
      <w:r>
        <w:rPr>
          <w:rFonts w:eastAsia="Calibri" w:cs="Times New Roman" w:ascii="Times New Roman" w:hAnsi="Times New Roman"/>
          <w:sz w:val="24"/>
          <w:szCs w:val="24"/>
          <w:lang w:val="en-US"/>
        </w:rPr>
        <w:t xml:space="preserve">O) was incorporated via the Conductor-like Screening Model (COSMO) </w:t>
      </w:r>
      <w:r>
        <w:fldChar w:fldCharType="begin"/>
      </w:r>
      <w:r>
        <w:rPr>
          <w:sz w:val="24"/>
          <w:szCs w:val="24"/>
          <w:rFonts w:eastAsia="Calibri" w:cs="Times New Roman" w:ascii="Times New Roman" w:hAnsi="Times New Roman"/>
          <w:lang w:val="en-US"/>
        </w:rPr>
        <w:instrText xml:space="preserve">ADDIN ZOTERO_ITEM CSL_CITATION {"citationID":"2TCeW4gE","properties":{"formattedCitation":"[10]","plainCitation":"[10]","noteIndex":0},"citationItems":[{"id":407,"uris":["http://zotero.org/users/13649969/items/A3YSXEVW"],"itemData":{"id":407,"type":"article-journal","abstract":"The conductor‐like screening model\n              COSMO\n              , a variant of the dielectric continuum solvation models, has become very popular due to its algorithmic simplicity, numerical stability, and its great insensitivity with respect to outlying charge errors. The advanced model\n              COSMO‐RS\n              , i.e.,\n              COSMO\n              for realistic solvation, is a statistical thermodynamics theory based on\n              COSMO\n              polarization charge densities, which overcomes many of the limitations and theoretical shortcomings of dielectric continuum models. Due to its ability to treat mixtures at variable temperatures, it has become very popular in chemical engineering and in wide areas of physical and medicinal chemistry.\n              COSMO‐RS\n              may currently be considered the most accurate model for the prediction of solvation energies. This article provides a short description of the basic concepts of both models, of the differences with other solvation models, and of their application areas. Finally, Direct‐\n              COSMO‐RS\n              , a recent direct integration of the\n              COSMO‐RS\n              concept into quantum chemical calculations, is briefly described.\n              WIREs Comput Mol Sci\n              2018, 8:e1338. doi: 10.1002/wcms.1338\n            \n            \n              This article is categorized under:\n              \n                \n                  Structure and Mechanism &gt; Computational Materials Science","container-title":"WIREs Computational Molecular Science","DOI":"10.1002/wcms.1338","ISSN":"1759-0876, 1759-0884","issue":"1","journalAbbreviation":"WIREs Comput Mol Sci","language":"en","license":"http://onlinelibrary.wiley.com/termsAndConditions#vor","page":"e1338","source":"DOI.org (Crossref)","title":"The COSMO and COSMO-RS solvation models","volume":"8","author":[{"family":"Klamt","given":"Andreas"}],"issued":{"date-parts":[["2018"]]}}}],"schema":"https://github.com/citation-style-language/schema/raw/master/csl-citation.json"}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[10]</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following quantum chemical indices, describing global reactivity were considered: the energy of the highest occupied molecular orbital (E</w:t>
      </w:r>
      <w:r>
        <w:rPr>
          <w:rFonts w:eastAsia="Calibri" w:cs="Times New Roman" w:ascii="Times New Roman" w:hAnsi="Times New Roman"/>
          <w:i/>
          <w:iCs/>
          <w:sz w:val="24"/>
          <w:szCs w:val="24"/>
          <w:vertAlign w:val="subscript"/>
          <w:lang w:val="en-US"/>
        </w:rPr>
        <w:t>HOMO</w:t>
      </w:r>
      <w:r>
        <w:rPr>
          <w:rFonts w:eastAsia="Calibri" w:cs="Times New Roman" w:ascii="Times New Roman" w:hAnsi="Times New Roman"/>
          <w:sz w:val="24"/>
          <w:szCs w:val="24"/>
          <w:lang w:val="en-US"/>
        </w:rPr>
        <w:t>), the energy of the lowest unoccupied molecular orbital (E</w:t>
      </w:r>
      <w:r>
        <w:rPr>
          <w:rFonts w:eastAsia="Calibri" w:cs="Times New Roman" w:ascii="Times New Roman" w:hAnsi="Times New Roman"/>
          <w:i/>
          <w:iCs/>
          <w:sz w:val="24"/>
          <w:szCs w:val="24"/>
          <w:vertAlign w:val="subscript"/>
          <w:lang w:val="en-US"/>
        </w:rPr>
        <w:t>LUMO</w:t>
      </w:r>
      <w:r>
        <w:rPr>
          <w:rFonts w:eastAsia="Calibri" w:cs="Times New Roman" w:ascii="Times New Roman" w:hAnsi="Times New Roman"/>
          <w:sz w:val="24"/>
          <w:szCs w:val="24"/>
          <w:lang w:val="en-US"/>
        </w:rPr>
        <w:t>), energy gap (ΔE</w:t>
      </w:r>
      <w:r>
        <w:rPr>
          <w:rFonts w:eastAsia="Calibri" w:cs="Times New Roman" w:ascii="Times New Roman" w:hAnsi="Times New Roman"/>
          <w:i/>
          <w:iCs/>
          <w:sz w:val="24"/>
          <w:szCs w:val="24"/>
          <w:vertAlign w:val="subscript"/>
          <w:lang w:val="en-US"/>
        </w:rPr>
        <w:t>gap</w:t>
      </w:r>
      <w:r>
        <w:rPr>
          <w:rFonts w:eastAsia="Calibri" w:cs="Times New Roman" w:ascii="Times New Roman" w:hAnsi="Times New Roman"/>
          <w:sz w:val="24"/>
          <w:szCs w:val="24"/>
          <w:lang w:val="en-US"/>
        </w:rPr>
        <w:t>), the ionization potential (IP), the electron affinity (EA), electronegativity (χ), global hardness (η), softness (σ), electrophilicity (ω) and nucleophilicity (ε) indexes, back-donation energy (E</w:t>
      </w:r>
      <w:r>
        <w:rPr>
          <w:rFonts w:eastAsia="Calibri" w:cs="Times New Roman" w:ascii="Times New Roman" w:hAnsi="Times New Roman"/>
          <w:i/>
          <w:iCs/>
          <w:sz w:val="24"/>
          <w:szCs w:val="24"/>
          <w:vertAlign w:val="subscript"/>
          <w:lang w:val="en-US"/>
        </w:rPr>
        <w:t>b-d</w:t>
      </w:r>
      <w:r>
        <w:rPr>
          <w:rFonts w:eastAsia="Calibri" w:cs="Times New Roman" w:ascii="Times New Roman" w:hAnsi="Times New Roman"/>
          <w:sz w:val="24"/>
          <w:szCs w:val="24"/>
          <w:lang w:val="en-US"/>
        </w:rPr>
        <w:t>), total negative charge (TNC, TNC/</w:t>
      </w:r>
      <w:r>
        <w:rPr>
          <w:rFonts w:eastAsia="Calibri" w:cs="Times New Roman" w:ascii="Times New Roman" w:hAnsi="Times New Roman"/>
          <w:i/>
          <w:iCs/>
          <w:sz w:val="24"/>
          <w:szCs w:val="24"/>
          <w:lang w:val="en-US"/>
        </w:rPr>
        <w:t>n</w:t>
      </w:r>
      <w:r>
        <w:rPr>
          <w:rFonts w:eastAsia="Calibri" w:cs="Times New Roman" w:ascii="Times New Roman" w:hAnsi="Times New Roman"/>
          <w:sz w:val="24"/>
          <w:szCs w:val="24"/>
          <w:lang w:val="en-US"/>
        </w:rPr>
        <w:t xml:space="preserve">, where </w:t>
      </w:r>
      <w:r>
        <w:rPr>
          <w:rFonts w:eastAsia="Calibri" w:cs="Times New Roman" w:ascii="Times New Roman" w:hAnsi="Times New Roman"/>
          <w:i/>
          <w:iCs/>
          <w:sz w:val="24"/>
          <w:szCs w:val="24"/>
          <w:lang w:val="en-US"/>
        </w:rPr>
        <w:t>n</w:t>
      </w:r>
      <w:r>
        <w:rPr>
          <w:rFonts w:eastAsia="Calibri" w:cs="Times New Roman" w:ascii="Times New Roman" w:hAnsi="Times New Roman"/>
          <w:sz w:val="24"/>
          <w:szCs w:val="24"/>
          <w:lang w:val="en-US"/>
        </w:rPr>
        <w:t xml:space="preserve"> - total number of atoms in molecule), and fraction of transferred electrons (ΔN) were considered in accordance with the following equations </w:t>
      </w:r>
      <w:r>
        <w:fldChar w:fldCharType="begin"/>
      </w:r>
      <w:r>
        <w:rPr>
          <w:sz w:val="24"/>
          <w:szCs w:val="24"/>
          <w:rFonts w:eastAsia="Calibri" w:cs="Times New Roman" w:ascii="Times New Roman" w:hAnsi="Times New Roman"/>
          <w:lang w:val="en-US"/>
        </w:rPr>
        <w:instrText xml:space="preserve">ADDIN ZOTERO_ITEM CSL_CITATION {"citationID":"bHK76nhr","properties":{"formattedCitation":"[11]","plainCitation":"[11]","noteIndex":0},"citationItems":[{"id":408,"uris":["http://zotero.org/users/13649969/items/EPJP49A6"],"itemData":{"id":408,"type":"article-journal","abstract":"The present study investigates the inhibitory properties of sodium anthraquinone-2-sulfonate (AQ2SNa). Weight loss measurements, electrochemical tests, and metal surface analysis were carried out in this study to evaluate the adsorption behavior of the compound and its influence on the corrosion rate of carbon steel in 0.5 mol dm-3 H2SO4 solution. Density functional theory DFT/B3LYP/6-311+G(d,p) and molecular dynamic simulation (MD) were applied for theoretical studies to evaluate the inhibiting effect and understand the mechanism of interaction of inhibitor molecules with Fe (110) surface. It was found that the inhibition efficiency of AQ2SNa in 0.5 mol dm-3 H2SO4 solution reached up to 94.44 % at the maximum concentration (0.5 g dm-3). Thermodynamic parameters show that the adsorption process is spontaneous and endothermic, suggesting the conformance of strong interactions between inhibitor and metal surface according to the Langmuir adsorption model. The spontaneous physisorption (ΔG0ads ˃ -20 kJ mol-1) of the inhibitor molecules led to high efficiency. Analysis of dynamic polarization curves showed that AQ2SNa acts as an inhibitor of a mixed nature. The results also indicate that AQ2SNa significantly increases the contact angle, indicating increased hydrophobicity due to the formation of a stable film on the metal surface. Theoretical parameters were compared to experimental data. The results highlight the novel potential of AQ2SNa as an effective corrosion inhibitor to provide an effective solution for enhancing the protection of carbon steel in acidic media.","container-title":"Journal of  Electrochemical Science and Engineering","DOI":"10.5599/jese.2512","ISSN":"1847-9286","issue":"2","journalAbbreviation":"J. Electrochem. Sci. Eng.","page":"2512","source":"DOI.org (Crossref)","title":"A new potential of sodium anthraquinone-2-sulfonate as a corrosion inhibitor for carbon steel in 0.5 M H2SO4","volume":"15","author":[{"family":"Akatyev","given":"Nikolay"},{"family":"Kenzhegalieva","given":"Roza"},{"family":"Khapiyeva","given":"Meruyet"},{"family":"Uzakbay","given":"Gauhar"},{"family":"Talapova","given":"Aruzhan"},{"family":"Vardanyan","given":"Ruben"}],"issued":{"date-parts":[["2025",1,22]]}}}],"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[11]</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ΔE</w:t>
      </w:r>
      <w:r>
        <w:rPr>
          <w:rFonts w:eastAsia="SimSun" w:cs="Times New Roman" w:ascii="Times New Roman" w:hAnsi="Times New Roman"/>
          <w:i/>
          <w:iCs/>
          <w:color w:val="000000"/>
          <w:kern w:val="0"/>
          <w:sz w:val="24"/>
          <w:szCs w:val="24"/>
          <w:vertAlign w:val="subscript"/>
          <w:lang w:val="en-US" w:eastAsia="de-DE"/>
          <w14:ligatures w14:val="none"/>
        </w:rPr>
        <w:t>gap</w:t>
      </w:r>
      <w:r>
        <w:rPr>
          <w:rFonts w:eastAsia="SimSun" w:cs="Times New Roman" w:ascii="Times New Roman" w:hAnsi="Times New Roman"/>
          <w:color w:val="000000"/>
          <w:kern w:val="0"/>
          <w:sz w:val="24"/>
          <w:szCs w:val="24"/>
          <w:lang w:val="en-US" w:eastAsia="de-DE"/>
          <w14:ligatures w14:val="none"/>
        </w:rPr>
        <w:t xml:space="preserve"> = E</w:t>
      </w:r>
      <w:r>
        <w:rPr>
          <w:rFonts w:eastAsia="SimSun" w:cs="Times New Roman" w:ascii="Times New Roman" w:hAnsi="Times New Roman"/>
          <w:i/>
          <w:color w:val="000000"/>
          <w:kern w:val="0"/>
          <w:sz w:val="24"/>
          <w:szCs w:val="24"/>
          <w:vertAlign w:val="subscript"/>
          <w:lang w:val="en-US" w:eastAsia="de-DE"/>
          <w14:ligatures w14:val="none"/>
        </w:rPr>
        <w:t xml:space="preserve">LUMO </w:t>
      </w:r>
      <w:r>
        <w:rPr>
          <w:rFonts w:eastAsia="SimSun" w:cs="Times New Roman" w:ascii="Times New Roman" w:hAnsi="Times New Roman"/>
          <w:color w:val="000000"/>
          <w:kern w:val="0"/>
          <w:sz w:val="24"/>
          <w:szCs w:val="24"/>
          <w:lang w:val="en-US" w:eastAsia="de-DE"/>
          <w14:ligatures w14:val="none"/>
        </w:rPr>
        <w:t>- E</w:t>
      </w:r>
      <w:r>
        <w:rPr>
          <w:rFonts w:eastAsia="SimSun" w:cs="Times New Roman" w:ascii="Times New Roman" w:hAnsi="Times New Roman"/>
          <w:i/>
          <w:color w:val="000000"/>
          <w:kern w:val="0"/>
          <w:sz w:val="24"/>
          <w:szCs w:val="24"/>
          <w:vertAlign w:val="subscript"/>
          <w:lang w:val="en-US" w:eastAsia="de-DE"/>
          <w14:ligatures w14:val="none"/>
        </w:rPr>
        <w:t xml:space="preserve">HOMO                                                                                     </w:t>
      </w:r>
      <w:r>
        <w:rPr>
          <w:rFonts w:eastAsia="SimSun" w:cs="Times New Roman" w:ascii="Times New Roman" w:hAnsi="Times New Roman"/>
          <w:color w:val="000000"/>
          <w:kern w:val="0"/>
          <w:sz w:val="24"/>
          <w:szCs w:val="24"/>
          <w:lang w:val="en-US" w:eastAsia="de-DE"/>
          <w14:ligatures w14:val="none"/>
        </w:rPr>
        <w:t>(1)</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IP = - E</w:t>
      </w:r>
      <w:r>
        <w:rPr>
          <w:rFonts w:eastAsia="SimSun" w:cs="Times New Roman" w:ascii="Times New Roman" w:hAnsi="Times New Roman"/>
          <w:i/>
          <w:color w:val="000000"/>
          <w:kern w:val="0"/>
          <w:sz w:val="24"/>
          <w:szCs w:val="24"/>
          <w:vertAlign w:val="subscript"/>
          <w:lang w:val="en-US" w:eastAsia="de-DE"/>
          <w14:ligatures w14:val="none"/>
        </w:rPr>
        <w:t>HOMO</w:t>
      </w:r>
      <w:r>
        <w:rPr>
          <w:rFonts w:eastAsia="SimSun" w:cs="Times New Roman" w:ascii="Times New Roman" w:hAnsi="Times New Roman"/>
          <w:color w:val="000000"/>
          <w:kern w:val="0"/>
          <w:sz w:val="24"/>
          <w:szCs w:val="24"/>
          <w:lang w:val="en-US" w:eastAsia="de-DE"/>
          <w14:ligatures w14:val="none"/>
        </w:rPr>
        <w:t xml:space="preserve">                                                                  (2)</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EA = - E</w:t>
      </w:r>
      <w:r>
        <w:rPr>
          <w:rFonts w:eastAsia="SimSun" w:cs="Times New Roman" w:ascii="Times New Roman" w:hAnsi="Times New Roman"/>
          <w:i/>
          <w:color w:val="000000"/>
          <w:kern w:val="0"/>
          <w:sz w:val="24"/>
          <w:szCs w:val="24"/>
          <w:vertAlign w:val="subscript"/>
          <w:lang w:val="en-US" w:eastAsia="de-DE"/>
          <w14:ligatures w14:val="none"/>
        </w:rPr>
        <w:t xml:space="preserve">LUMO                                                                                                 </w:t>
      </w:r>
      <w:r>
        <w:rPr>
          <w:rFonts w:eastAsia="SimSun" w:cs="Times New Roman" w:ascii="Times New Roman" w:hAnsi="Times New Roman"/>
          <w:color w:val="000000"/>
          <w:kern w:val="0"/>
          <w:sz w:val="24"/>
          <w:szCs w:val="24"/>
          <w:lang w:val="en-US" w:eastAsia="de-DE"/>
          <w14:ligatures w14:val="none"/>
        </w:rPr>
        <w:t>(3)</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63pt;height:32.25pt;mso-wrap-distance-right:0pt" filled="f" o:ole="">
            <v:imagedata r:id="rId53" o:title=""/>
          </v:shape>
          <o:OLEObject Type="Embed" ProgID="Equation.DSMT4" ShapeID="ole_rId52" DrawAspect="Content" ObjectID="_1892631454" r:id="rId52"/>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(4)</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61.5pt;height:32.25pt;mso-wrap-distance-right:0pt" filled="f" o:ole="">
            <v:imagedata r:id="rId55" o:title=""/>
          </v:shape>
          <o:OLEObject Type="Embed" ProgID="Equation.DSMT4" ShapeID="ole_rId54" DrawAspect="Content" ObjectID="_519444242" r:id="rId54"/>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(5)</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32.25pt;height:34.5pt;mso-wrap-distance-right:0pt" filled="f" o:ole="">
            <v:imagedata r:id="rId57" o:title=""/>
          </v:shape>
          <o:OLEObject Type="Embed" ProgID="Equation.DSMT4" ShapeID="ole_rId56" DrawAspect="Content" ObjectID="_1163051365" r:id="rId56"/>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(6)</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38.25pt;height:38.25pt;mso-wrap-distance-right:0pt" filled="f" o:ole="">
            <v:imagedata r:id="rId59" o:title=""/>
          </v:shape>
          <o:OLEObject Type="Embed" ProgID="Equation.DSMT4" ShapeID="ole_rId58" DrawAspect="Content" ObjectID="_636307407" r:id="rId58"/>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(7)</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32.25pt;height:32.25pt;mso-wrap-distance-right:0pt" filled="f" o:ole="">
            <v:imagedata r:id="rId61" o:title=""/>
          </v:shape>
          <o:OLEObject Type="Embed" ProgID="Equation.DSMT4" ShapeID="ole_rId60" DrawAspect="Content" ObjectID="_944836286" r:id="rId60"/>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(8)</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42.75pt;height:25.5pt;mso-wrap-distance-right:0pt" filled="f" o:ole="">
            <v:imagedata r:id="rId63" o:title=""/>
          </v:shape>
          <o:OLEObject Type="Embed" ProgID="Equation.DSMT4" ShapeID="ole_rId62" DrawAspect="Content" ObjectID="_1321089886" r:id="rId62"/>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(9)</w:t>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r>
    </w:p>
    <w:p>
      <w:pPr>
        <w:pStyle w:val="Normal"/>
        <w:spacing w:lineRule="auto" w:line="240" w:before="0" w:after="0"/>
        <w:jc w:val="right"/>
        <w:rPr>
          <w:rFonts w:ascii="Times New Roman" w:hAnsi="Times New Roman" w:eastAsia="SimSun" w:cs="Times New Roman"/>
          <w:color w:val="000000"/>
          <w:kern w:val="0"/>
          <w:sz w:val="24"/>
          <w:szCs w:val="24"/>
          <w:lang w:val="en-US" w:eastAsia="de-DE"/>
          <w14:ligatures w14:val="none"/>
        </w:rPr>
      </w:pPr>
      <w:r>
        <w:rPr/>
        <w:object>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88.5pt;height:29.25pt;mso-wrap-distance-right:0pt" filled="f" o:ole="">
            <v:imagedata r:id="rId65" o:title=""/>
          </v:shape>
          <o:OLEObject Type="Embed" ProgID="Equation.DSMT4" ShapeID="ole_rId64" DrawAspect="Content" ObjectID="_1518872716" r:id="rId64"/>
        </w:objec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(10)</w:t>
      </w:r>
    </w:p>
    <w:p>
      <w:pPr>
        <w:pStyle w:val="Normal"/>
        <w:shd w:val="clear" w:color="auto" w:fill="FFFFFF"/>
        <w:spacing w:lineRule="auto" w:line="240" w:before="0" w:after="0"/>
        <w:ind w:firstLine="567"/>
        <w:jc w:val="both"/>
        <w:rPr>
          <w:rFonts w:ascii="Times New Roman" w:hAnsi="Times New Roman" w:eastAsia="Times New Roman" w:cs="Times New Roman"/>
          <w:kern w:val="0"/>
          <w:sz w:val="24"/>
          <w:szCs w:val="24"/>
          <w:shd w:fill="FFFFFF" w:val="clear"/>
          <w:lang w:val="en-US" w:eastAsia="ru-RU"/>
          <w14:ligatures w14:val="none"/>
        </w:rPr>
      </w:pPr>
      <w:r>
        <w:rPr>
          <w:rFonts w:eastAsia="Times New Roman" w:cs="Times New Roman" w:ascii="Times New Roman" w:hAnsi="Times New Roman"/>
          <w:kern w:val="0"/>
          <w:sz w:val="24"/>
          <w:szCs w:val="24"/>
          <w:shd w:fill="FFFFFF" w:val="clear"/>
          <w:lang w:val="en-US" w:eastAsia="ru-RU"/>
          <w14:ligatures w14:val="none"/>
        </w:rPr>
      </w:r>
    </w:p>
    <w:p>
      <w:pPr>
        <w:pStyle w:val="Normal"/>
        <w:shd w:val="clear" w:color="auto" w:fill="FFFFFF"/>
        <w:spacing w:lineRule="auto" w:line="240" w:before="0" w:after="0"/>
        <w:ind w:firstLine="567"/>
        <w:jc w:val="both"/>
        <w:rPr>
          <w:rFonts w:ascii="Times New Roman" w:hAnsi="Times New Roman" w:eastAsia="Times New Roman" w:cs="Times New Roman"/>
          <w:kern w:val="0"/>
          <w:sz w:val="24"/>
          <w:szCs w:val="24"/>
          <w:lang w:val="en-US" w:eastAsia="ru-RU"/>
          <w14:ligatures w14:val="none"/>
        </w:rPr>
      </w:pPr>
      <w:r>
        <w:rPr>
          <w:rFonts w:eastAsia="Times New Roman" w:cs="Times New Roman" w:ascii="Times New Roman" w:hAnsi="Times New Roman"/>
          <w:kern w:val="0"/>
          <w:sz w:val="24"/>
          <w:szCs w:val="24"/>
          <w:shd w:fill="FFFFFF" w:val="clear"/>
          <w:lang w:val="kk-KZ" w:eastAsia="ru-RU"/>
          <w14:ligatures w14:val="none"/>
        </w:rPr>
        <w:t>where χ</w:t>
      </w:r>
      <w:r>
        <w:rPr>
          <w:rFonts w:eastAsia="Times New Roman" w:cs="Times New Roman" w:ascii="Times New Roman" w:hAnsi="Times New Roman"/>
          <w:i/>
          <w:kern w:val="0"/>
          <w:sz w:val="24"/>
          <w:szCs w:val="24"/>
          <w:shd w:fill="FFFFFF" w:val="clear"/>
          <w:vertAlign w:val="subscript"/>
          <w:lang w:val="kk-KZ" w:eastAsia="ru-RU"/>
          <w14:ligatures w14:val="none"/>
        </w:rPr>
        <w:t>Fe</w:t>
      </w:r>
      <w:r>
        <w:rPr>
          <w:rFonts w:eastAsia="Times New Roman" w:cs="Times New Roman" w:ascii="Times New Roman" w:hAnsi="Times New Roman"/>
          <w:kern w:val="0"/>
          <w:sz w:val="24"/>
          <w:szCs w:val="24"/>
          <w:shd w:fill="FFFFFF" w:val="clear"/>
          <w:lang w:val="kk-KZ" w:eastAsia="ru-RU"/>
          <w14:ligatures w14:val="none"/>
        </w:rPr>
        <w:t xml:space="preserve"> and χ</w:t>
      </w:r>
      <w:r>
        <w:rPr>
          <w:rFonts w:eastAsia="Times New Roman" w:cs="Times New Roman" w:ascii="Times New Roman" w:hAnsi="Times New Roman"/>
          <w:i/>
          <w:kern w:val="0"/>
          <w:sz w:val="24"/>
          <w:szCs w:val="24"/>
          <w:shd w:fill="FFFFFF" w:val="clear"/>
          <w:vertAlign w:val="subscript"/>
          <w:lang w:val="kk-KZ" w:eastAsia="ru-RU"/>
          <w14:ligatures w14:val="none"/>
        </w:rPr>
        <w:t>inh</w:t>
      </w:r>
      <w:r>
        <w:rPr>
          <w:rFonts w:eastAsia="Times New Roman" w:cs="Times New Roman" w:ascii="Times New Roman" w:hAnsi="Times New Roman"/>
          <w:kern w:val="0"/>
          <w:sz w:val="24"/>
          <w:szCs w:val="24"/>
          <w:shd w:fill="FFFFFF" w:val="clear"/>
          <w:lang w:val="kk-KZ" w:eastAsia="ru-RU"/>
          <w14:ligatures w14:val="none"/>
        </w:rPr>
        <w:t xml:space="preserve"> - the absolute electronegativity of the iron atom and the inhibitor molecule, respectively; η</w:t>
      </w:r>
      <w:r>
        <w:rPr>
          <w:rFonts w:eastAsia="Times New Roman" w:cs="Times New Roman" w:ascii="Times New Roman" w:hAnsi="Times New Roman"/>
          <w:i/>
          <w:kern w:val="0"/>
          <w:sz w:val="24"/>
          <w:szCs w:val="24"/>
          <w:shd w:fill="FFFFFF" w:val="clear"/>
          <w:vertAlign w:val="subscript"/>
          <w:lang w:val="kk-KZ" w:eastAsia="ru-RU"/>
          <w14:ligatures w14:val="none"/>
        </w:rPr>
        <w:t>Fe</w:t>
      </w:r>
      <w:r>
        <w:rPr>
          <w:rFonts w:eastAsia="Times New Roman" w:cs="Times New Roman" w:ascii="Times New Roman" w:hAnsi="Times New Roman"/>
          <w:kern w:val="0"/>
          <w:sz w:val="24"/>
          <w:szCs w:val="24"/>
          <w:shd w:fill="FFFFFF" w:val="clear"/>
          <w:lang w:val="kk-KZ" w:eastAsia="ru-RU"/>
          <w14:ligatures w14:val="none"/>
        </w:rPr>
        <w:t xml:space="preserve"> and η</w:t>
      </w:r>
      <w:r>
        <w:rPr>
          <w:rFonts w:eastAsia="Times New Roman" w:cs="Times New Roman" w:ascii="Times New Roman" w:hAnsi="Times New Roman"/>
          <w:i/>
          <w:kern w:val="0"/>
          <w:sz w:val="24"/>
          <w:szCs w:val="24"/>
          <w:shd w:fill="FFFFFF" w:val="clear"/>
          <w:vertAlign w:val="subscript"/>
          <w:lang w:val="kk-KZ" w:eastAsia="ru-RU"/>
          <w14:ligatures w14:val="none"/>
        </w:rPr>
        <w:t>inh</w:t>
      </w:r>
      <w:r>
        <w:rPr>
          <w:rFonts w:eastAsia="Times New Roman" w:cs="Times New Roman" w:ascii="Times New Roman" w:hAnsi="Times New Roman"/>
          <w:kern w:val="0"/>
          <w:sz w:val="24"/>
          <w:szCs w:val="24"/>
          <w:shd w:fill="FFFFFF" w:val="clear"/>
          <w:lang w:val="kk-KZ" w:eastAsia="ru-RU"/>
          <w14:ligatures w14:val="none"/>
        </w:rPr>
        <w:t xml:space="preserve"> the absolute </w:t>
      </w:r>
      <w:r>
        <w:rPr>
          <w:rFonts w:eastAsia="Times New Roman" w:cs="Times New Roman" w:ascii="Times New Roman" w:hAnsi="Times New Roman"/>
          <w:kern w:val="0"/>
          <w:sz w:val="24"/>
          <w:szCs w:val="24"/>
          <w:shd w:fill="FFFFFF" w:val="clear"/>
          <w:lang w:val="en-US" w:eastAsia="ru-RU"/>
          <w14:ligatures w14:val="none"/>
        </w:rPr>
        <w:t>h</w:t>
      </w:r>
      <w:r>
        <w:rPr>
          <w:rFonts w:eastAsia="Times New Roman" w:cs="Times New Roman" w:ascii="Times New Roman" w:hAnsi="Times New Roman"/>
          <w:kern w:val="0"/>
          <w:sz w:val="24"/>
          <w:szCs w:val="24"/>
          <w:shd w:fill="FFFFFF" w:val="clear"/>
          <w:lang w:val="kk-KZ" w:eastAsia="ru-RU"/>
          <w14:ligatures w14:val="none"/>
        </w:rPr>
        <w:t>ardness of the iron atom and the inhibitor molecule, respectively. The electronegativity of iron is 7 eV, and the total hardness is 0 eV</w:t>
      </w:r>
      <w:r>
        <w:rPr>
          <w:rFonts w:eastAsia="Times New Roman" w:cs="Times New Roman" w:ascii="Times New Roman" w:hAnsi="Times New Roman"/>
          <w:kern w:val="0"/>
          <w:sz w:val="24"/>
          <w:szCs w:val="24"/>
          <w:lang w:val="en-US" w:eastAsia="ru-RU"/>
          <w14:ligatures w14:val="none"/>
        </w:rPr>
        <w:t>.</w:t>
      </w:r>
    </w:p>
    <w:p>
      <w:pPr>
        <w:pStyle w:val="Normal"/>
        <w:spacing w:lineRule="auto" w:line="240" w:before="0" w:after="0"/>
        <w:ind w:firstLine="567"/>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 xml:space="preserve">According to the Koopman’s theorem, the HOMO energy is related to IP while the LUMO energy is related to EA. Electronegativity (χ) and global hardness (η) were evaluated based on the finite difference approximation as linear combinations of the calculated IP and EA. The global softness (σ) is the reciprocal of the global hardness. The global electrophilicity index (ω) describes the stabilization of a molecule after the acquisition of an additional number of electrons. The nucleophilicity index (ε) is the reciprocal of the global electrophilicity index </w:t>
      </w:r>
      <w:r>
        <w:fldChar w:fldCharType="begin"/>
      </w:r>
      <w:r>
        <w:rPr>
          <w:sz w:val="24"/>
          <w:kern w:val="0"/>
          <w:szCs w:val="24"/>
          <w:rFonts w:eastAsia="SimSun" w:cs="Times New Roman" w:ascii="Times New Roman" w:hAnsi="Times New Roman"/>
          <w:color w:val="000000"/>
          <w:lang w:val="en-US" w:eastAsia="de-DE"/>
        </w:rPr>
        <w:instrText xml:space="preserve">ADDIN ZOTERO_ITEM CSL_CITATION {"citationID":"Oa2pHbVD","properties":{"formattedCitation":"[12]","plainCitation":"[12]","noteIndex":0},"citationItems":[{"id":409,"uris":["http://zotero.org/users/13649969/items/NJKPFRGM"],"itemData":{"id":409,"type":"article-journal","abstract":"Zinc salicylate dihydrate (Zn(HSal)2·2H2O) is an organic-inorganic hybrid compound known for its wide range of applications. In this article, a detailed semiempirical study of zinc salicylate is presented, focusing on its structural, electronic, and thermodynamic properties. The PM3 method, known for its computational efficiency and reasonable accuracy, was used to model the molecular structure and compare with the experimentally obtained properties of Zn(HSal)2·2H2O. Based on the obtained calculation results and available experimental data published in the literature, it was found that semi-empirical calculations involving the solvent effect (H2O) agree well with data from X-ray diffraction analysis, while calculations for the gas phase do not agree with experimental data with the required accuracy. Quantum chemical descriptors such as HOMO-LUMO energies, energy gap (ΔEgap), electronegativity (χ), global hardness (η), softness (σ), dipole moment (μ), electrophilic (ω) and nucleophilic (ε) indices were also calculated. The results show that the PM3 method effectively captures the essential features of zinc salicylate, including its geometry and electronic distribution. The obtained results also provide valuable insights into the semi-empirical modeling of organometallic compounds and highlight the usefulness of the PM3 method in predicting the behavior of complex molecular systems.","container-title":"VESTNIK KazUTB","DOI":"10.58805/kazutb.v.3.24-514","ISSN":"2663-1830, 2708-4132","issue":"24","license":"https://creativecommons.org/licenses/by-nc/4.0","page":"236-249","source":"DOI.org (Crossref)","title":"SEMI-EMPIRICAL INVESTIGATION OF ZINC(II) SALICYLATE. COMPARISON WITH X-RAY STRUCTURE.","volume":"3","author":[{"family":"Akatyev","given":"N."}],"issued":{"date-parts":[["2024"]]}}}],"schema":"https://github.com/citation-style-language/schema/raw/master/csl-citation.json"}</w:instrText>
      </w:r>
      <w:r>
        <w:rPr>
          <w:rFonts w:eastAsia="SimSun" w:cs="Times New Roman" w:ascii="Times New Roman" w:hAnsi="Times New Roman"/>
          <w:color w:val="000000"/>
          <w:kern w:val="0"/>
          <w:sz w:val="24"/>
          <w:szCs w:val="24"/>
          <w:lang w:val="en-US" w:eastAsia="de-DE"/>
          <w14:ligatures w14:val="none"/>
        </w:rPr>
      </w:r>
      <w:r>
        <w:rPr>
          <w:sz w:val="24"/>
          <w:kern w:val="0"/>
          <w:szCs w:val="24"/>
          <w:rFonts w:eastAsia="SimSun" w:cs="Times New Roman" w:ascii="Times New Roman" w:hAnsi="Times New Roman"/>
          <w:color w:val="000000"/>
          <w:lang w:val="en-US" w:eastAsia="de-DE"/>
        </w:rPr>
        <w:fldChar w:fldCharType="separate"/>
      </w:r>
      <w:r>
        <w:rPr>
          <w:rFonts w:eastAsia="SimSun" w:cs="Times New Roman" w:ascii="Times New Roman" w:hAnsi="Times New Roman"/>
          <w:color w:val="000000"/>
          <w:kern w:val="0"/>
          <w:sz w:val="24"/>
          <w:szCs w:val="24"/>
          <w:lang w:val="en-US" w:eastAsia="de-DE"/>
          <w14:ligatures w14:val="none"/>
        </w:rPr>
      </w:r>
      <w:r>
        <w:rPr>
          <w:rFonts w:eastAsia="SimSun" w:cs="Times New Roman" w:ascii="Times New Roman" w:hAnsi="Times New Roman"/>
          <w:color w:val="000000"/>
          <w:kern w:val="0"/>
          <w:sz w:val="24"/>
          <w:szCs w:val="24"/>
          <w:lang w:val="en-US" w:eastAsia="de-DE"/>
          <w14:ligatures w14:val="none"/>
        </w:rPr>
        <w:t>[12]</w:t>
      </w:r>
      <w:r>
        <w:rPr>
          <w:rFonts w:eastAsia="SimSun" w:cs="Times New Roman" w:ascii="Times New Roman" w:hAnsi="Times New Roman"/>
          <w:color w:val="000000"/>
          <w:kern w:val="0"/>
          <w:sz w:val="24"/>
          <w:szCs w:val="24"/>
          <w:lang w:val="en-US" w:eastAsia="de-DE"/>
          <w14:ligatures w14:val="none"/>
        </w:rPr>
      </w:r>
      <w:r>
        <w:rPr>
          <w:sz w:val="24"/>
          <w:kern w:val="0"/>
          <w:szCs w:val="24"/>
          <w:rFonts w:eastAsia="SimSun" w:cs="Times New Roman" w:ascii="Times New Roman" w:hAnsi="Times New Roman"/>
          <w:color w:val="000000"/>
          <w:lang w:val="en-US" w:eastAsia="de-DE"/>
        </w:rPr>
        <w:fldChar w:fldCharType="end"/>
      </w:r>
      <w:r>
        <w:rPr>
          <w:rFonts w:eastAsia="SimSun" w:cs="Times New Roman" w:ascii="Times New Roman" w:hAnsi="Times New Roman"/>
          <w:color w:val="000000"/>
          <w:kern w:val="0"/>
          <w:sz w:val="24"/>
          <w:szCs w:val="24"/>
          <w:lang w:val="en-US" w:eastAsia="de-DE"/>
          <w14:ligatures w14:val="none"/>
        </w:rPr>
        <w:t>.</w:t>
      </w:r>
    </w:p>
    <w:p>
      <w:pPr>
        <w:pStyle w:val="Normal"/>
        <w:spacing w:lineRule="auto" w:line="240" w:before="0" w:after="0"/>
        <w:ind w:firstLine="567"/>
        <w:jc w:val="both"/>
        <w:rPr>
          <w:rFonts w:ascii="Times New Roman" w:hAnsi="Times New Roman" w:eastAsia="Calibri" w:cs="Times New Roman"/>
          <w:b/>
          <w:bCs/>
          <w:i/>
          <w:i/>
          <w:iCs/>
          <w:sz w:val="24"/>
          <w:szCs w:val="24"/>
          <w:lang w:val="en-US"/>
        </w:rPr>
      </w:pPr>
      <w:r>
        <w:rPr>
          <w:rFonts w:eastAsia="Calibri" w:cs="Times New Roman" w:ascii="Times New Roman" w:hAnsi="Times New Roman"/>
          <w:bCs/>
          <w:i/>
          <w:sz w:val="24"/>
          <w:szCs w:val="24"/>
          <w:lang w:val="en-US"/>
        </w:rPr>
        <w:t>Molecular dynamics simulation.</w:t>
      </w:r>
      <w:r>
        <w:rPr>
          <w:rFonts w:eastAsia="Calibri" w:cs="Times New Roman" w:ascii="Times New Roman" w:hAnsi="Times New Roman"/>
          <w:b/>
          <w:bCs/>
          <w:i/>
          <w:iCs/>
          <w:sz w:val="24"/>
          <w:szCs w:val="24"/>
          <w:lang w:val="en-US"/>
        </w:rPr>
        <w:t xml:space="preserve"> </w:t>
      </w:r>
      <w:r>
        <w:rPr>
          <w:rFonts w:eastAsia="Calibri" w:cs="Times New Roman" w:ascii="Times New Roman" w:hAnsi="Times New Roman"/>
          <w:sz w:val="24"/>
          <w:szCs w:val="24"/>
          <w:lang w:val="en-US"/>
        </w:rPr>
        <w:t>The intensity of the interactions between the examined inhibitor and metal surface was determined using molecular dynamics (MD) simulations. MD simulation is a modern computational technique crucial for theoretical studies of the interaction between inhibitors and metal surfaces.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The MD simulations were carried out by using the GROMACS 2020.4 software </w:t>
      </w:r>
      <w:r>
        <w:fldChar w:fldCharType="begin"/>
      </w:r>
      <w:r>
        <w:rPr>
          <w:sz w:val="24"/>
          <w:szCs w:val="24"/>
          <w:rFonts w:eastAsia="Calibri" w:cs="Times New Roman" w:ascii="Times New Roman" w:hAnsi="Times New Roman"/>
          <w:lang w:val="en-US"/>
        </w:rPr>
        <w:instrText xml:space="preserve">ADDIN ZOTERO_ITEM CSL_CITATION {"citationID":"x9YSPZRv","properties":{"formattedCitation":"[13]","plainCitation":"[13]","noteIndex":0},"citationItems":[{"id":410,"uris":["http://zotero.org/users/13649969/items/58G4PFAQ"],"itemData":{"id":410,"type":"article-journal","container-title":"SoftwareX","DOI":"10.1016/j.softx.2015.06.001","ISSN":"23527110","journalAbbreviation":"SoftwareX","language":"en","page":"19-25","source":"DOI.org (Crossref)","title":"GROMACS: High performance molecular simulations through multi-level parallelism from laptops to supercomputers","title-short":"GROMACS","volume":"1-2","author":[{"family":"Abraham","given":"Mark James"},{"family":"Murtola","given":"Teemu"},{"family":"Schulz","given":"Roland"},{"family":"Páll","given":"Szilárd"},{"family":"Smith","given":"Jeremy C."},{"family":"Hess","given":"Berk"},{"family":"Lindahl","given":"Erik"}],"issued":{"date-parts":[["2015",9]]}}}],"schema":"https://github.com/citation-style-language/schema/raw/master/csl-citation.json"}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r>
      <w:r>
        <w:rPr>
          <w:rFonts w:eastAsia="Calibri" w:cs="Times New Roman" w:ascii="Times New Roman" w:hAnsi="Times New Roman"/>
          <w:sz w:val="24"/>
          <w:szCs w:val="24"/>
          <w:lang w:val="en-US"/>
        </w:rPr>
        <w:t>[13]</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Adsorption energy was calculated by Equation (11):</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right"/>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E</w:t>
      </w:r>
      <w:r>
        <w:rPr>
          <w:rFonts w:eastAsia="Calibri" w:cs="Times New Roman" w:ascii="Times New Roman" w:hAnsi="Times New Roman"/>
          <w:i/>
          <w:iCs/>
          <w:sz w:val="24"/>
          <w:szCs w:val="24"/>
          <w:vertAlign w:val="subscript"/>
          <w:lang w:val="en-US"/>
        </w:rPr>
        <w:t>adsorption</w:t>
      </w:r>
      <w:r>
        <w:rPr>
          <w:rFonts w:eastAsia="Calibri" w:cs="Times New Roman" w:ascii="Times New Roman" w:hAnsi="Times New Roman"/>
          <w:sz w:val="24"/>
          <w:szCs w:val="24"/>
          <w:lang w:val="en-US"/>
        </w:rPr>
        <w:t xml:space="preserve"> = E</w:t>
      </w:r>
      <w:r>
        <w:rPr>
          <w:rFonts w:eastAsia="Calibri" w:cs="Times New Roman" w:ascii="Times New Roman" w:hAnsi="Times New Roman"/>
          <w:i/>
          <w:iCs/>
          <w:sz w:val="24"/>
          <w:szCs w:val="24"/>
          <w:vertAlign w:val="subscript"/>
          <w:lang w:val="en-US"/>
        </w:rPr>
        <w:t>total</w:t>
      </w:r>
      <w:r>
        <w:rPr>
          <w:rFonts w:eastAsia="Calibri" w:cs="Times New Roman" w:ascii="Times New Roman" w:hAnsi="Times New Roman"/>
          <w:sz w:val="24"/>
          <w:szCs w:val="24"/>
          <w:lang w:val="en-US"/>
        </w:rPr>
        <w:t xml:space="preserve"> - (E</w:t>
      </w:r>
      <w:r>
        <w:rPr>
          <w:rFonts w:eastAsia="Calibri" w:cs="Times New Roman" w:ascii="Times New Roman" w:hAnsi="Times New Roman"/>
          <w:i/>
          <w:iCs/>
          <w:sz w:val="24"/>
          <w:szCs w:val="24"/>
          <w:vertAlign w:val="subscript"/>
          <w:lang w:val="en-US"/>
        </w:rPr>
        <w:t>Fe(110)</w:t>
      </w:r>
      <w:r>
        <w:rPr>
          <w:rFonts w:eastAsia="Calibri" w:cs="Times New Roman" w:ascii="Times New Roman" w:hAnsi="Times New Roman"/>
          <w:sz w:val="24"/>
          <w:szCs w:val="24"/>
          <w:lang w:val="en-US"/>
        </w:rPr>
        <w:t xml:space="preserve"> + E</w:t>
      </w:r>
      <w:r>
        <w:rPr>
          <w:rFonts w:eastAsia="Calibri" w:cs="Times New Roman" w:ascii="Times New Roman" w:hAnsi="Times New Roman"/>
          <w:i/>
          <w:iCs/>
          <w:sz w:val="24"/>
          <w:szCs w:val="24"/>
          <w:vertAlign w:val="subscript"/>
          <w:lang w:val="en-US"/>
        </w:rPr>
        <w:t>inhibitor</w:t>
      </w:r>
      <w:r>
        <w:rPr>
          <w:rFonts w:eastAsia="Calibri" w:cs="Times New Roman" w:ascii="Times New Roman" w:hAnsi="Times New Roman"/>
          <w:sz w:val="24"/>
          <w:szCs w:val="24"/>
          <w:lang w:val="en-US"/>
        </w:rPr>
        <w:t>)</w:t>
        <w:tab/>
        <w:t xml:space="preserve">                                             (11)</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where E</w:t>
      </w:r>
      <w:r>
        <w:rPr>
          <w:rFonts w:eastAsia="Calibri" w:cs="Times New Roman" w:ascii="Times New Roman" w:hAnsi="Times New Roman"/>
          <w:i/>
          <w:iCs/>
          <w:sz w:val="24"/>
          <w:szCs w:val="24"/>
          <w:vertAlign w:val="subscript"/>
          <w:lang w:val="en-US"/>
        </w:rPr>
        <w:t>adsorption</w:t>
      </w:r>
      <w:r>
        <w:rPr>
          <w:rFonts w:eastAsia="Calibri" w:cs="Times New Roman" w:ascii="Times New Roman" w:hAnsi="Times New Roman"/>
          <w:sz w:val="24"/>
          <w:szCs w:val="24"/>
          <w:lang w:val="en-US"/>
        </w:rPr>
        <w:t xml:space="preserve"> is the adsorption energy (or interaction energy) corresponds to the amount of energy released or absorbed as 1 mole of adsorbate molecules is adsorbed on the adsorbent, E</w:t>
      </w:r>
      <w:r>
        <w:rPr>
          <w:rFonts w:eastAsia="Calibri" w:cs="Times New Roman" w:ascii="Times New Roman" w:hAnsi="Times New Roman"/>
          <w:i/>
          <w:iCs/>
          <w:sz w:val="24"/>
          <w:szCs w:val="24"/>
          <w:vertAlign w:val="subscript"/>
          <w:lang w:val="en-US"/>
        </w:rPr>
        <w:t>total</w:t>
      </w:r>
      <w:r>
        <w:rPr>
          <w:rFonts w:eastAsia="Calibri" w:cs="Times New Roman" w:ascii="Times New Roman" w:hAnsi="Times New Roman"/>
          <w:sz w:val="24"/>
          <w:szCs w:val="24"/>
          <w:lang w:val="en-US"/>
        </w:rPr>
        <w:t xml:space="preserve"> is the total energy of the whole system (surface Fe(110) + inhibitor molecule), E</w:t>
      </w:r>
      <w:r>
        <w:rPr>
          <w:rFonts w:eastAsia="Calibri" w:cs="Times New Roman" w:ascii="Times New Roman" w:hAnsi="Times New Roman"/>
          <w:i/>
          <w:iCs/>
          <w:sz w:val="24"/>
          <w:szCs w:val="24"/>
          <w:vertAlign w:val="subscript"/>
          <w:lang w:val="en-US"/>
        </w:rPr>
        <w:t>Fe(110)</w:t>
      </w:r>
      <w:r>
        <w:rPr>
          <w:rFonts w:eastAsia="Calibri" w:cs="Times New Roman" w:ascii="Times New Roman" w:hAnsi="Times New Roman"/>
          <w:sz w:val="24"/>
          <w:szCs w:val="24"/>
          <w:lang w:val="en-US"/>
        </w:rPr>
        <w:t xml:space="preserve"> is the energy of the metal and E</w:t>
      </w:r>
      <w:r>
        <w:rPr>
          <w:rFonts w:eastAsia="Calibri" w:cs="Times New Roman" w:ascii="Times New Roman" w:hAnsi="Times New Roman"/>
          <w:i/>
          <w:iCs/>
          <w:sz w:val="24"/>
          <w:szCs w:val="24"/>
          <w:vertAlign w:val="subscript"/>
          <w:lang w:val="en-US"/>
        </w:rPr>
        <w:t>inhibitor</w:t>
      </w:r>
      <w:r>
        <w:rPr>
          <w:rFonts w:eastAsia="Calibri" w:cs="Times New Roman" w:ascii="Times New Roman" w:hAnsi="Times New Roman"/>
          <w:sz w:val="24"/>
          <w:szCs w:val="24"/>
          <w:lang w:val="en-US"/>
        </w:rPr>
        <w:t xml:space="preserve"> is the energy of the inhibitor molecule. The binding energy is regarded as the reciprocal of the adsorption energy of the inhibitor molecule as follows (12):</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right"/>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E</w:t>
      </w:r>
      <w:r>
        <w:rPr>
          <w:rFonts w:eastAsia="Calibri" w:cs="Times New Roman" w:ascii="Times New Roman" w:hAnsi="Times New Roman"/>
          <w:i/>
          <w:iCs/>
          <w:sz w:val="24"/>
          <w:szCs w:val="24"/>
          <w:vertAlign w:val="subscript"/>
          <w:lang w:val="en-US"/>
        </w:rPr>
        <w:t>binding</w:t>
      </w:r>
      <w:r>
        <w:rPr>
          <w:rFonts w:eastAsia="Calibri" w:cs="Times New Roman" w:ascii="Times New Roman" w:hAnsi="Times New Roman"/>
          <w:sz w:val="24"/>
          <w:szCs w:val="24"/>
          <w:lang w:val="en-US"/>
        </w:rPr>
        <w:t xml:space="preserve"> = -E</w:t>
      </w:r>
      <w:r>
        <w:rPr>
          <w:rFonts w:eastAsia="Calibri" w:cs="Times New Roman" w:ascii="Times New Roman" w:hAnsi="Times New Roman"/>
          <w:i/>
          <w:iCs/>
          <w:sz w:val="24"/>
          <w:szCs w:val="24"/>
          <w:vertAlign w:val="subscript"/>
          <w:lang w:val="en-US"/>
        </w:rPr>
        <w:t>adsorption</w:t>
      </w:r>
      <w:r>
        <w:rPr>
          <w:rFonts w:eastAsia="Calibri" w:cs="Times New Roman" w:ascii="Times New Roman" w:hAnsi="Times New Roman"/>
          <w:sz w:val="24"/>
          <w:szCs w:val="24"/>
          <w:lang w:val="en-US"/>
        </w:rPr>
        <w:tab/>
        <w:t xml:space="preserve">                                                     (12)</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where E</w:t>
      </w:r>
      <w:r>
        <w:rPr>
          <w:rFonts w:eastAsia="Calibri" w:cs="Times New Roman" w:ascii="Times New Roman" w:hAnsi="Times New Roman"/>
          <w:i/>
          <w:iCs/>
          <w:sz w:val="24"/>
          <w:szCs w:val="24"/>
          <w:vertAlign w:val="subscript"/>
          <w:lang w:val="en-US"/>
        </w:rPr>
        <w:t>binding</w:t>
      </w:r>
      <w:r>
        <w:rPr>
          <w:rFonts w:eastAsia="Calibri" w:cs="Times New Roman" w:ascii="Times New Roman" w:hAnsi="Times New Roman"/>
          <w:sz w:val="24"/>
          <w:szCs w:val="24"/>
          <w:lang w:val="en-US"/>
        </w:rPr>
        <w:t xml:space="preserve"> is the binding energy.</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The Fe (110) metal structure was chosen due to its lowest surface energy, thermodynamic stability and the largest area of the Fe crystal </w:t>
      </w:r>
      <w:r>
        <w:fldChar w:fldCharType="begin"/>
      </w:r>
      <w:r>
        <w:rPr>
          <w:sz w:val="24"/>
          <w:szCs w:val="24"/>
          <w:rFonts w:eastAsia="Calibri" w:cs="Times New Roman" w:ascii="Times New Roman" w:hAnsi="Times New Roman"/>
          <w:lang w:val="en-US"/>
        </w:rPr>
        <w:instrText xml:space="preserve">ADDIN ZOTERO_ITEM CSL_CITATION {"citationID":"DvXQTENt","properties":{"formattedCitation":"[14]","plainCitation":"[14]","noteIndex":0},"citationItems":[{"id":412,"uris":["http://zotero.org/users/13649969/items/N5PQGNZS"],"itemData":{"id":412,"type":"article-journal","container-title":"Journal of Molecular Liquids","DOI":"10.1016/j.molliq.2021.118321","ISSN":"01677322","journalAbbreviation":"Journal of Molecular Liquids","language":"en","page":"118321","source":"DOI.org (Crossref)","title":"Density functional theory and molecular dynamics simulation studies of bio-based fatty hydrazide-corrosion inhibitors on Fe (1 1 0) in acidic media","volume":"347","author":[{"family":"Mazlan","given":"Najihah"},{"family":"Jumbri","given":"Khairulazhar"},{"family":"Azlan Kassim","given":"Mohd"},{"family":"Abdul Wahab","given":"Roswanira"},{"family":"Basyaruddin Abdul Rahman","given":"Mohd"}],"issued":{"date-parts":[["2022"]]}}}],"schema":"https://github.com/citation-style-language/schema/raw/master/csl-citation.json"}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r>
      <w:r>
        <w:rPr>
          <w:rFonts w:eastAsia="Calibri" w:cs="Times New Roman" w:ascii="Times New Roman" w:hAnsi="Times New Roman"/>
          <w:sz w:val="24"/>
          <w:szCs w:val="24"/>
          <w:lang w:val="en-US"/>
        </w:rPr>
        <w:t>[14]</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
          <w:sz w:val="24"/>
          <w:szCs w:val="24"/>
          <w:lang w:val="en-US"/>
        </w:rPr>
        <w:t xml:space="preserve">Results and discussion. </w:t>
      </w:r>
      <w:r>
        <w:rPr>
          <w:rFonts w:eastAsia="Calibri" w:cs="Times New Roman" w:ascii="Times New Roman" w:hAnsi="Times New Roman"/>
          <w:sz w:val="24"/>
          <w:szCs w:val="24"/>
          <w:lang w:val="en-US"/>
        </w:rPr>
        <w:t>The inhibitory properties of Schiff bases are investigated using quantum chemical methods, focusing on the electronic structure and reactivity descriptors. Density Functional Theory (DFT) calculations provided insights into molecular orbitals, charge distribution, and adsorption behavior on metal surfaces to evaluate the mechanisms underlying their corrosion inhibition performance.</w:t>
      </w:r>
    </w:p>
    <w:p>
      <w:pPr>
        <w:pStyle w:val="Normal"/>
        <w:spacing w:lineRule="auto" w:line="240" w:before="0" w:after="0"/>
        <w:ind w:firstLine="567"/>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bCs/>
          <w:i/>
          <w:iCs/>
          <w:color w:val="000000"/>
          <w:kern w:val="0"/>
          <w:sz w:val="24"/>
          <w:szCs w:val="24"/>
          <w:lang w:val="en-US" w:eastAsia="de-DE"/>
          <w14:ligatures w14:val="none"/>
        </w:rPr>
        <w:t>Frontier molecular orbitals (FMO) energies and molecular electrostatic potential (MEP).</w:t>
      </w:r>
      <w:r>
        <w:rPr>
          <w:rFonts w:eastAsia="SimSun" w:cs="Times New Roman" w:ascii="Times New Roman" w:hAnsi="Times New Roman"/>
          <w:b/>
          <w:bCs/>
          <w:i/>
          <w:iCs/>
          <w:color w:val="000000"/>
          <w:kern w:val="0"/>
          <w:sz w:val="24"/>
          <w:szCs w:val="24"/>
          <w:lang w:val="en-US" w:eastAsia="de-DE"/>
          <w14:ligatures w14:val="none"/>
        </w:rPr>
        <w:t xml:space="preserve"> </w:t>
      </w:r>
      <w:r>
        <w:rPr>
          <w:rFonts w:eastAsia="SimSun" w:cs="Times New Roman" w:ascii="Times New Roman" w:hAnsi="Times New Roman"/>
          <w:color w:val="000000"/>
          <w:kern w:val="0"/>
          <w:sz w:val="24"/>
          <w:szCs w:val="24"/>
          <w:lang w:val="en-US" w:eastAsia="de-DE"/>
          <w14:ligatures w14:val="none"/>
        </w:rPr>
        <w:t>The electronic properties of Schiff bases, including their reactivity and adsorption behavior on metal surfaces, can be effectively analyzed using Frontier Molecular Orbitals (FMOs) and Molecular Electrostatic Potential (MEP). Optimized geometry, HOMO, LUMO energies and density distribution, energy gap (ΔE</w:t>
      </w:r>
      <w:r>
        <w:rPr>
          <w:rFonts w:eastAsia="SimSun" w:cs="Times New Roman" w:ascii="Times New Roman" w:hAnsi="Times New Roman"/>
          <w:i/>
          <w:iCs/>
          <w:color w:val="000000"/>
          <w:kern w:val="0"/>
          <w:sz w:val="24"/>
          <w:szCs w:val="24"/>
          <w:vertAlign w:val="subscript"/>
          <w:lang w:val="en-US" w:eastAsia="de-DE"/>
          <w14:ligatures w14:val="none"/>
        </w:rPr>
        <w:t>gap</w:t>
      </w:r>
      <w:r>
        <w:rPr>
          <w:rFonts w:eastAsia="SimSun" w:cs="Times New Roman" w:ascii="Times New Roman" w:hAnsi="Times New Roman"/>
          <w:color w:val="000000"/>
          <w:kern w:val="0"/>
          <w:sz w:val="24"/>
          <w:szCs w:val="24"/>
          <w:lang w:val="en-US" w:eastAsia="de-DE"/>
          <w14:ligatures w14:val="none"/>
        </w:rPr>
        <w:t xml:space="preserve">), and MEP for SB1 and SB2 molecules calculated using DFT/B3LYP/6-311+G(d,p) method are presented in Figure 2. The positively charged lobe is indicated by the blue color, and the negatively charged lobe is indicated by the red color. </w:t>
      </w:r>
    </w:p>
    <w:p>
      <w:pPr>
        <w:pStyle w:val="Normal"/>
        <w:spacing w:lineRule="auto" w:line="240" w:before="120" w:after="0"/>
        <w:jc w:val="center"/>
        <w:rPr>
          <w:rFonts w:ascii="Times New Roman" w:hAnsi="Times New Roman" w:eastAsia="Calibri" w:cs="Times New Roman"/>
          <w:sz w:val="24"/>
          <w:szCs w:val="24"/>
        </w:rPr>
      </w:pPr>
      <w:r>
        <w:rPr/>
        <w:drawing>
          <wp:inline distT="0" distB="0" distL="0" distR="0">
            <wp:extent cx="3599815" cy="510032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66"/>
                    <a:srcRect l="0" t="1665" r="4738" b="22429"/>
                    <a:stretch>
                      <a:fillRect/>
                    </a:stretch>
                  </pic:blipFill>
                  <pic:spPr bwMode="auto">
                    <a:xfrm>
                      <a:off x="0" y="0"/>
                      <a:ext cx="3599815" cy="5100320"/>
                    </a:xfrm>
                    <a:prstGeom prst="rect">
                      <a:avLst/>
                    </a:prstGeom>
                    <a:noFill/>
                  </pic:spPr>
                </pic:pic>
              </a:graphicData>
            </a:graphic>
          </wp:inline>
        </w:drawing>
      </w:r>
    </w:p>
    <w:p>
      <w:pPr>
        <w:pStyle w:val="Normal"/>
        <w:spacing w:lineRule="auto" w:line="240" w:before="45" w:after="240"/>
        <w:jc w:val="center"/>
        <w:rPr>
          <w:rFonts w:ascii="Times New Roman" w:hAnsi="Times New Roman" w:eastAsia="Calibri" w:cs="Times New Roman"/>
          <w:b/>
          <w:i/>
          <w:i/>
          <w:color w:val="000000"/>
          <w:sz w:val="20"/>
          <w:szCs w:val="20"/>
          <w:shd w:fill="FFFFFF" w:val="clear"/>
          <w:lang w:val="en-US"/>
        </w:rPr>
      </w:pPr>
      <w:r>
        <w:rPr>
          <w:rFonts w:eastAsia="Calibri" w:cs="Times New Roman" w:ascii="Times New Roman" w:hAnsi="Times New Roman"/>
          <w:b/>
          <w:bCs/>
          <w:iCs/>
          <w:color w:val="000000"/>
          <w:sz w:val="20"/>
          <w:szCs w:val="20"/>
          <w:shd w:fill="FFFFFF" w:val="clear"/>
          <w:lang w:val="en-US"/>
        </w:rPr>
        <w:t>Fig.2 - HOMO</w:t>
      </w:r>
      <w:r>
        <w:rPr>
          <w:rFonts w:eastAsia="Calibri" w:cs="Times New Roman" w:ascii="Times New Roman" w:hAnsi="Times New Roman"/>
          <w:b/>
          <w:iCs/>
          <w:color w:val="000000"/>
          <w:sz w:val="20"/>
          <w:szCs w:val="20"/>
          <w:shd w:fill="FFFFFF" w:val="clear"/>
          <w:lang w:val="en-US"/>
        </w:rPr>
        <w:t>, LUMO energies and density distribution, energy gap (ΔE</w:t>
      </w:r>
      <w:r>
        <w:rPr>
          <w:rFonts w:eastAsia="Calibri" w:cs="Times New Roman" w:ascii="Times New Roman" w:hAnsi="Times New Roman"/>
          <w:b/>
          <w:i/>
          <w:color w:val="000000"/>
          <w:sz w:val="20"/>
          <w:szCs w:val="20"/>
          <w:shd w:fill="FFFFFF" w:val="clear"/>
          <w:vertAlign w:val="subscript"/>
          <w:lang w:val="en-US"/>
        </w:rPr>
        <w:t>gap</w:t>
      </w:r>
      <w:r>
        <w:rPr>
          <w:rFonts w:eastAsia="Calibri" w:cs="Times New Roman" w:ascii="Times New Roman" w:hAnsi="Times New Roman"/>
          <w:b/>
          <w:iCs/>
          <w:color w:val="000000"/>
          <w:sz w:val="20"/>
          <w:szCs w:val="20"/>
          <w:shd w:fill="FFFFFF" w:val="clear"/>
          <w:lang w:val="en-US"/>
        </w:rPr>
        <w:t>), and MEP for SB1 (A) and SB2 (B) mole</w:t>
        <w:softHyphen/>
        <w:t>cules</w:t>
      </w:r>
      <w:r>
        <w:rPr>
          <w:rFonts w:eastAsia="Calibri" w:cs="Times New Roman" w:ascii="Times New Roman" w:hAnsi="Times New Roman"/>
          <w:b/>
          <w:i/>
          <w:color w:val="000000"/>
          <w:sz w:val="20"/>
          <w:szCs w:val="20"/>
          <w:shd w:fill="FFFFFF" w:val="clear"/>
          <w:lang w:val="en-US"/>
        </w:rPr>
        <w:t xml:space="preserve"> </w:t>
      </w:r>
      <w:r>
        <w:rPr>
          <w:rFonts w:eastAsia="Calibri" w:cs="Times New Roman" w:ascii="Times New Roman" w:hAnsi="Times New Roman"/>
          <w:b/>
          <w:iCs/>
          <w:color w:val="000000"/>
          <w:sz w:val="20"/>
          <w:szCs w:val="20"/>
          <w:shd w:fill="FFFFFF" w:val="clear"/>
          <w:lang w:val="en-US"/>
        </w:rPr>
        <w:t>calculated using DFT/B3LYP/6-311+G(d,p) method</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As evident from the optimized structures, both Schiff bases belong to the C</w:t>
      </w:r>
      <w:r>
        <w:rPr>
          <w:rFonts w:eastAsia="Calibri" w:cs="Times New Roman" w:ascii="Times New Roman" w:hAnsi="Times New Roman"/>
          <w:sz w:val="24"/>
          <w:szCs w:val="24"/>
          <w:vertAlign w:val="subscript"/>
          <w:lang w:val="en-US"/>
        </w:rPr>
        <w:t>1</w:t>
      </w:r>
      <w:r>
        <w:rPr>
          <w:rFonts w:eastAsia="Calibri" w:cs="Times New Roman" w:ascii="Times New Roman" w:hAnsi="Times New Roman"/>
          <w:sz w:val="24"/>
          <w:szCs w:val="24"/>
          <w:lang w:val="en-US"/>
        </w:rPr>
        <w:t xml:space="preserve"> point group and exhibit non-planar geometries. This conformational behavior can be attributed to the free rotation around C*C σ-bonds and the steric repulsion between similarly charged functional groups, such as -OH.</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MEP maps reveal electron-rich regions (depicted in red) and electron-deficient regions (in blue). Both SB1 and SB2 exhibit areas of negative electrostatic potential localized around oxygen and nitrogen atoms, suggesting these sites as potential adsorption centers on the metal surface. Notably, SB1 displays more intense and spatially confined electron-rich zones, indicating stronger and more specific interaction sites for bonding with metal. The high electron density around the donor atoms (O and N) enhances the likelihood of chemisorption, which is one of the key factors for the mechanism in the inhibition of metal corrosion.</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In the SB1 molecule, the HOMO is primarily localized on the phenolic ring and the azomethine (-CH=N) group, particularly around the oxygen and nitrogen atoms. This indicates that these regions are electron-rich and capable of donating electrons to the vacant </w:t>
      </w:r>
      <w:r>
        <w:rPr>
          <w:rFonts w:eastAsia="Calibri" w:cs="Times New Roman" w:ascii="Times New Roman" w:hAnsi="Times New Roman"/>
          <w:i/>
          <w:iCs/>
          <w:sz w:val="24"/>
          <w:szCs w:val="24"/>
          <w:lang w:val="en-US"/>
        </w:rPr>
        <w:t>d</w:t>
      </w:r>
      <w:r>
        <w:rPr>
          <w:rFonts w:eastAsia="Calibri" w:cs="Times New Roman" w:ascii="Times New Roman" w:hAnsi="Times New Roman"/>
          <w:sz w:val="24"/>
          <w:szCs w:val="24"/>
          <w:lang w:val="en-US"/>
        </w:rPr>
        <w:t xml:space="preserve">-orbitals of metal atoms during adsorption. The LUMO is also distributed over the azomethine group and partially over the adjacent aromatic ring, suggesting that these sites are favorable for accepting back-donated electrons from the metal surface, thereby enhancing adsorption stability. In contrast, in the SB2 molecule, the HOMO is delocalized over the aromatic ring but exhibits lower electron density on the heteroatoms compared to SB1, implying a reduced ability to donate electrons to the metal. The LUMO is primarily located on the azomethine moiety and parts of the aromatic system. Its delocalized nature suggests a reduced capacity for back-donation, potentially lowering the efficiency of adsorption. Therefore, the co-localization of the HOMO and LUMO near the donor atoms (N and O) in SB1 indicates a strong potential for bidirectional interactions with the metal surface, involving both electron donation and back-donation. In contrast, the FMOs in SB2 are more dispersed and less concentrated near key donor sites, suggesting weaker and less specific interactions with the metal surface. </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HOMO energy reflects a molecule’s ability to donate electrons to the metal surface. SB1 exhibits a higher HOMO energy compared to SB2, indicating a stronger electron-donating capability, which promotes adsorption onto the metal surface and facilitates the formation of a protective film. The LUMO energy is associated with the molecule’s capacity to accept electrons. SB2 possesses a lower LUMO energy, suggesting a greater ability to accept electrons, which may enhance back-donation interactions from the metal. Furthermore, SB1 displays a smaller energy gap (ΔE</w:t>
      </w:r>
      <w:r>
        <w:rPr>
          <w:rFonts w:eastAsia="Calibri" w:cs="Times New Roman" w:ascii="Times New Roman" w:hAnsi="Times New Roman"/>
          <w:i/>
          <w:iCs/>
          <w:sz w:val="24"/>
          <w:szCs w:val="24"/>
          <w:vertAlign w:val="subscript"/>
          <w:lang w:val="en-US"/>
        </w:rPr>
        <w:t>gap</w:t>
      </w:r>
      <w:r>
        <w:rPr>
          <w:rFonts w:eastAsia="Calibri" w:cs="Times New Roman" w:ascii="Times New Roman" w:hAnsi="Times New Roman"/>
          <w:sz w:val="24"/>
          <w:szCs w:val="24"/>
          <w:lang w:val="en-US"/>
        </w:rPr>
        <w:t xml:space="preserve">) than SB2, indicating higher chemical reactivity and a stronger potential for interaction with the metal surface. </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obtained results indicate that SB1 is more chemically reactive and has stronger inhibition potential than SB2, owing to its higher HOMO energy (enhanced electron-donating ability), lower ΔE</w:t>
      </w:r>
      <w:r>
        <w:rPr>
          <w:rFonts w:eastAsia="Calibri" w:cs="Times New Roman" w:ascii="Times New Roman" w:hAnsi="Times New Roman"/>
          <w:i/>
          <w:iCs/>
          <w:sz w:val="24"/>
          <w:szCs w:val="24"/>
          <w:vertAlign w:val="subscript"/>
          <w:lang w:val="en-US"/>
        </w:rPr>
        <w:t>gap</w:t>
      </w:r>
      <w:r>
        <w:rPr>
          <w:rFonts w:eastAsia="Calibri" w:cs="Times New Roman" w:ascii="Times New Roman" w:hAnsi="Times New Roman"/>
          <w:sz w:val="24"/>
          <w:szCs w:val="24"/>
          <w:lang w:val="en-US"/>
        </w:rPr>
        <w:t xml:space="preserve"> (greater chemical reactivity), and more favorable MEP distribution (stronger adsorption affinity toward the metal surface).</w:t>
      </w:r>
    </w:p>
    <w:p>
      <w:pPr>
        <w:pStyle w:val="Normal"/>
        <w:spacing w:lineRule="auto" w:line="240" w:before="0" w:after="0"/>
        <w:ind w:firstLine="567"/>
        <w:jc w:val="both"/>
        <w:rPr>
          <w:rFonts w:ascii="Times New Roman" w:hAnsi="Times New Roman" w:eastAsia="Calibri" w:cs="Times New Roman"/>
          <w:b/>
          <w:bCs/>
          <w:i/>
          <w:i/>
          <w:iCs/>
          <w:sz w:val="24"/>
          <w:szCs w:val="24"/>
          <w:lang w:val="en-US"/>
        </w:rPr>
      </w:pPr>
      <w:r>
        <w:rPr>
          <w:rFonts w:eastAsia="Calibri" w:cs="Times New Roman" w:ascii="Times New Roman" w:hAnsi="Times New Roman"/>
          <w:bCs/>
          <w:i/>
          <w:iCs/>
          <w:sz w:val="24"/>
          <w:szCs w:val="24"/>
          <w:lang w:val="en-US"/>
        </w:rPr>
        <w:t>Mulliken atomic charge distribution (MACD) and Fukui functions analysis.</w:t>
      </w:r>
      <w:r>
        <w:rPr>
          <w:rFonts w:eastAsia="Calibri" w:cs="Times New Roman" w:ascii="Times New Roman" w:hAnsi="Times New Roman"/>
          <w:b/>
          <w:bCs/>
          <w:i/>
          <w:iCs/>
          <w:sz w:val="24"/>
          <w:szCs w:val="24"/>
          <w:lang w:val="en-US"/>
        </w:rPr>
        <w:t xml:space="preserve"> </w:t>
      </w:r>
      <w:r>
        <w:rPr>
          <w:rFonts w:eastAsia="Calibri" w:cs="Times New Roman" w:ascii="Times New Roman" w:hAnsi="Times New Roman"/>
          <w:sz w:val="24"/>
          <w:szCs w:val="24"/>
          <w:lang w:val="en-US"/>
        </w:rPr>
        <w:t xml:space="preserve">Mulliken charge distribution analysis provides essential information on the electronic structure of corrosion inhibitor molecules by estimating the partial atomic charges </w:t>
      </w:r>
      <w:r>
        <w:fldChar w:fldCharType="begin"/>
      </w:r>
      <w:r>
        <w:rPr>
          <w:sz w:val="24"/>
          <w:szCs w:val="24"/>
          <w:rFonts w:eastAsia="Calibri" w:cs="Times New Roman" w:ascii="Times New Roman" w:hAnsi="Times New Roman"/>
          <w:lang w:val="en-US"/>
        </w:rPr>
        <w:instrText xml:space="preserve">ADDIN ZOTERO_ITEM CSL_CITATION {"citationID":"qlwEvbH5","properties":{"formattedCitation":"[15]","plainCitation":"[15]","noteIndex":0},"citationItems":[{"id":420,"uris":["http://zotero.org/users/13649969/items/CY6JSHMB"],"itemData":{"id":420,"type":"article-journal","abstract":"AbstractThe corrosion inhibition efficiency of Plumeria rubra flower extract (PRFE) on 5LX70 mild steel in 4% NaCl aqueous medium was studied by electrochemical impedance spectroscopy (EIS), potentiodynamic polarization (PDP), and density functional theory (DFT). The PRFE was analyzed by FTIR for the confirmation of functional groups in the extract molecules. EIS and PDP methods indicated that the corrosion inhibition was increased with an increase in the concentration of inhibitor, with a surface area coverage of 90.12%. Polarization results revealed that PRFE is a mixed‐type inhibitor. A maximum corrosion inhibition of 90.98% was achieved at 120 ppm of extract concentration. Quantum chemical parameters of the inhibitor molecules were calculated using the DFT method to ascertain the relation between the parameters and inhibition efficiency. Molecular descriptors like HOMO, LUMO, energy gap, absolute electronegativity, electrostatic surface potential, and so on, were determined, and found that the inhibitor molecules favorably formed a protective layer on the metal surface. The Mulliken charge analysis of the constituent atoms of selected PRFE molecules further supported in identifying the active sites for binding with the mild steel surface. Experimental results have confirmed that PRFE is a good corrosion inhibitor for mild steel which was further affirmed by the computational study.","container-title":"ChemistrySelect","DOI":"10.1002/slct.202403617","ISSN":"2365-6549, 2365-6549","issue":"46","language":"en","license":"http://onlinelibrary.wiley.com/termsAndConditions#vor","page":"e202403617","source":"Crossref","title":"Corrosion Inhibition of Mild Steel by &lt;i&gt;Plumeria rubra&lt;/i&gt; Flower Extract: Electrochemical and Computational Study","title-short":"Corrosion Inhibition of Mild Steel by &lt;i&gt;Plumeria rubra&lt;/i&gt; Flower Extract","volume":"9","author":[{"family":"Kotupalli","given":"Mastan Rao"},{"family":"Sahini","given":"Mtabazi Geofrey"},{"family":"Pulapa","given":"Venkata Kanaka Rao"},{"family":"Elisadiki","given":"Joyce"}],"issued":{"date-parts":[["2024"]]}}}],"schema":"https://github.com/citation-style-language/schema/raw/master/csl-citation.json"}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t>[15]</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Atoms with higher negative charges, typically heteroatoms such as nitrogen, oxygen, or sulfur, are identified as potential adsorption centers capable of donating electrons to the vacant orbitals of metal atoms. Additionally, the charge distribution influences total molecular polarity and orientation during adsorption on metal surfaces, and consequently is a valuable tool for understanding and predicting the corrosion inhibition performance of organic molecules.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In turn, Fukui functions are mathematical descriptors derived from Density Functional Theory (DFT) that quantify the reactivity of specific atomic sites in a molecule </w:t>
      </w:r>
      <w:r>
        <w:fldChar w:fldCharType="begin"/>
      </w:r>
      <w:r>
        <w:rPr>
          <w:sz w:val="24"/>
          <w:szCs w:val="24"/>
          <w:rFonts w:eastAsia="Calibri" w:cs="Times New Roman" w:ascii="Times New Roman" w:hAnsi="Times New Roman"/>
          <w:lang w:val="en-US"/>
        </w:rPr>
        <w:instrText xml:space="preserve">ADDIN ZOTERO_ITEM CSL_CITATION {"citationID":"DAqyW3wd","properties":{"formattedCitation":"[16]","plainCitation":"[16]","noteIndex":0},"citationItems":[{"id":418,"uris":["http://zotero.org/users/13649969/items/X685E48C"],"itemData":{"id":418,"type":"article-journal","abstract":"This study investigates the corrosion inhibition potential of aspartic acid (ASP) and oligomers on iron surfacesthrough quantum chemical calculations. Aspartic acid monomer (ASP), dimer (DASP), and trimer (TASP) were analyzed usingdensity functional theory at the B3LYP/6-31G(d) level to determine their electronic properties and reactivity patterns. Quantumchemical parameters including HOMO-LUMO energies, energy gap, dipole moment, softness, hardness, and electrophilicitywere calculated to elucidate structure-activity relationships. Results revealed a progressive decrease in energy gap values (ASP:7.12 eV → DASP: 6.12 eV → TASP: 6.05 eV), indicating enhanced chemical reactivity with increasing molecular size. HOMOenergies demonstrated an increasing trend from ASP (-6.89 eV) to TASP (-6.48 eV), suggesting improved electron-donatingcapability in larger molecules. Fukui function analysis identified specific reactive sites, with oxygen atoms exhibiting strongelectrophilic character as evidenced by significant negative fₖ⁻ values, particularly at carbonyl groups. The distribution ofreactive sites became more dispersed with increasing molecular size, potentially enabling multiple points of interaction withmetal surfaces. These findings suggest that larger PASP oligomers may provide superior corrosion inhibition through enhancedelectron transfer capabilities, stronger dipole interactions, and more distributed reactive sites for surface adsorption. Thiscomputational study provides valuable insights for the rational design of environmentally friendly corrosion inhibitors based onaspartic acid and oligomers.","container-title":"International Journal for Research in Applied Science and Engineering Technology","DOI":"10.22214/ijraset.2025.68891","ISSN":"2321-9653","issue":"3","journalAbbreviation":"IJRASET","note":"publisher: International Journal for Research in Applied Science and Engineering Technology (IJRASET)","page":"3585-3593","source":"Crossref","title":"Quantum Chemical and Reactivity-Based Evaluation of Aspartic Acid and its Oligomers as Eco-Friendly Corrosion Inhibitors for Iron Surfaces","volume":"13","author":[{"family":"Ogunyemi","given":"Bababtunde T."}],"issued":{"date-parts":[["2025",3,31]]}}}],"schema":"https://github.com/citation-style-language/schema/raw/master/csl-citation.json"}</w:instrTex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separate"/>
      </w:r>
      <w:r>
        <w:rPr>
          <w:rFonts w:eastAsia="Calibri" w:cs="Times New Roman" w:ascii="Times New Roman" w:hAnsi="Times New Roman"/>
          <w:sz w:val="24"/>
          <w:szCs w:val="24"/>
          <w:lang w:val="en-US"/>
        </w:rPr>
      </w:r>
      <w:r>
        <w:rPr>
          <w:rFonts w:eastAsia="Calibri" w:cs="Times New Roman" w:ascii="Times New Roman" w:hAnsi="Times New Roman"/>
          <w:sz w:val="24"/>
          <w:szCs w:val="24"/>
          <w:lang w:val="en-US"/>
        </w:rPr>
        <w:t>[16]</w:t>
      </w:r>
      <w:r>
        <w:rPr>
          <w:rFonts w:eastAsia="Calibri" w:cs="Times New Roman" w:ascii="Times New Roman" w:hAnsi="Times New Roman"/>
          <w:sz w:val="24"/>
          <w:szCs w:val="24"/>
          <w:lang w:val="en-US"/>
        </w:rPr>
      </w:r>
      <w:r>
        <w:rPr>
          <w:sz w:val="24"/>
          <w:szCs w:val="24"/>
          <w:rFonts w:eastAsia="Calibri" w:cs="Times New Roman" w:ascii="Times New Roman" w:hAnsi="Times New Roman"/>
          <w:lang w:val="en-US"/>
        </w:rPr>
        <w:fldChar w:fldCharType="end"/>
      </w:r>
      <w:r>
        <w:rPr>
          <w:rFonts w:eastAsia="Calibri" w:cs="Times New Roman" w:ascii="Times New Roman" w:hAnsi="Times New Roman"/>
          <w:sz w:val="24"/>
          <w:szCs w:val="24"/>
          <w:lang w:val="en-US"/>
        </w:rPr>
        <w:t>. They indicate how the electron density of a molecule changes upon gaining or losing electrons, making them useful for identifying the most reactive sites in a molecule potentially suitable for nucleophilic, electrophilic or radical attack. Therefore, Fukui functions are integral to understanding the electronic properties and reactivity of corrosion inhibitors at the molecular level.</w:t>
      </w:r>
    </w:p>
    <w:p>
      <w:pPr>
        <w:pStyle w:val="Normal"/>
        <w:spacing w:lineRule="auto" w:line="240" w:before="0" w:after="0"/>
        <w:ind w:firstLine="567"/>
        <w:jc w:val="both"/>
        <w:rPr>
          <w:rFonts w:ascii="Times New Roman" w:hAnsi="Times New Roman" w:eastAsia="SimSun" w:cs="Times New Roman"/>
          <w:bCs/>
          <w:iCs/>
          <w:color w:val="000000"/>
          <w:kern w:val="0"/>
          <w:sz w:val="24"/>
          <w:szCs w:val="24"/>
          <w:lang w:val="en-US" w:eastAsia="ru-RU"/>
          <w14:ligatures w14:val="none"/>
        </w:rPr>
      </w:pPr>
      <w:r>
        <w:rPr>
          <w:rFonts w:eastAsia="SimSun" w:cs="Times New Roman" w:ascii="Times New Roman" w:hAnsi="Times New Roman"/>
          <w:bCs/>
          <w:iCs/>
          <w:color w:val="000000"/>
          <w:kern w:val="0"/>
          <w:sz w:val="24"/>
          <w:szCs w:val="24"/>
          <w:lang w:val="en-US" w:eastAsia="ru-RU"/>
          <w14:ligatures w14:val="none"/>
        </w:rPr>
        <w:t>The condensed Fukui functions are calculated using the finite-difference approximation as follows:</w:t>
      </w:r>
    </w:p>
    <w:p>
      <w:pPr>
        <w:pStyle w:val="Normal"/>
        <w:spacing w:lineRule="auto" w:line="240" w:before="0" w:after="0"/>
        <w:jc w:val="center"/>
        <w:rPr>
          <w:rFonts w:ascii="Times New Roman" w:hAnsi="Times New Roman" w:eastAsia="SimSun" w:cs="Times New Roman"/>
          <w:bCs/>
          <w:iCs/>
          <w:color w:val="000000"/>
          <w:kern w:val="0"/>
          <w:sz w:val="24"/>
          <w:szCs w:val="24"/>
          <w:lang w:val="en-US" w:eastAsia="ru-RU"/>
          <w14:ligatures w14:val="none"/>
        </w:rPr>
      </w:pPr>
      <w:r>
        <w:rPr/>
        <w:object>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106.5pt;height:19.5pt;mso-wrap-distance-right:0pt" filled="f" o:ole="">
            <v:imagedata r:id="rId68" o:title=""/>
          </v:shape>
          <o:OLEObject Type="Embed" ProgID="Equation.DSMT4" ShapeID="ole_rId67" DrawAspect="Content" ObjectID="_588644201" r:id="rId67"/>
        </w:object>
      </w:r>
      <w:r>
        <w:rPr>
          <w:rFonts w:eastAsia="SimSun" w:cs="Times New Roman" w:ascii="Times New Roman" w:hAnsi="Times New Roman"/>
          <w:bCs/>
          <w:iCs/>
          <w:color w:val="000000"/>
          <w:kern w:val="0"/>
          <w:sz w:val="24"/>
          <w:szCs w:val="24"/>
          <w:lang w:val="en-US" w:eastAsia="ru-RU"/>
          <w14:ligatures w14:val="none"/>
        </w:rPr>
        <w:t xml:space="preserve">    </w:t>
      </w:r>
      <w:r>
        <w:rPr>
          <w:rFonts w:eastAsia="SimSun" w:cs="Times New Roman" w:ascii="Times New Roman" w:hAnsi="Times New Roman"/>
          <w:bCs/>
          <w:iCs/>
          <w:color w:val="000000"/>
          <w:kern w:val="0"/>
          <w:sz w:val="24"/>
          <w:szCs w:val="24"/>
          <w:lang w:val="en-US" w:eastAsia="ru-RU"/>
          <w14:ligatures w14:val="none"/>
        </w:rPr>
        <w:t>(For nucleophilic attack)</w:t>
      </w:r>
    </w:p>
    <w:p>
      <w:pPr>
        <w:pStyle w:val="Normal"/>
        <w:spacing w:lineRule="auto" w:line="240" w:before="0" w:after="0"/>
        <w:jc w:val="center"/>
        <w:rPr>
          <w:rFonts w:ascii="Times New Roman" w:hAnsi="Times New Roman" w:eastAsia="SimSun" w:cs="Times New Roman"/>
          <w:bCs/>
          <w:iCs/>
          <w:color w:val="000000"/>
          <w:kern w:val="0"/>
          <w:sz w:val="24"/>
          <w:szCs w:val="24"/>
          <w:lang w:val="en-US" w:eastAsia="ru-RU"/>
          <w14:ligatures w14:val="none"/>
        </w:rPr>
      </w:pPr>
      <w:r>
        <w:rPr>
          <w:rFonts w:eastAsia="SimSun" w:cs="Times New Roman" w:ascii="Times New Roman" w:hAnsi="Times New Roman"/>
          <w:bCs/>
          <w:iCs/>
          <w:color w:val="000000"/>
          <w:kern w:val="0"/>
          <w:sz w:val="24"/>
          <w:szCs w:val="24"/>
          <w:lang w:val="en-US" w:eastAsia="ru-RU"/>
          <w14:ligatures w14:val="none"/>
        </w:rPr>
      </w:r>
    </w:p>
    <w:p>
      <w:pPr>
        <w:pStyle w:val="Normal"/>
        <w:spacing w:lineRule="auto" w:line="240" w:before="0" w:after="0"/>
        <w:jc w:val="center"/>
        <w:rPr>
          <w:rFonts w:ascii="Times New Roman" w:hAnsi="Times New Roman" w:eastAsia="SimSun" w:cs="Times New Roman"/>
          <w:bCs/>
          <w:iCs/>
          <w:color w:val="000000"/>
          <w:kern w:val="0"/>
          <w:sz w:val="24"/>
          <w:szCs w:val="24"/>
          <w:lang w:val="en-US" w:eastAsia="ru-RU"/>
          <w14:ligatures w14:val="none"/>
        </w:rPr>
      </w:pPr>
      <w:r>
        <w:rPr/>
        <w:object>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103.5pt;height:19.5pt;mso-wrap-distance-right:0pt" filled="f" o:ole="">
            <v:imagedata r:id="rId70" o:title=""/>
          </v:shape>
          <o:OLEObject Type="Embed" ProgID="Equation.DSMT4" ShapeID="ole_rId69" DrawAspect="Content" ObjectID="_996258293" r:id="rId69"/>
        </w:object>
      </w:r>
      <w:r>
        <w:rPr>
          <w:rFonts w:eastAsia="SimSun" w:cs="Times New Roman" w:ascii="Times New Roman" w:hAnsi="Times New Roman"/>
          <w:bCs/>
          <w:iCs/>
          <w:color w:val="000000"/>
          <w:kern w:val="0"/>
          <w:sz w:val="24"/>
          <w:szCs w:val="24"/>
          <w:lang w:val="en-US" w:eastAsia="ru-RU"/>
          <w14:ligatures w14:val="none"/>
        </w:rPr>
        <w:t xml:space="preserve">    </w:t>
      </w:r>
      <w:r>
        <w:rPr>
          <w:rFonts w:eastAsia="SimSun" w:cs="Times New Roman" w:ascii="Times New Roman" w:hAnsi="Times New Roman"/>
          <w:bCs/>
          <w:iCs/>
          <w:color w:val="000000"/>
          <w:kern w:val="0"/>
          <w:sz w:val="24"/>
          <w:szCs w:val="24"/>
          <w:lang w:val="en-US" w:eastAsia="ru-RU"/>
          <w14:ligatures w14:val="none"/>
        </w:rPr>
        <w:t>(For electrophilic attack)</w:t>
      </w:r>
    </w:p>
    <w:p>
      <w:pPr>
        <w:pStyle w:val="Normal"/>
        <w:spacing w:lineRule="auto" w:line="240" w:before="0" w:after="0"/>
        <w:jc w:val="center"/>
        <w:rPr>
          <w:rFonts w:ascii="Times New Roman" w:hAnsi="Times New Roman" w:eastAsia="SimSun" w:cs="Times New Roman"/>
          <w:bCs/>
          <w:iCs/>
          <w:color w:val="000000"/>
          <w:kern w:val="0"/>
          <w:sz w:val="24"/>
          <w:szCs w:val="24"/>
          <w:lang w:val="en-US" w:eastAsia="ru-RU"/>
          <w14:ligatures w14:val="none"/>
        </w:rPr>
      </w:pPr>
      <w:r>
        <w:rPr>
          <w:rFonts w:eastAsia="SimSun" w:cs="Times New Roman" w:ascii="Times New Roman" w:hAnsi="Times New Roman"/>
          <w:bCs/>
          <w:iCs/>
          <w:color w:val="000000"/>
          <w:kern w:val="0"/>
          <w:sz w:val="24"/>
          <w:szCs w:val="24"/>
          <w:lang w:val="en-US" w:eastAsia="ru-RU"/>
          <w14:ligatures w14:val="none"/>
        </w:rPr>
      </w:r>
    </w:p>
    <w:p>
      <w:pPr>
        <w:pStyle w:val="Normal"/>
        <w:spacing w:lineRule="auto" w:line="240" w:before="0" w:after="0"/>
        <w:jc w:val="center"/>
        <w:rPr>
          <w:rFonts w:ascii="Times New Roman" w:hAnsi="Times New Roman" w:eastAsia="SimSun" w:cs="Times New Roman"/>
          <w:bCs/>
          <w:iCs/>
          <w:color w:val="000000"/>
          <w:kern w:val="0"/>
          <w:sz w:val="24"/>
          <w:szCs w:val="24"/>
          <w:lang w:val="en-US" w:eastAsia="ru-RU"/>
          <w14:ligatures w14:val="none"/>
        </w:rPr>
      </w:pPr>
      <w:r>
        <w:rPr/>
        <w:object>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120.75pt;height:32.25pt;mso-wrap-distance-right:0pt" filled="f" o:ole="">
            <v:imagedata r:id="rId72" o:title=""/>
          </v:shape>
          <o:OLEObject Type="Embed" ProgID="Equation.DSMT4" ShapeID="ole_rId71" DrawAspect="Content" ObjectID="_1842337283" r:id="rId71"/>
        </w:object>
      </w:r>
      <w:r>
        <w:rPr>
          <w:rFonts w:eastAsia="SimSun" w:cs="Times New Roman" w:ascii="Times New Roman" w:hAnsi="Times New Roman"/>
          <w:bCs/>
          <w:iCs/>
          <w:color w:val="000000"/>
          <w:kern w:val="0"/>
          <w:sz w:val="24"/>
          <w:szCs w:val="24"/>
          <w:lang w:val="en-US" w:eastAsia="ru-RU"/>
          <w14:ligatures w14:val="none"/>
        </w:rPr>
        <w:t xml:space="preserve">    </w:t>
      </w:r>
      <w:r>
        <w:rPr>
          <w:rFonts w:eastAsia="SimSun" w:cs="Times New Roman" w:ascii="Times New Roman" w:hAnsi="Times New Roman"/>
          <w:bCs/>
          <w:iCs/>
          <w:color w:val="000000"/>
          <w:kern w:val="0"/>
          <w:sz w:val="24"/>
          <w:szCs w:val="24"/>
          <w:lang w:val="en-US" w:eastAsia="ru-RU"/>
          <w14:ligatures w14:val="none"/>
        </w:rPr>
        <w:t>(For radical attack)</w:t>
      </w:r>
    </w:p>
    <w:p>
      <w:pPr>
        <w:pStyle w:val="Normal"/>
        <w:spacing w:lineRule="auto" w:line="240" w:before="0" w:after="0"/>
        <w:rPr>
          <w:rFonts w:ascii="Times New Roman" w:hAnsi="Times New Roman" w:eastAsia="Calibri" w:cs="Times New Roman"/>
          <w:b/>
          <w:bCs/>
          <w:i/>
          <w:i/>
          <w:iCs/>
          <w:sz w:val="24"/>
          <w:szCs w:val="24"/>
          <w:lang w:val="en-US"/>
        </w:rPr>
      </w:pPr>
      <w:r>
        <w:rPr>
          <w:rFonts w:eastAsia="Calibri" w:cs="Times New Roman" w:ascii="Times New Roman" w:hAnsi="Times New Roman"/>
          <w:b/>
          <w:bCs/>
          <w:i/>
          <w:iCs/>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results of the calculation of Mulliken atomic charges and the values of the Fukui functions for ONO-type Schiff bases are presented in Table 1. For simplicity, the charges and Fukui functions of the hydrogen (H) atoms were removed.</w:t>
      </w:r>
    </w:p>
    <w:p>
      <w:pPr>
        <w:pStyle w:val="Normal"/>
        <w:spacing w:lineRule="auto" w:line="240" w:before="0" w:after="0"/>
        <w:ind w:firstLine="567"/>
        <w:jc w:val="center"/>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lang w:val="en-US"/>
        </w:rPr>
        <w:t>Table 1 - Mulliken atomic charges and Fukui functions calculated using DFT/B3LYP/6-311+G(d,p) for ONO-type Schiff bases</w:t>
      </w:r>
    </w:p>
    <w:p>
      <w:pPr>
        <w:pStyle w:val="Normal"/>
        <w:spacing w:lineRule="auto" w:line="240" w:before="0" w:after="0"/>
        <w:jc w:val="center"/>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tbl>
      <w:tblPr>
        <w:tblStyle w:val="12"/>
        <w:tblW w:w="830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57"/>
        <w:gridCol w:w="1238"/>
        <w:gridCol w:w="1239"/>
        <w:gridCol w:w="1240"/>
        <w:gridCol w:w="1239"/>
        <w:gridCol w:w="1238"/>
        <w:gridCol w:w="1239"/>
        <w:gridCol w:w="9"/>
      </w:tblGrid>
      <w:tr>
        <w:trPr/>
        <w:tc>
          <w:tcPr>
            <w:tcW w:w="857"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Atoms*</w:t>
            </w:r>
          </w:p>
        </w:tc>
        <w:tc>
          <w:tcPr>
            <w:tcW w:w="1238"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P</w:t>
            </w:r>
            <w:r>
              <w:rPr>
                <w:rFonts w:eastAsia="SimSun" w:cs="Times New Roman" w:ascii="Times New Roman" w:hAnsi="Times New Roman"/>
                <w:i/>
                <w:iCs/>
                <w:kern w:val="0"/>
                <w:sz w:val="20"/>
                <w:szCs w:val="20"/>
                <w:vertAlign w:val="subscript"/>
                <w:lang w:val="en-US" w:eastAsia="en-US" w:bidi="ar-SA"/>
                <w14:ligatures w14:val="none"/>
              </w:rPr>
              <w:t>k</w:t>
            </w:r>
            <w:r>
              <w:rPr>
                <w:rFonts w:eastAsia="SimSun" w:cs="Times New Roman" w:ascii="Times New Roman" w:hAnsi="Times New Roman"/>
                <w:kern w:val="0"/>
                <w:sz w:val="20"/>
                <w:szCs w:val="20"/>
                <w:lang w:val="en-US" w:eastAsia="en-US" w:bidi="ar-SA"/>
                <w14:ligatures w14:val="none"/>
              </w:rPr>
              <w:t>(N)</w:t>
            </w:r>
          </w:p>
        </w:tc>
        <w:tc>
          <w:tcPr>
            <w:tcW w:w="1239"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P</w:t>
            </w:r>
            <w:r>
              <w:rPr>
                <w:rFonts w:eastAsia="SimSun" w:cs="Times New Roman" w:ascii="Times New Roman" w:hAnsi="Times New Roman"/>
                <w:i/>
                <w:iCs/>
                <w:kern w:val="0"/>
                <w:sz w:val="20"/>
                <w:szCs w:val="20"/>
                <w:vertAlign w:val="subscript"/>
                <w:lang w:val="en-US" w:eastAsia="en-US" w:bidi="ar-SA"/>
                <w14:ligatures w14:val="none"/>
              </w:rPr>
              <w:t>k</w:t>
            </w:r>
            <w:r>
              <w:rPr>
                <w:rFonts w:eastAsia="SimSun" w:cs="Times New Roman" w:ascii="Times New Roman" w:hAnsi="Times New Roman"/>
                <w:kern w:val="0"/>
                <w:sz w:val="20"/>
                <w:szCs w:val="20"/>
                <w:lang w:val="en-US" w:eastAsia="en-US" w:bidi="ar-SA"/>
                <w14:ligatures w14:val="none"/>
              </w:rPr>
              <w:t>(N+1)</w:t>
            </w:r>
          </w:p>
        </w:tc>
        <w:tc>
          <w:tcPr>
            <w:tcW w:w="1240"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P</w:t>
            </w:r>
            <w:r>
              <w:rPr>
                <w:rFonts w:eastAsia="SimSun" w:cs="Times New Roman" w:ascii="Times New Roman" w:hAnsi="Times New Roman"/>
                <w:i/>
                <w:iCs/>
                <w:kern w:val="0"/>
                <w:sz w:val="20"/>
                <w:szCs w:val="20"/>
                <w:vertAlign w:val="subscript"/>
                <w:lang w:val="en-US" w:eastAsia="en-US" w:bidi="ar-SA"/>
                <w14:ligatures w14:val="none"/>
              </w:rPr>
              <w:t>k</w:t>
            </w:r>
            <w:r>
              <w:rPr>
                <w:rFonts w:eastAsia="SimSun" w:cs="Times New Roman" w:ascii="Times New Roman" w:hAnsi="Times New Roman"/>
                <w:kern w:val="0"/>
                <w:sz w:val="20"/>
                <w:szCs w:val="20"/>
                <w:lang w:val="en-US" w:eastAsia="en-US" w:bidi="ar-SA"/>
                <w14:ligatures w14:val="none"/>
              </w:rPr>
              <w:t>(N-1)</w:t>
            </w:r>
          </w:p>
        </w:tc>
        <w:tc>
          <w:tcPr>
            <w:tcW w:w="1239"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sz w:val="20"/>
                <w:szCs w:val="20"/>
                <w:lang w:val="en-US" w:eastAsia="en-US" w:bidi="ar-SA"/>
              </w:rPr>
              <w:object>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17.25pt;height:19.5pt;mso-wrap-distance-right:0pt" filled="f" o:ole="">
                  <v:imagedata r:id="rId74" o:title=""/>
                </v:shape>
                <o:OLEObject Type="Embed" ProgID="Equation.DSMT4" ShapeID="ole_rId73" DrawAspect="Content" ObjectID="_1733903027" r:id="rId73"/>
              </w:object>
            </w:r>
          </w:p>
        </w:tc>
        <w:tc>
          <w:tcPr>
            <w:tcW w:w="1238"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sz w:val="20"/>
                <w:szCs w:val="20"/>
                <w:lang w:val="en-US" w:eastAsia="en-US" w:bidi="ar-SA"/>
              </w:rPr>
              <w:object>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17.25pt;height:19.5pt;mso-wrap-distance-right:0pt" filled="f" o:ole="">
                  <v:imagedata r:id="rId76" o:title=""/>
                </v:shape>
                <o:OLEObject Type="Embed" ProgID="Equation.DSMT4" ShapeID="ole_rId75" DrawAspect="Content" ObjectID="_1733221678" r:id="rId75"/>
              </w:object>
            </w:r>
          </w:p>
        </w:tc>
        <w:tc>
          <w:tcPr>
            <w:tcW w:w="1239" w:type="dxa"/>
            <w:tcBorders/>
            <w:vAlign w:val="center"/>
          </w:tcPr>
          <w:p>
            <w:pPr>
              <w:pStyle w:val="Normal"/>
              <w:widowControl/>
              <w:spacing w:lineRule="auto" w:line="240" w:before="0" w:after="0"/>
              <w:jc w:val="center"/>
              <w:rPr>
                <w:kern w:val="0"/>
                <w14:ligatures w14:val="none"/>
              </w:rPr>
            </w:pPr>
            <w:r>
              <w:rPr>
                <w:rFonts w:eastAsia="SimSun" w:cs="Times New Roman" w:ascii="Times New Roman" w:hAnsi="Times New Roman"/>
                <w:sz w:val="20"/>
                <w:szCs w:val="20"/>
                <w:lang w:val="en-US" w:eastAsia="en-US" w:bidi="ar-SA"/>
              </w:rPr>
              <w:object>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15pt;height:19.5pt;mso-wrap-distance-right:0pt" filled="f" o:ole="">
                  <v:imagedata r:id="rId78" o:title=""/>
                </v:shape>
                <o:OLEObject Type="Embed" ProgID="Equation.DSMT4" ShapeID="ole_rId77" DrawAspect="Content" ObjectID="_872834242" r:id="rId77"/>
              </w:objec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299" w:type="dxa"/>
            <w:gridSpan w:val="8"/>
            <w:tcBorders/>
            <w:vAlign w:val="center"/>
          </w:tcPr>
          <w:p>
            <w:pPr>
              <w:pStyle w:val="Normal"/>
              <w:widowControl/>
              <w:spacing w:lineRule="auto" w:line="240" w:before="0" w:after="0"/>
              <w:jc w:val="center"/>
              <w:rPr>
                <w:b/>
                <w:bCs/>
                <w:iCs/>
                <w:kern w:val="0"/>
                <w:lang w:eastAsia="ru-RU"/>
                <w14:ligatures w14:val="none"/>
              </w:rPr>
            </w:pPr>
            <w:r>
              <w:rPr>
                <w:rFonts w:eastAsia="SimSun" w:cs="Times New Roman" w:ascii="Times New Roman" w:hAnsi="Times New Roman"/>
                <w:b/>
                <w:bCs/>
                <w:kern w:val="0"/>
                <w:sz w:val="20"/>
                <w:szCs w:val="20"/>
                <w:lang w:val="en-US" w:eastAsia="en-US" w:bidi="ar-SA"/>
                <w14:ligatures w14:val="none"/>
              </w:rPr>
              <w:t>SB1</w:t>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 xml:space="preserve"> </w:t>
            </w:r>
            <w:r>
              <w:rPr>
                <w:rFonts w:eastAsia="SimSun" w:cs="Times New Roman" w:ascii="Times New Roman" w:hAnsi="Times New Roman"/>
                <w:kern w:val="0"/>
                <w:sz w:val="20"/>
                <w:szCs w:val="20"/>
                <w:lang w:val="en-US" w:eastAsia="en-US" w:bidi="ar-SA"/>
                <w14:ligatures w14:val="none"/>
              </w:rPr>
              <w:t>C(1)</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0.2454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0.3213</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-0.3244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0.0759</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-0.0790</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-0.0015</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C(2)</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0.0902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-0.1359</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 xml:space="preserve">-0.1046  </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-0.0457</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0.0144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-0.0156</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C(3)</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-0.0669</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-0.0746</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0.0116</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-0.0077</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-0.0785</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-0.0431</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C(4)</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-0.1032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-0.0974</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-0.0842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0.0058</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-0.0190</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-0.0066</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C(5)</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-0.0688</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-0.1289</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-0.0572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-0.0601</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-0.0116</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-0.0358</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C(6)</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-0.1900</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-0.0480</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-0.2005</w:t>
            </w:r>
          </w:p>
        </w:tc>
        <w:tc>
          <w:tcPr>
            <w:tcW w:w="1239" w:type="dxa"/>
            <w:tcBorders/>
          </w:tcPr>
          <w:p>
            <w:pPr>
              <w:pStyle w:val="Normal"/>
              <w:widowControl/>
              <w:spacing w:lineRule="auto" w:line="240" w:before="0" w:after="0"/>
              <w:jc w:val="center"/>
              <w:rPr>
                <w:b/>
                <w:bCs/>
                <w:kern w:val="0"/>
                <w14:ligatures w14:val="none"/>
              </w:rPr>
            </w:pPr>
            <w:r>
              <w:rPr>
                <w:rFonts w:eastAsia="Calibri" w:cs="Times New Roman" w:ascii="Times New Roman" w:hAnsi="Times New Roman"/>
                <w:b/>
                <w:bCs/>
                <w:kern w:val="0"/>
                <w:sz w:val="20"/>
                <w:szCs w:val="20"/>
                <w:lang w:val="en-US" w:eastAsia="en-US" w:bidi="ar-SA"/>
                <w14:ligatures w14:val="none"/>
              </w:rPr>
              <w:t>0.1420</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0.0105</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0.0762</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C(7)</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0.2863</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0.1802</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0.3241</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-0.1061</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-0.0378</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-0.0719</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N(8)</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-0.5385</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-0.5096</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-0.5697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0.0289</w:t>
            </w:r>
          </w:p>
        </w:tc>
        <w:tc>
          <w:tcPr>
            <w:tcW w:w="1238" w:type="dxa"/>
            <w:tcBorders/>
          </w:tcPr>
          <w:p>
            <w:pPr>
              <w:pStyle w:val="Normal"/>
              <w:widowControl/>
              <w:spacing w:lineRule="auto" w:line="240" w:before="0" w:after="0"/>
              <w:jc w:val="center"/>
              <w:rPr>
                <w:b/>
                <w:bCs/>
                <w:kern w:val="0"/>
                <w14:ligatures w14:val="none"/>
              </w:rPr>
            </w:pPr>
            <w:r>
              <w:rPr>
                <w:rFonts w:eastAsia="Calibri" w:cs="Times New Roman" w:ascii="Times New Roman" w:hAnsi="Times New Roman"/>
                <w:b/>
                <w:bCs/>
                <w:kern w:val="0"/>
                <w:sz w:val="20"/>
                <w:szCs w:val="20"/>
                <w:lang w:val="en-US" w:eastAsia="en-US" w:bidi="ar-SA"/>
                <w14:ligatures w14:val="none"/>
              </w:rPr>
              <w:t>0.0312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0.0300</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C(9)</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0.1197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0.1951</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0.2121</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0.0754</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-0.0924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-0.0085</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C(10)</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-0.0682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-0.1382</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-0.0699</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-0.0700</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0.0017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-0.0341</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C(11)</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-0.0977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-0.0827</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-0.0602</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0.0150</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-0.0375</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-0.0112</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C(12)</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-0.0844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-0.1067</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-0.0689</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-0.0223</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-0.0155</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-0.0189</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C(13)</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-0.1040</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-0.1654</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-0.0334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-0.0614</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-0.0706</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-0.0660</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C(14)</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0.1784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0.2870</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0.1939</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0.1086</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-0.0155</w:t>
            </w:r>
          </w:p>
        </w:tc>
        <w:tc>
          <w:tcPr>
            <w:tcW w:w="1239" w:type="dxa"/>
            <w:tcBorders/>
          </w:tcPr>
          <w:p>
            <w:pPr>
              <w:pStyle w:val="Normal"/>
              <w:widowControl/>
              <w:spacing w:lineRule="auto" w:line="240" w:before="0" w:after="0"/>
              <w:jc w:val="center"/>
              <w:rPr>
                <w:b/>
                <w:bCs/>
                <w:kern w:val="0"/>
                <w14:ligatures w14:val="none"/>
              </w:rPr>
            </w:pPr>
            <w:r>
              <w:rPr>
                <w:rFonts w:eastAsia="Calibri" w:cs="Times New Roman" w:ascii="Times New Roman" w:hAnsi="Times New Roman"/>
                <w:b/>
                <w:bCs/>
                <w:kern w:val="0"/>
                <w:sz w:val="20"/>
                <w:szCs w:val="20"/>
                <w:lang w:val="en-US" w:eastAsia="en-US" w:bidi="ar-SA"/>
                <w14:ligatures w14:val="none"/>
              </w:rPr>
              <w:t>0.0465</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O(15)</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-0.3654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-0.4101</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-0.3417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-0.0447</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-0.0237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-0.0342</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O(16)</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-0.3734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-0.4759</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-0.2864</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-0.1025</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-0.0870</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-0.0947</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C(17)</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-0.3276</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-0.2665</w:t>
            </w:r>
          </w:p>
        </w:tc>
        <w:tc>
          <w:tcPr>
            <w:tcW w:w="1240"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-0.3067</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0.0611</w:t>
            </w:r>
          </w:p>
        </w:tc>
        <w:tc>
          <w:tcPr>
            <w:tcW w:w="1238"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-0.0209</w:t>
            </w:r>
          </w:p>
        </w:tc>
        <w:tc>
          <w:tcPr>
            <w:tcW w:w="1239" w:type="dxa"/>
            <w:tcBorders/>
          </w:tcPr>
          <w:p>
            <w:pPr>
              <w:pStyle w:val="Normal"/>
              <w:widowControl/>
              <w:spacing w:lineRule="auto" w:line="240" w:before="0" w:after="0"/>
              <w:jc w:val="center"/>
              <w:rPr>
                <w:kern w:val="0"/>
                <w14:ligatures w14:val="none"/>
              </w:rPr>
            </w:pPr>
            <w:r>
              <w:rPr>
                <w:rFonts w:eastAsia="Calibri" w:cs="Times New Roman" w:ascii="Times New Roman" w:hAnsi="Times New Roman"/>
                <w:kern w:val="0"/>
                <w:sz w:val="20"/>
                <w:szCs w:val="20"/>
                <w:lang w:val="en-US" w:eastAsia="en-US" w:bidi="ar-SA"/>
                <w14:ligatures w14:val="none"/>
              </w:rPr>
              <w:t>0.0201</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299" w:type="dxa"/>
            <w:gridSpan w:val="8"/>
            <w:tcBorders/>
          </w:tcPr>
          <w:p>
            <w:pPr>
              <w:pStyle w:val="Normal"/>
              <w:widowControl/>
              <w:spacing w:lineRule="auto" w:line="240" w:before="0" w:after="0"/>
              <w:jc w:val="center"/>
              <w:rPr>
                <w:b/>
                <w:bCs/>
                <w:kern w:val="0"/>
                <w14:ligatures w14:val="none"/>
              </w:rPr>
            </w:pPr>
            <w:r>
              <w:rPr>
                <w:rFonts w:eastAsia="SimSun" w:cs="Times New Roman" w:ascii="Times New Roman" w:hAnsi="Times New Roman"/>
                <w:b/>
                <w:bCs/>
                <w:kern w:val="0"/>
                <w:sz w:val="20"/>
                <w:szCs w:val="20"/>
                <w:lang w:val="en-US" w:eastAsia="en-US" w:bidi="ar-SA"/>
                <w14:ligatures w14:val="none"/>
              </w:rPr>
              <w:t>SB2</w:t>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0.1309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0.3687</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0.2464</w:t>
            </w:r>
          </w:p>
        </w:tc>
        <w:tc>
          <w:tcPr>
            <w:tcW w:w="1239" w:type="dxa"/>
            <w:tcBorders/>
          </w:tcPr>
          <w:p>
            <w:pPr>
              <w:pStyle w:val="Normal"/>
              <w:widowControl/>
              <w:spacing w:lineRule="auto" w:line="240" w:before="0" w:after="0"/>
              <w:jc w:val="center"/>
              <w:rPr>
                <w:b/>
                <w:bCs/>
                <w:kern w:val="0"/>
                <w14:ligatures w14:val="none"/>
              </w:rPr>
            </w:pPr>
            <w:r>
              <w:rPr>
                <w:rFonts w:eastAsia="SimSun" w:cs="Times New Roman" w:ascii="Times New Roman" w:hAnsi="Times New Roman"/>
                <w:b/>
                <w:bCs/>
                <w:kern w:val="0"/>
                <w:sz w:val="20"/>
                <w:szCs w:val="20"/>
                <w:lang w:val="en-US" w:eastAsia="en-US" w:bidi="ar-SA"/>
                <w14:ligatures w14:val="none"/>
              </w:rPr>
              <w:t>0.2378</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-0.1155</w:t>
            </w:r>
          </w:p>
        </w:tc>
        <w:tc>
          <w:tcPr>
            <w:tcW w:w="1239" w:type="dxa"/>
            <w:tcBorders/>
          </w:tcPr>
          <w:p>
            <w:pPr>
              <w:pStyle w:val="Normal"/>
              <w:widowControl/>
              <w:spacing w:lineRule="auto" w:line="240" w:before="0" w:after="0"/>
              <w:jc w:val="center"/>
              <w:rPr>
                <w:b/>
                <w:bCs/>
                <w:kern w:val="0"/>
                <w14:ligatures w14:val="none"/>
              </w:rPr>
            </w:pPr>
            <w:r>
              <w:rPr>
                <w:rFonts w:eastAsia="SimSun" w:cs="Times New Roman" w:ascii="Times New Roman" w:hAnsi="Times New Roman"/>
                <w:b/>
                <w:bCs/>
                <w:kern w:val="0"/>
                <w:sz w:val="20"/>
                <w:szCs w:val="20"/>
                <w:lang w:val="en-US" w:eastAsia="en-US" w:bidi="ar-SA"/>
                <w14:ligatures w14:val="none"/>
              </w:rPr>
              <w:t>0.1766</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C(2)</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0.0683</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-0.0389</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-0.0519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-0.1072</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0.1202</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-0.1137</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C(3)</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0.0701</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0.0521</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-0.0446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-0.0180</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0.1147</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-0.0663</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C(4)</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0.0437</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-0.0314</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-0.0373</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-0.0751</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0.0810</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-0.0780</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C(5)</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-0.0425</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0.0249</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-0.0694</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0.0674</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0.0269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0.0202</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C(6)</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-0.0881</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-0.1802</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-0.1207</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-0.0921</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0.0326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-0.0623</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C(7)</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0.1598</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0.2850</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0.1061</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0.1252</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0.0537</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0.0357</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N(8)</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-0.3201</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-0.5249</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-0.5653</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-0.2048</w:t>
            </w:r>
          </w:p>
        </w:tc>
        <w:tc>
          <w:tcPr>
            <w:tcW w:w="1238" w:type="dxa"/>
            <w:tcBorders/>
          </w:tcPr>
          <w:p>
            <w:pPr>
              <w:pStyle w:val="Normal"/>
              <w:widowControl/>
              <w:spacing w:lineRule="auto" w:line="240" w:before="0" w:after="0"/>
              <w:jc w:val="center"/>
              <w:rPr>
                <w:b/>
                <w:bCs/>
                <w:kern w:val="0"/>
                <w14:ligatures w14:val="none"/>
              </w:rPr>
            </w:pPr>
            <w:r>
              <w:rPr>
                <w:rFonts w:eastAsia="SimSun" w:cs="Times New Roman" w:ascii="Times New Roman" w:hAnsi="Times New Roman"/>
                <w:b/>
                <w:bCs/>
                <w:kern w:val="0"/>
                <w:sz w:val="20"/>
                <w:szCs w:val="20"/>
                <w:lang w:val="en-US" w:eastAsia="en-US" w:bidi="ar-SA"/>
                <w14:ligatures w14:val="none"/>
              </w:rPr>
              <w:t>0.2462</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-0.2255</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C(9)</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0.0426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0.1361</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0.1816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0.0935</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-0.1390</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0.1162</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C(10)</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-0.0075</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-0.0350</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-0.1255</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-0.0275</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0.1180</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-0.0727</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C(11)</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-0.1335</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-0.1027</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-0.0999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0.0308</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-0.0336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0.0322</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C(12)</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-0.0566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-0.0446</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-0.1326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0.0120</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0.0760</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-0.0320</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C(13)</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-0.1342</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-0.0829</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-0.1334</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0.0513</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-0.0008</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0.0260</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C(14)</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0.2204</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0.2120</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0.1496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-0.0084</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0.0708</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-0.0396</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O(15)</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-0.3689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-0.3665</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-0.3835</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0.0024</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0.0146</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-0.0061</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O(16)</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-0.4093</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-0.2961</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-0.4622</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0.1132</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0.0529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0.0301</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C(18)</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-0.2399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-0.2536</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-0.1980</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-0.0137</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-0.0419</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0.0141</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r>
        <w:trPr/>
        <w:tc>
          <w:tcPr>
            <w:tcW w:w="857"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C(19)</w:t>
            </w:r>
          </w:p>
        </w:tc>
        <w:tc>
          <w:tcPr>
            <w:tcW w:w="1238" w:type="dxa"/>
            <w:tcBorders/>
            <w:vAlign w:val="bottom"/>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-0.2875</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-0.2919</w:t>
            </w:r>
          </w:p>
        </w:tc>
        <w:tc>
          <w:tcPr>
            <w:tcW w:w="1240"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-0.2502</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-0.0044</w:t>
            </w:r>
          </w:p>
        </w:tc>
        <w:tc>
          <w:tcPr>
            <w:tcW w:w="1238"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-0.0373</w:t>
            </w:r>
          </w:p>
        </w:tc>
        <w:tc>
          <w:tcPr>
            <w:tcW w:w="1239" w:type="dxa"/>
            <w:tcBorders/>
          </w:tcPr>
          <w:p>
            <w:pPr>
              <w:pStyle w:val="Normal"/>
              <w:widowControl/>
              <w:spacing w:lineRule="auto" w:line="240" w:before="0" w:after="0"/>
              <w:jc w:val="center"/>
              <w:rPr>
                <w:kern w:val="0"/>
                <w14:ligatures w14:val="none"/>
              </w:rPr>
            </w:pPr>
            <w:r>
              <w:rPr>
                <w:rFonts w:eastAsia="SimSun" w:cs="Times New Roman" w:ascii="Times New Roman" w:hAnsi="Times New Roman"/>
                <w:kern w:val="0"/>
                <w:sz w:val="20"/>
                <w:szCs w:val="20"/>
                <w:lang w:val="en-US" w:eastAsia="en-US" w:bidi="ar-SA"/>
                <w14:ligatures w14:val="none"/>
              </w:rPr>
              <w:t>0.0164</w:t>
            </w:r>
          </w:p>
        </w:tc>
        <w:tc>
          <w:tcPr>
            <w:tcW w:w="9" w:type="dxa"/>
            <w:tcBorders>
              <w:top w:val="nil"/>
              <w:left w:val="nil"/>
              <w:bottom w:val="nil"/>
              <w:right w:val="nil"/>
            </w:tcBorders>
          </w:tcPr>
          <w:p>
            <w:pPr>
              <w:pStyle w:val="Normal"/>
              <w:widowControl/>
              <w:spacing w:lineRule="auto" w:line="240" w:before="0" w:after="0"/>
              <w:jc w:val="left"/>
              <w:rPr>
                <w:rFonts w:ascii="Times New Roman" w:hAnsi="Times New Roman" w:eastAsia="SimSun" w:cs="Times New Roman"/>
                <w:sz w:val="20"/>
                <w:szCs w:val="20"/>
                <w:lang w:val="en-US" w:eastAsia="en-US" w:bidi="ar-SA"/>
              </w:rPr>
            </w:pPr>
            <w:r>
              <w:rPr>
                <w:rFonts w:eastAsia="SimSun" w:cs="Times New Roman" w:ascii="Times New Roman" w:hAnsi="Times New Roman"/>
                <w:sz w:val="20"/>
                <w:szCs w:val="20"/>
                <w:lang w:val="en-US" w:eastAsia="en-US" w:bidi="ar-SA"/>
              </w:rPr>
            </w:r>
          </w:p>
        </w:tc>
      </w:tr>
    </w:tbl>
    <w:p>
      <w:pPr>
        <w:pStyle w:val="Normal"/>
        <w:spacing w:lineRule="auto" w:line="240" w:before="0" w:after="0"/>
        <w:ind w:firstLine="1134"/>
        <w:jc w:val="both"/>
        <w:rPr>
          <w:rFonts w:ascii="Times New Roman" w:hAnsi="Times New Roman" w:eastAsia="SimSun" w:cs="Times New Roman"/>
          <w:i/>
          <w:i/>
          <w:iCs/>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 xml:space="preserve">* - </w:t>
      </w:r>
      <w:r>
        <w:rPr>
          <w:rFonts w:eastAsia="SimSun" w:cs="Times New Roman" w:ascii="Times New Roman" w:hAnsi="Times New Roman"/>
          <w:i/>
          <w:iCs/>
          <w:color w:val="000000"/>
          <w:kern w:val="0"/>
          <w:sz w:val="24"/>
          <w:szCs w:val="24"/>
          <w:lang w:val="en-US" w:eastAsia="de-DE"/>
          <w14:ligatures w14:val="none"/>
        </w:rPr>
        <w:t>atomic enumeration</w:t>
      </w:r>
      <w:r>
        <w:rPr>
          <w:rFonts w:eastAsia="SimSun" w:cs="Times New Roman" w:ascii="Times New Roman" w:hAnsi="Times New Roman"/>
          <w:color w:val="000000"/>
          <w:kern w:val="0"/>
          <w:sz w:val="24"/>
          <w:szCs w:val="24"/>
          <w:lang w:val="en-US" w:eastAsia="de-DE"/>
          <w14:ligatures w14:val="none"/>
        </w:rPr>
        <w:t xml:space="preserve"> </w:t>
      </w:r>
      <w:r>
        <w:rPr>
          <w:rFonts w:eastAsia="SimSun" w:cs="Times New Roman" w:ascii="Times New Roman" w:hAnsi="Times New Roman"/>
          <w:i/>
          <w:iCs/>
          <w:color w:val="000000"/>
          <w:kern w:val="0"/>
          <w:sz w:val="24"/>
          <w:szCs w:val="24"/>
          <w:lang w:val="en-US" w:eastAsia="de-DE"/>
          <w14:ligatures w14:val="none"/>
        </w:rPr>
        <w:t>is in accordance with Fig.1.</w:t>
      </w:r>
    </w:p>
    <w:p>
      <w:pPr>
        <w:pStyle w:val="Normal"/>
        <w:spacing w:lineRule="auto" w:line="240" w:before="0" w:after="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Mulliken atomic charge distribution analysis shows that regions of high electron density are located on the heteroatoms (nitrogen and oxygen) of both molecules. Therefore, these atoms serve as potential adsorption centres and contribute to the formation of a protective film on the metal surface. In both molecules, the nitrogen atom of the imine group (N8) has the highest electron density and is identified as the primary electrophilic centre, as confirmed by the corresponding Fukui function values.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Furthermore, the presence of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 xml:space="preserve">-butyl substituents increases the susceptibility of nitrogen atoms to electrophilic attack, which is attributed to the electron donor properties of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 xml:space="preserve">-butyl groups, increasing the total electron density in the molecule. This effect also makes the C(1) atom a potential center of radical attack. </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Carbon atoms C(6) in SB1 and C(1) in SB2 were identified as potential centers for nucleophilic attack in both molecules. The shift in the nucleophilic reaction center is likewise attributed to the presence of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 xml:space="preserve">-butyl groups. Acting as first-kind orientants, they increase the electron density in the aromatic system, particularly at the </w:t>
      </w:r>
      <w:r>
        <w:rPr>
          <w:rFonts w:eastAsia="Calibri" w:cs="Times New Roman" w:ascii="Times New Roman" w:hAnsi="Times New Roman"/>
          <w:i/>
          <w:iCs/>
          <w:sz w:val="24"/>
          <w:szCs w:val="24"/>
          <w:lang w:val="en-US"/>
        </w:rPr>
        <w:t>ortho</w:t>
      </w:r>
      <w:r>
        <w:rPr>
          <w:rFonts w:eastAsia="Calibri" w:cs="Times New Roman" w:ascii="Times New Roman" w:hAnsi="Times New Roman"/>
          <w:sz w:val="24"/>
          <w:szCs w:val="24"/>
          <w:lang w:val="en-US"/>
        </w:rPr>
        <w:t xml:space="preserve">- and </w:t>
      </w:r>
      <w:r>
        <w:rPr>
          <w:rFonts w:eastAsia="Calibri" w:cs="Times New Roman" w:ascii="Times New Roman" w:hAnsi="Times New Roman"/>
          <w:i/>
          <w:iCs/>
          <w:sz w:val="24"/>
          <w:szCs w:val="24"/>
          <w:lang w:val="en-US"/>
        </w:rPr>
        <w:t>para</w:t>
      </w:r>
      <w:r>
        <w:rPr>
          <w:rFonts w:eastAsia="Calibri" w:cs="Times New Roman" w:ascii="Times New Roman" w:hAnsi="Times New Roman"/>
          <w:sz w:val="24"/>
          <w:szCs w:val="24"/>
          <w:lang w:val="en-US"/>
        </w:rPr>
        <w:t xml:space="preserve">-positions. In the presence of a hydroxyl group, this results in a significant enhancement of electron density at the C(1) atom. </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combination of high electron density and favorable Fukui function values at key heteroatoms strongly supports the effective adsorption of the investigated inhibitor molecules onto the steel surface. This charge distribution further underpins the ability of the Schiff bases to interact with the steel surface through both electron donation and acceptance mechanisms, thereby enhancing their corrosion inhibition efficiency.</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Cs/>
          <w:i/>
          <w:iCs/>
          <w:sz w:val="24"/>
          <w:szCs w:val="24"/>
          <w:lang w:val="en-US"/>
        </w:rPr>
        <w:t>Molecular reactivity descriptors.</w:t>
      </w:r>
      <w:r>
        <w:rPr>
          <w:rFonts w:eastAsia="Calibri" w:cs="Times New Roman" w:ascii="Times New Roman" w:hAnsi="Times New Roman"/>
          <w:b/>
          <w:bCs/>
          <w:i/>
          <w:iCs/>
          <w:sz w:val="24"/>
          <w:szCs w:val="24"/>
          <w:lang w:val="en-US"/>
        </w:rPr>
        <w:t xml:space="preserve"> </w:t>
      </w:r>
      <w:r>
        <w:rPr>
          <w:rFonts w:eastAsia="Calibri" w:cs="Times New Roman" w:ascii="Times New Roman" w:hAnsi="Times New Roman"/>
          <w:sz w:val="24"/>
          <w:szCs w:val="24"/>
          <w:lang w:val="en-US"/>
        </w:rPr>
        <w:t>Molecular reactivity descriptors are quantitative parameters that characterize the electronic structure and chemical reactivity of molecules. In the study of corrosion inhibitors, these descriptors are used to predict and understand the interaction between inhibitor molecules and metal surfaces. These descriptors are essential for designing and optimizing corrosion inhibitor structures for high efficiency and stability. Quantum chemical descriptors calculated for the investigated Schiff bases molecules in aqueous phase are listed in Table 2.</w:t>
      </w:r>
    </w:p>
    <w:p>
      <w:pPr>
        <w:pStyle w:val="Normal"/>
        <w:spacing w:lineRule="auto" w:line="240" w:before="0" w:after="0"/>
        <w:jc w:val="center"/>
        <w:rPr>
          <w:rFonts w:ascii="Times New Roman" w:hAnsi="Times New Roman" w:eastAsia="Calibri" w:cs="Times New Roman"/>
          <w:iCs/>
          <w:color w:val="000000"/>
          <w:spacing w:val="-2"/>
          <w:sz w:val="24"/>
          <w:szCs w:val="24"/>
          <w:shd w:fill="FFFFFF" w:val="clear"/>
          <w:lang w:val="en-US"/>
        </w:rPr>
      </w:pPr>
      <w:r>
        <w:rPr>
          <w:rFonts w:eastAsia="Calibri" w:cs="Times New Roman" w:ascii="Times New Roman" w:hAnsi="Times New Roman"/>
          <w:iCs/>
          <w:color w:val="000000"/>
          <w:spacing w:val="-2"/>
          <w:sz w:val="24"/>
          <w:szCs w:val="24"/>
          <w:shd w:fill="FFFFFF" w:val="clear"/>
          <w:lang w:val="en-US"/>
        </w:rPr>
      </w:r>
    </w:p>
    <w:p>
      <w:pPr>
        <w:pStyle w:val="Normal"/>
        <w:spacing w:lineRule="auto" w:line="240" w:before="0" w:after="0"/>
        <w:jc w:val="center"/>
        <w:rPr>
          <w:rFonts w:ascii="Times New Roman" w:hAnsi="Times New Roman" w:eastAsia="Calibri" w:cs="Times New Roman"/>
          <w:b/>
          <w:iCs/>
          <w:color w:val="000000"/>
          <w:spacing w:val="-2"/>
          <w:shd w:fill="FFFFFF" w:val="clear"/>
          <w:lang w:val="en-US"/>
        </w:rPr>
      </w:pPr>
      <w:r>
        <w:rPr>
          <w:rFonts w:eastAsia="Calibri" w:cs="Times New Roman" w:ascii="Times New Roman" w:hAnsi="Times New Roman"/>
          <w:b/>
          <w:iCs/>
          <w:color w:val="000000"/>
          <w:spacing w:val="-2"/>
          <w:shd w:fill="FFFFFF" w:val="clear"/>
          <w:lang w:val="en-US"/>
        </w:rPr>
        <w:t>Table 2 -</w:t>
      </w:r>
      <w:r>
        <w:rPr>
          <w:rFonts w:eastAsia="Calibri" w:cs="Times New Roman" w:ascii="Times New Roman" w:hAnsi="Times New Roman"/>
          <w:b/>
          <w:bCs/>
          <w:iCs/>
          <w:color w:val="000000"/>
          <w:spacing w:val="-2"/>
          <w:shd w:fill="FFFFFF" w:val="clear"/>
          <w:lang w:val="en-US"/>
        </w:rPr>
        <w:t xml:space="preserve"> </w:t>
      </w:r>
      <w:r>
        <w:rPr>
          <w:rFonts w:eastAsia="Calibri" w:cs="Times New Roman" w:ascii="Times New Roman" w:hAnsi="Times New Roman"/>
          <w:b/>
          <w:iCs/>
          <w:color w:val="000000"/>
          <w:spacing w:val="-2"/>
          <w:shd w:fill="FFFFFF" w:val="clear"/>
          <w:lang w:val="en-US"/>
        </w:rPr>
        <w:t>Molecular reactivity descriptors calculated for ONO-type Schiff bases calculated using DFT/B3LYP/6-311+G(d,p) in aqueous phase</w:t>
      </w:r>
    </w:p>
    <w:p>
      <w:pPr>
        <w:pStyle w:val="Normal"/>
        <w:spacing w:lineRule="auto" w:line="240" w:before="0" w:after="0"/>
        <w:jc w:val="center"/>
        <w:rPr>
          <w:rFonts w:ascii="Times New Roman" w:hAnsi="Times New Roman" w:eastAsia="Calibri" w:cs="Times New Roman"/>
          <w:iCs/>
          <w:color w:val="000000"/>
          <w:spacing w:val="-2"/>
          <w:sz w:val="24"/>
          <w:szCs w:val="24"/>
          <w:shd w:fill="FFFFFF" w:val="clear"/>
          <w:lang w:val="en-US"/>
        </w:rPr>
      </w:pPr>
      <w:r>
        <w:rPr>
          <w:rFonts w:eastAsia="Calibri" w:cs="Times New Roman" w:ascii="Times New Roman" w:hAnsi="Times New Roman"/>
          <w:iCs/>
          <w:color w:val="000000"/>
          <w:spacing w:val="-2"/>
          <w:sz w:val="24"/>
          <w:szCs w:val="24"/>
          <w:shd w:fill="FFFFFF" w:val="clear"/>
          <w:lang w:val="en-US"/>
        </w:rPr>
      </w:r>
    </w:p>
    <w:tbl>
      <w:tblPr>
        <w:tblStyle w:val="12"/>
        <w:tblW w:w="694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4247"/>
        <w:gridCol w:w="1282"/>
        <w:gridCol w:w="1413"/>
      </w:tblGrid>
      <w:tr>
        <w:trPr>
          <w:trHeight w:val="173" w:hRule="atLeast"/>
        </w:trPr>
        <w:tc>
          <w:tcPr>
            <w:tcW w:w="4247" w:type="dxa"/>
            <w:tcBorders/>
            <w:vAlign w:val="center"/>
          </w:tcPr>
          <w:p>
            <w:pPr>
              <w:pStyle w:val="Normal"/>
              <w:widowControl/>
              <w:spacing w:lineRule="auto" w:line="240" w:before="0" w:after="0"/>
              <w:jc w:val="center"/>
              <w:rPr>
                <w:b/>
                <w:color w:val="000000"/>
                <w:kern w:val="0"/>
                <w14:ligatures w14:val="none"/>
              </w:rPr>
            </w:pPr>
            <w:r>
              <w:rPr>
                <w:rFonts w:eastAsia="SimSun" w:cs="Times New Roman" w:ascii="Times New Roman" w:hAnsi="Times New Roman"/>
                <w:b/>
                <w:color w:val="000000"/>
                <w:kern w:val="0"/>
                <w:sz w:val="20"/>
                <w:szCs w:val="20"/>
                <w:lang w:val="en-US" w:eastAsia="en-US" w:bidi="ar-SA"/>
                <w14:ligatures w14:val="none"/>
              </w:rPr>
              <w:t>Descriptor</w:t>
            </w:r>
          </w:p>
        </w:tc>
        <w:tc>
          <w:tcPr>
            <w:tcW w:w="1282" w:type="dxa"/>
            <w:tcBorders/>
            <w:vAlign w:val="center"/>
          </w:tcPr>
          <w:p>
            <w:pPr>
              <w:pStyle w:val="Normal"/>
              <w:widowControl/>
              <w:spacing w:lineRule="auto" w:line="240" w:before="0" w:after="0"/>
              <w:jc w:val="center"/>
              <w:rPr>
                <w:b/>
                <w:color w:val="000000"/>
                <w:kern w:val="0"/>
                <w14:ligatures w14:val="none"/>
              </w:rPr>
            </w:pPr>
            <w:r>
              <w:rPr>
                <w:rFonts w:eastAsia="SimSun" w:cs="Times New Roman" w:ascii="Times New Roman" w:hAnsi="Times New Roman"/>
                <w:b/>
                <w:color w:val="000000"/>
                <w:kern w:val="0"/>
                <w:sz w:val="20"/>
                <w:szCs w:val="20"/>
                <w:lang w:val="en-US" w:eastAsia="en-US" w:bidi="ar-SA"/>
                <w14:ligatures w14:val="none"/>
              </w:rPr>
              <w:t>SB1</w:t>
            </w:r>
          </w:p>
        </w:tc>
        <w:tc>
          <w:tcPr>
            <w:tcW w:w="1413" w:type="dxa"/>
            <w:tcBorders/>
            <w:vAlign w:val="center"/>
          </w:tcPr>
          <w:p>
            <w:pPr>
              <w:pStyle w:val="Normal"/>
              <w:widowControl/>
              <w:spacing w:lineRule="auto" w:line="240" w:before="0" w:after="0"/>
              <w:jc w:val="center"/>
              <w:rPr>
                <w:b/>
                <w:color w:val="000000"/>
                <w:kern w:val="0"/>
                <w14:ligatures w14:val="none"/>
              </w:rPr>
            </w:pPr>
            <w:r>
              <w:rPr>
                <w:rFonts w:eastAsia="SimSun" w:cs="Times New Roman" w:ascii="Times New Roman" w:hAnsi="Times New Roman"/>
                <w:b/>
                <w:color w:val="000000"/>
                <w:kern w:val="0"/>
                <w:sz w:val="20"/>
                <w:szCs w:val="20"/>
                <w:lang w:val="en-US" w:eastAsia="en-US" w:bidi="ar-SA"/>
                <w14:ligatures w14:val="none"/>
              </w:rPr>
              <w:t>SB2</w:t>
            </w:r>
          </w:p>
        </w:tc>
      </w:tr>
      <w:tr>
        <w:trPr>
          <w:trHeight w:val="173" w:hRule="atLeast"/>
        </w:trPr>
        <w:tc>
          <w:tcPr>
            <w:tcW w:w="4247" w:type="dxa"/>
            <w:tcBorders/>
          </w:tcPr>
          <w:p>
            <w:pPr>
              <w:pStyle w:val="Normal"/>
              <w:widowControl/>
              <w:spacing w:lineRule="auto" w:line="240" w:before="0" w:after="0"/>
              <w:jc w:val="center"/>
              <w:rPr>
                <w:b/>
                <w:color w:val="000000"/>
                <w:kern w:val="0"/>
                <w14:ligatures w14:val="none"/>
              </w:rPr>
            </w:pPr>
            <w:r>
              <w:rPr>
                <w:rFonts w:eastAsia="SimSun" w:cs="Times New Roman" w:ascii="Times New Roman" w:hAnsi="Times New Roman"/>
                <w:kern w:val="0"/>
                <w:sz w:val="20"/>
                <w:szCs w:val="20"/>
                <w:lang w:val="en-US" w:eastAsia="en-US" w:bidi="ar-SA"/>
                <w14:ligatures w14:val="none"/>
              </w:rPr>
              <w:t>Total energy (E</w:t>
            </w:r>
            <w:r>
              <w:rPr>
                <w:rFonts w:eastAsia="SimSun" w:cs="Times New Roman" w:ascii="Times New Roman" w:hAnsi="Times New Roman"/>
                <w:i/>
                <w:iCs/>
                <w:kern w:val="0"/>
                <w:sz w:val="20"/>
                <w:szCs w:val="20"/>
                <w:vertAlign w:val="subscript"/>
                <w:lang w:val="en-US" w:eastAsia="en-US" w:bidi="ar-SA"/>
                <w14:ligatures w14:val="none"/>
              </w:rPr>
              <w:t>tot</w:t>
            </w:r>
            <w:r>
              <w:rPr>
                <w:rFonts w:eastAsia="SimSun" w:cs="Times New Roman" w:ascii="Times New Roman" w:hAnsi="Times New Roman"/>
                <w:kern w:val="0"/>
                <w:sz w:val="20"/>
                <w:szCs w:val="20"/>
                <w:lang w:val="en-US" w:eastAsia="en-US" w:bidi="ar-SA"/>
                <w14:ligatures w14:val="none"/>
              </w:rPr>
              <w:t>), a.u.</w:t>
            </w:r>
          </w:p>
        </w:tc>
        <w:tc>
          <w:tcPr>
            <w:tcW w:w="1282" w:type="dxa"/>
            <w:tcBorders/>
          </w:tcPr>
          <w:p>
            <w:pPr>
              <w:pStyle w:val="Normal"/>
              <w:widowControl/>
              <w:spacing w:lineRule="auto" w:line="240" w:before="0" w:after="0"/>
              <w:jc w:val="center"/>
              <w:rPr>
                <w:b/>
                <w:color w:val="000000"/>
                <w:kern w:val="0"/>
                <w14:ligatures w14:val="none"/>
              </w:rPr>
            </w:pPr>
            <w:r>
              <w:rPr>
                <w:rFonts w:eastAsia="SimSun" w:cs="Times New Roman" w:ascii="Times New Roman" w:hAnsi="Times New Roman"/>
                <w:kern w:val="0"/>
                <w:sz w:val="20"/>
                <w:szCs w:val="20"/>
                <w:lang w:val="en-US" w:eastAsia="en-US" w:bidi="ar-SA"/>
                <w14:ligatures w14:val="none"/>
              </w:rPr>
              <w:t>-746.25</w:t>
            </w:r>
          </w:p>
        </w:tc>
        <w:tc>
          <w:tcPr>
            <w:tcW w:w="1413" w:type="dxa"/>
            <w:tcBorders/>
          </w:tcPr>
          <w:p>
            <w:pPr>
              <w:pStyle w:val="Normal"/>
              <w:widowControl/>
              <w:spacing w:lineRule="auto" w:line="240" w:before="0" w:after="0"/>
              <w:jc w:val="center"/>
              <w:rPr>
                <w:b/>
                <w:color w:val="000000"/>
                <w:kern w:val="0"/>
                <w14:ligatures w14:val="none"/>
              </w:rPr>
            </w:pPr>
            <w:r>
              <w:rPr>
                <w:rFonts w:eastAsia="SimSun" w:cs="Times New Roman" w:ascii="Times New Roman" w:hAnsi="Times New Roman"/>
                <w:kern w:val="0"/>
                <w:sz w:val="20"/>
                <w:szCs w:val="20"/>
                <w:lang w:val="en-US" w:eastAsia="en-US" w:bidi="ar-SA"/>
                <w14:ligatures w14:val="none"/>
              </w:rPr>
              <w:t>-1021.14</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Dipole moment (μ), D</w:t>
            </w:r>
          </w:p>
        </w:tc>
        <w:tc>
          <w:tcPr>
            <w:tcW w:w="1282" w:type="dxa"/>
            <w:tcBorders/>
            <w:vAlign w:val="center"/>
          </w:tcPr>
          <w:p>
            <w:pPr>
              <w:pStyle w:val="Normal"/>
              <w:widowControl/>
              <w:spacing w:lineRule="auto" w:line="240" w:before="0" w:after="0"/>
              <w:jc w:val="center"/>
              <w:rPr>
                <w:b/>
                <w:color w:val="000000"/>
                <w:kern w:val="0"/>
                <w14:ligatures w14:val="none"/>
              </w:rPr>
            </w:pPr>
            <w:r>
              <w:rPr>
                <w:rFonts w:eastAsia="Calibri" w:cs="Times New Roman" w:ascii="Times New Roman" w:hAnsi="Times New Roman"/>
                <w:kern w:val="0"/>
                <w:sz w:val="20"/>
                <w:szCs w:val="20"/>
                <w:lang w:val="en-US" w:eastAsia="en-US" w:bidi="ar-SA"/>
                <w14:ligatures w14:val="none"/>
              </w:rPr>
              <w:t>2.8142</w:t>
            </w:r>
          </w:p>
        </w:tc>
        <w:tc>
          <w:tcPr>
            <w:tcW w:w="1413" w:type="dxa"/>
            <w:tcBorders/>
            <w:vAlign w:val="center"/>
          </w:tcPr>
          <w:p>
            <w:pPr>
              <w:pStyle w:val="Normal"/>
              <w:widowControl/>
              <w:spacing w:lineRule="auto" w:line="240" w:before="0" w:after="0"/>
              <w:jc w:val="center"/>
              <w:rPr>
                <w:b/>
                <w:color w:val="000000"/>
                <w:kern w:val="0"/>
                <w14:ligatures w14:val="none"/>
              </w:rPr>
            </w:pPr>
            <w:r>
              <w:rPr>
                <w:rFonts w:eastAsia="Calibri" w:cs="Times New Roman" w:ascii="Times New Roman" w:hAnsi="Times New Roman"/>
                <w:kern w:val="0"/>
                <w:sz w:val="20"/>
                <w:szCs w:val="20"/>
                <w:lang w:val="en-US" w:eastAsia="en-US" w:bidi="ar-SA"/>
                <w14:ligatures w14:val="none"/>
              </w:rPr>
              <w:t>1.7517</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Ionization energy (IP), eV</w:t>
            </w:r>
          </w:p>
        </w:tc>
        <w:tc>
          <w:tcPr>
            <w:tcW w:w="1282" w:type="dxa"/>
            <w:tcBorders/>
            <w:shd w:color="auto" w:fill="auto" w:val="clear"/>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5.6900</w:t>
            </w:r>
          </w:p>
        </w:tc>
        <w:tc>
          <w:tcPr>
            <w:tcW w:w="1413" w:type="dxa"/>
            <w:tcBorders/>
            <w:shd w:color="auto" w:fill="auto" w:val="clear"/>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9.4940</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Electron affinity (EA), eV</w:t>
            </w:r>
          </w:p>
        </w:tc>
        <w:tc>
          <w:tcPr>
            <w:tcW w:w="1282" w:type="dxa"/>
            <w:tcBorders/>
            <w:shd w:color="auto" w:fill="auto" w:val="clear"/>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1.6480</w:t>
            </w:r>
          </w:p>
        </w:tc>
        <w:tc>
          <w:tcPr>
            <w:tcW w:w="1413" w:type="dxa"/>
            <w:tcBorders/>
            <w:shd w:color="auto" w:fill="auto" w:val="clear"/>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4.2780</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Electronegativity (</w:t>
            </w:r>
            <w:r>
              <w:rPr>
                <w:rFonts w:eastAsia="Symbol" w:cs="Symbol" w:ascii="Symbol" w:hAnsi="Symbol"/>
                <w:bCs/>
                <w:i/>
                <w:iCs/>
                <w:color w:val="000000"/>
                <w:kern w:val="0"/>
                <w:sz w:val="20"/>
                <w:szCs w:val="20"/>
                <w:lang w:val="en-US" w:eastAsia="en-US" w:bidi="ar-SA"/>
                <w14:ligatures w14:val="none"/>
              </w:rPr>
              <w:sym w:font="Symbol" w:char="f063"/>
            </w:r>
            <w:r>
              <w:rPr>
                <w:rFonts w:eastAsia="SimSun" w:cs="Times New Roman" w:ascii="Times New Roman" w:hAnsi="Times New Roman"/>
                <w:bCs/>
                <w:color w:val="000000"/>
                <w:kern w:val="0"/>
                <w:sz w:val="20"/>
                <w:szCs w:val="20"/>
                <w:lang w:val="en-US" w:eastAsia="en-US" w:bidi="ar-SA"/>
                <w14:ligatures w14:val="none"/>
              </w:rPr>
              <w:t>), eV</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3.6690</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6.8860</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Chemical hardness (</w:t>
            </w:r>
            <w:r>
              <w:rPr>
                <w:rFonts w:eastAsia="SimSun" w:cs="Times New Roman" w:ascii="Times New Roman" w:hAnsi="Times New Roman"/>
                <w:bCs/>
                <w:i/>
                <w:iCs/>
                <w:color w:val="000000"/>
                <w:kern w:val="0"/>
                <w:sz w:val="20"/>
                <w:szCs w:val="20"/>
                <w:lang w:val="en-US" w:eastAsia="en-US" w:bidi="ar-SA"/>
                <w14:ligatures w14:val="none"/>
              </w:rPr>
              <w:t>η</w:t>
            </w:r>
            <w:r>
              <w:rPr>
                <w:rFonts w:eastAsia="SimSun" w:cs="Times New Roman" w:ascii="Times New Roman" w:hAnsi="Times New Roman"/>
                <w:bCs/>
                <w:color w:val="000000"/>
                <w:kern w:val="0"/>
                <w:sz w:val="20"/>
                <w:szCs w:val="20"/>
                <w:lang w:val="en-US" w:eastAsia="en-US" w:bidi="ar-SA"/>
                <w14:ligatures w14:val="none"/>
              </w:rPr>
              <w:t>), eV</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2.0210</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2.6080</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Chemical softness (σ), eV</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0.4948</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0.3834</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Electrophilicity index (ω), eV</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6.7308</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23.7085</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Nucleophilicity index (</w:t>
            </w:r>
            <w:r>
              <w:rPr>
                <w:rFonts w:eastAsia="SimSun" w:cs="Times New Roman" w:ascii="Times New Roman" w:hAnsi="Times New Roman"/>
                <w:bCs/>
                <w:i/>
                <w:iCs/>
                <w:color w:val="000000"/>
                <w:kern w:val="0"/>
                <w:sz w:val="20"/>
                <w:szCs w:val="20"/>
                <w:lang w:val="en-US" w:eastAsia="en-US" w:bidi="ar-SA"/>
                <w14:ligatures w14:val="none"/>
              </w:rPr>
              <w:t>ε</w:t>
            </w:r>
            <w:r>
              <w:rPr>
                <w:rFonts w:eastAsia="SimSun" w:cs="Times New Roman" w:ascii="Times New Roman" w:hAnsi="Times New Roman"/>
                <w:bCs/>
                <w:color w:val="000000"/>
                <w:kern w:val="0"/>
                <w:sz w:val="20"/>
                <w:szCs w:val="20"/>
                <w:lang w:val="en-US" w:eastAsia="en-US" w:bidi="ar-SA"/>
                <w14:ligatures w14:val="none"/>
              </w:rPr>
              <w:t>), eV</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0.1486</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0.0422</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Back-donation energy (E</w:t>
            </w:r>
            <w:r>
              <w:rPr>
                <w:rFonts w:eastAsia="SimSun" w:cs="Times New Roman" w:ascii="Times New Roman" w:hAnsi="Times New Roman"/>
                <w:bCs/>
                <w:i/>
                <w:iCs/>
                <w:color w:val="000000"/>
                <w:kern w:val="0"/>
                <w:sz w:val="20"/>
                <w:szCs w:val="20"/>
                <w:vertAlign w:val="subscript"/>
                <w:lang w:val="en-US" w:eastAsia="en-US" w:bidi="ar-SA"/>
                <w14:ligatures w14:val="none"/>
              </w:rPr>
              <w:t>b-d</w:t>
            </w:r>
            <w:r>
              <w:rPr>
                <w:rFonts w:eastAsia="SimSun" w:cs="Times New Roman" w:ascii="Times New Roman" w:hAnsi="Times New Roman"/>
                <w:bCs/>
                <w:color w:val="000000"/>
                <w:kern w:val="0"/>
                <w:sz w:val="20"/>
                <w:szCs w:val="20"/>
                <w:lang w:val="en-US" w:eastAsia="en-US" w:bidi="ar-SA"/>
                <w14:ligatures w14:val="none"/>
              </w:rPr>
              <w:t>, eV)</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-0.5053</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-0.6520</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Fraction of transferred electrons (Δ</w:t>
            </w:r>
            <w:r>
              <w:rPr>
                <w:rFonts w:eastAsia="SimSun" w:cs="Times New Roman" w:ascii="Times New Roman" w:hAnsi="Times New Roman"/>
                <w:bCs/>
                <w:i/>
                <w:iCs/>
                <w:color w:val="000000"/>
                <w:kern w:val="0"/>
                <w:sz w:val="20"/>
                <w:szCs w:val="20"/>
                <w:lang w:val="en-US" w:eastAsia="en-US" w:bidi="ar-SA"/>
                <w14:ligatures w14:val="none"/>
              </w:rPr>
              <w:t>N</w:t>
            </w:r>
            <w:r>
              <w:rPr>
                <w:rFonts w:eastAsia="SimSun" w:cs="Times New Roman" w:ascii="Times New Roman" w:hAnsi="Times New Roman"/>
                <w:bCs/>
                <w:color w:val="000000"/>
                <w:kern w:val="0"/>
                <w:sz w:val="20"/>
                <w:szCs w:val="20"/>
                <w:lang w:val="en-US" w:eastAsia="en-US" w:bidi="ar-SA"/>
                <w14:ligatures w14:val="none"/>
              </w:rPr>
              <w:t>)</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-0.8241</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-0.0219</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TNC</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-2.4783</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-3.5265</w:t>
            </w:r>
          </w:p>
        </w:tc>
      </w:tr>
      <w:tr>
        <w:trPr>
          <w:trHeight w:val="173" w:hRule="atLeast"/>
        </w:trPr>
        <w:tc>
          <w:tcPr>
            <w:tcW w:w="4247" w:type="dxa"/>
            <w:tcBorders/>
            <w:vAlign w:val="center"/>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TNC/</w:t>
            </w:r>
            <w:r>
              <w:rPr>
                <w:rFonts w:eastAsia="SimSun" w:cs="Times New Roman" w:ascii="Times New Roman" w:hAnsi="Times New Roman"/>
                <w:bCs/>
                <w:i/>
                <w:iCs/>
                <w:color w:val="000000"/>
                <w:kern w:val="0"/>
                <w:sz w:val="20"/>
                <w:szCs w:val="20"/>
                <w:lang w:val="en-US" w:eastAsia="en-US" w:bidi="ar-SA"/>
                <w14:ligatures w14:val="none"/>
              </w:rPr>
              <w:t>n</w:t>
            </w:r>
          </w:p>
        </w:tc>
        <w:tc>
          <w:tcPr>
            <w:tcW w:w="1282"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-0.0826</w:t>
            </w:r>
          </w:p>
        </w:tc>
        <w:tc>
          <w:tcPr>
            <w:tcW w:w="1413" w:type="dxa"/>
            <w:tcBorders/>
            <w:vAlign w:val="center"/>
          </w:tcPr>
          <w:p>
            <w:pPr>
              <w:pStyle w:val="Normal"/>
              <w:widowControl/>
              <w:spacing w:lineRule="auto" w:line="240" w:before="0" w:after="0"/>
              <w:jc w:val="center"/>
              <w:rPr>
                <w:bCs/>
                <w:color w:val="000000"/>
                <w:kern w:val="0"/>
                <w14:ligatures w14:val="none"/>
              </w:rPr>
            </w:pPr>
            <w:r>
              <w:rPr>
                <w:rFonts w:eastAsia="Calibri" w:cs="Times New Roman" w:ascii="Times New Roman" w:hAnsi="Times New Roman"/>
                <w:kern w:val="0"/>
                <w:sz w:val="20"/>
                <w:szCs w:val="20"/>
                <w:lang w:val="en-US" w:eastAsia="en-US" w:bidi="ar-SA"/>
                <w14:ligatures w14:val="none"/>
              </w:rPr>
              <w:t>-0.0691</w:t>
            </w:r>
          </w:p>
        </w:tc>
      </w:tr>
      <w:tr>
        <w:trPr>
          <w:trHeight w:val="173" w:hRule="atLeast"/>
        </w:trPr>
        <w:tc>
          <w:tcPr>
            <w:tcW w:w="4247" w:type="dxa"/>
            <w:tcBorders/>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Inhibition efficiency (in 0.5 mol·dm</w:t>
            </w:r>
            <w:r>
              <w:rPr>
                <w:rFonts w:eastAsia="SimSun" w:cs="Times New Roman" w:ascii="Times New Roman" w:hAnsi="Times New Roman"/>
                <w:bCs/>
                <w:color w:val="000000"/>
                <w:kern w:val="0"/>
                <w:sz w:val="20"/>
                <w:szCs w:val="20"/>
                <w:vertAlign w:val="superscript"/>
                <w:lang w:val="en-US" w:eastAsia="en-US" w:bidi="ar-SA"/>
                <w14:ligatures w14:val="none"/>
              </w:rPr>
              <w:t>-3</w:t>
            </w:r>
            <w:r>
              <w:rPr>
                <w:rFonts w:eastAsia="SimSun" w:cs="Times New Roman" w:ascii="Times New Roman" w:hAnsi="Times New Roman"/>
                <w:bCs/>
                <w:color w:val="000000"/>
                <w:kern w:val="0"/>
                <w:sz w:val="20"/>
                <w:szCs w:val="20"/>
                <w:lang w:val="en-US" w:eastAsia="en-US" w:bidi="ar-SA"/>
                <w14:ligatures w14:val="none"/>
              </w:rPr>
              <w:t xml:space="preserve"> H</w:t>
            </w:r>
            <w:r>
              <w:rPr>
                <w:rFonts w:eastAsia="SimSun" w:cs="Times New Roman" w:ascii="Times New Roman" w:hAnsi="Times New Roman"/>
                <w:bCs/>
                <w:color w:val="000000"/>
                <w:kern w:val="0"/>
                <w:sz w:val="20"/>
                <w:szCs w:val="20"/>
                <w:vertAlign w:val="subscript"/>
                <w:lang w:val="en-US" w:eastAsia="en-US" w:bidi="ar-SA"/>
                <w14:ligatures w14:val="none"/>
              </w:rPr>
              <w:t>2</w:t>
            </w:r>
            <w:r>
              <w:rPr>
                <w:rFonts w:eastAsia="SimSun" w:cs="Times New Roman" w:ascii="Times New Roman" w:hAnsi="Times New Roman"/>
                <w:bCs/>
                <w:color w:val="000000"/>
                <w:kern w:val="0"/>
                <w:sz w:val="20"/>
                <w:szCs w:val="20"/>
                <w:lang w:val="en-US" w:eastAsia="en-US" w:bidi="ar-SA"/>
                <w14:ligatures w14:val="none"/>
              </w:rPr>
              <w:t>SO</w:t>
            </w:r>
            <w:r>
              <w:rPr>
                <w:rFonts w:eastAsia="SimSun" w:cs="Times New Roman" w:ascii="Times New Roman" w:hAnsi="Times New Roman"/>
                <w:bCs/>
                <w:color w:val="000000"/>
                <w:kern w:val="0"/>
                <w:sz w:val="20"/>
                <w:szCs w:val="20"/>
                <w:vertAlign w:val="subscript"/>
                <w:lang w:val="en-US" w:eastAsia="en-US" w:bidi="ar-SA"/>
                <w14:ligatures w14:val="none"/>
              </w:rPr>
              <w:t>4</w:t>
            </w:r>
            <w:r>
              <w:rPr>
                <w:rFonts w:eastAsia="SimSun" w:cs="Times New Roman" w:ascii="Times New Roman" w:hAnsi="Times New Roman"/>
                <w:bCs/>
                <w:color w:val="000000"/>
                <w:kern w:val="0"/>
                <w:sz w:val="20"/>
                <w:szCs w:val="20"/>
                <w:lang w:val="en-US" w:eastAsia="en-US" w:bidi="ar-SA"/>
                <w14:ligatures w14:val="none"/>
              </w:rPr>
              <w:t xml:space="preserve">) </w:t>
            </w:r>
            <w:r>
              <w:rPr>
                <w:rFonts w:eastAsia="SimSun" w:cs="Times New Roman" w:ascii="Times New Roman" w:hAnsi="Times New Roman"/>
                <w:kern w:val="0"/>
                <w:sz w:val="20"/>
                <w:szCs w:val="20"/>
                <w:lang w:val="en-US" w:eastAsia="en-US" w:bidi="ar-SA"/>
                <w14:ligatures w14:val="none"/>
              </w:rPr>
              <w:t>[17]</w:t>
            </w:r>
            <w:r>
              <w:rPr>
                <w:rFonts w:eastAsia="SimSun" w:cs="Times New Roman" w:ascii="Times New Roman" w:hAnsi="Times New Roman"/>
                <w:bCs/>
                <w:color w:val="000000"/>
                <w:kern w:val="0"/>
                <w:sz w:val="20"/>
                <w:szCs w:val="20"/>
                <w:lang w:val="en-US" w:eastAsia="en-US" w:bidi="ar-SA"/>
                <w14:ligatures w14:val="none"/>
              </w:rPr>
              <w:t>, %</w:t>
            </w:r>
          </w:p>
        </w:tc>
        <w:tc>
          <w:tcPr>
            <w:tcW w:w="1282" w:type="dxa"/>
            <w:tcBorders/>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 xml:space="preserve">86,55 </w:t>
            </w:r>
          </w:p>
        </w:tc>
        <w:tc>
          <w:tcPr>
            <w:tcW w:w="1413" w:type="dxa"/>
            <w:tcBorders/>
          </w:tcPr>
          <w:p>
            <w:pPr>
              <w:pStyle w:val="Normal"/>
              <w:widowControl/>
              <w:spacing w:lineRule="auto" w:line="240" w:before="0" w:after="0"/>
              <w:jc w:val="center"/>
              <w:rPr>
                <w:bCs/>
                <w:color w:val="000000"/>
                <w:kern w:val="0"/>
                <w14:ligatures w14:val="none"/>
              </w:rPr>
            </w:pPr>
            <w:r>
              <w:rPr>
                <w:rFonts w:eastAsia="SimSun" w:cs="Times New Roman" w:ascii="Times New Roman" w:hAnsi="Times New Roman"/>
                <w:bCs/>
                <w:color w:val="000000"/>
                <w:kern w:val="0"/>
                <w:sz w:val="20"/>
                <w:szCs w:val="20"/>
                <w:lang w:val="en-US" w:eastAsia="en-US" w:bidi="ar-SA"/>
                <w14:ligatures w14:val="none"/>
              </w:rPr>
              <w:t>56,05</w:t>
            </w:r>
          </w:p>
        </w:tc>
      </w:tr>
    </w:tbl>
    <w:p>
      <w:pPr>
        <w:pStyle w:val="Normal"/>
        <w:spacing w:lineRule="auto" w:line="240" w:before="0" w:after="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calculated total energy values (E</w:t>
      </w:r>
      <w:r>
        <w:rPr>
          <w:rFonts w:eastAsia="Calibri" w:cs="Times New Roman" w:ascii="Times New Roman" w:hAnsi="Times New Roman"/>
          <w:i/>
          <w:iCs/>
          <w:sz w:val="24"/>
          <w:szCs w:val="24"/>
          <w:vertAlign w:val="subscript"/>
          <w:lang w:val="en-US"/>
        </w:rPr>
        <w:t>tot</w:t>
      </w:r>
      <w:r>
        <w:rPr>
          <w:rFonts w:eastAsia="Calibri" w:cs="Times New Roman" w:ascii="Times New Roman" w:hAnsi="Times New Roman"/>
          <w:sz w:val="24"/>
          <w:szCs w:val="24"/>
          <w:lang w:val="en-US"/>
        </w:rPr>
        <w:t xml:space="preserve">) indicate greater stability of SB2 molecule. The dipole moment </w:t>
      </w:r>
      <w:r>
        <w:rPr>
          <w:rFonts w:eastAsia="Calibri" w:cs="Times New Roman" w:ascii="Times New Roman" w:hAnsi="Times New Roman"/>
          <w:bCs/>
          <w:color w:val="000000"/>
          <w:sz w:val="24"/>
          <w:szCs w:val="24"/>
          <w:lang w:val="en-US"/>
        </w:rPr>
        <w:t xml:space="preserve">(μ) </w:t>
      </w:r>
      <w:r>
        <w:rPr>
          <w:rFonts w:eastAsia="Calibri" w:cs="Times New Roman" w:ascii="Times New Roman" w:hAnsi="Times New Roman"/>
          <w:sz w:val="24"/>
          <w:szCs w:val="24"/>
          <w:lang w:val="en-US"/>
        </w:rPr>
        <w:t>reflects the polarity of the inhibitor molecule and provides insights into its adsorption behavior. A higher dipole moment generally indicates stronger molecular polarity, which can enhance the interaction between the inhibitor and the metal surface through electrostatic forces. Molecules with significant dipole moments tend to learn more effectively on the metal surface, promoting the formation of a compact and stable protective film. The calculation results indicate that SB1 has a higher dipole moment and, accordingly, has more intense inhibitory properties, which is consistent with experimental data.</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Ionization energy (IE) and electron affinity (EA) are key descriptors of the electronic properties of corrosion inhibitors. Ionization energy reflects the ability of a molecule to donate electrons; a lower IE indicates that the molecule can more easily donate electrons to the vacant </w:t>
      </w:r>
      <w:r>
        <w:rPr>
          <w:rFonts w:eastAsia="Calibri" w:cs="Times New Roman" w:ascii="Times New Roman" w:hAnsi="Times New Roman"/>
          <w:i/>
          <w:iCs/>
          <w:sz w:val="24"/>
          <w:szCs w:val="24"/>
          <w:lang w:val="en-US"/>
        </w:rPr>
        <w:t>d</w:t>
      </w:r>
      <w:r>
        <w:rPr>
          <w:rFonts w:eastAsia="Calibri" w:cs="Times New Roman" w:ascii="Times New Roman" w:hAnsi="Times New Roman"/>
          <w:sz w:val="24"/>
          <w:szCs w:val="24"/>
          <w:lang w:val="en-US"/>
        </w:rPr>
        <w:t xml:space="preserve">-orbitals of metal atoms, enhancing adsorption. Electron affinity measures the tendency of a molecule to accept electrons. Therefore, a higher EA suggests a stronger ability to accept electrons from the metal surface. Together, these parameters describe the molecule’s ability to engage in donor - acceptor interactions with the metal, stabilizing the adsorbed layer and improving corrosion inhibition efficiency. The calculated values of the ionization energy indicate that SB1 is a more effective inhibitor, which is also consistent with the experimental results. The values of electron affinity indicate that the most effective inhibitor should be SB2. Most likely, this result is due to the presence of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 groups, which make charges on potential electrophilic centers more positive, thereby increasing acceptor properties of the whole molecule.</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Electronegativity </w:t>
      </w:r>
      <w:r>
        <w:rPr>
          <w:rFonts w:eastAsia="Calibri" w:cs="Times New Roman" w:ascii="Times New Roman" w:hAnsi="Times New Roman"/>
          <w:bCs/>
          <w:color w:val="000000"/>
          <w:sz w:val="24"/>
          <w:szCs w:val="24"/>
          <w:lang w:val="en-US"/>
        </w:rPr>
        <w:t>(</w:t>
      </w:r>
      <w:r>
        <w:rPr>
          <w:rFonts w:eastAsia="Symbol" w:cs="Symbol" w:ascii="Symbol" w:hAnsi="Symbol"/>
          <w:bCs/>
          <w:i/>
          <w:iCs/>
          <w:color w:val="000000"/>
          <w:sz w:val="24"/>
          <w:szCs w:val="24"/>
          <w:lang w:val="en-US"/>
        </w:rPr>
        <w:sym w:font="Symbol" w:char="f063"/>
      </w:r>
      <w:r>
        <w:rPr>
          <w:rFonts w:eastAsia="Calibri" w:cs="Times New Roman" w:ascii="Times New Roman" w:hAnsi="Times New Roman"/>
          <w:bCs/>
          <w:color w:val="000000"/>
          <w:sz w:val="24"/>
          <w:szCs w:val="24"/>
          <w:lang w:val="en-US"/>
        </w:rPr>
        <w:t>)</w:t>
      </w:r>
      <w:r>
        <w:rPr>
          <w:rFonts w:eastAsia="Calibri" w:cs="Times New Roman" w:ascii="Times New Roman" w:hAnsi="Times New Roman"/>
          <w:sz w:val="24"/>
          <w:szCs w:val="24"/>
          <w:lang w:val="en-US"/>
        </w:rPr>
        <w:t xml:space="preserve"> also plays a critical role in describing the properties of corrosion inhibitors. Molecules with high electronegativity tend to attract electrons, enabling them to form stable interactions with the partially positive metal atoms. A higher electronegativity value for SB2 molecule implies it's more effective interaction with the metal surface and therefore has higher inhibitory properties. However, the lower inhibition efficiency is likely because the large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 groups create significant sterical hindrance.</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Chemical hardness </w:t>
      </w:r>
      <w:r>
        <w:rPr>
          <w:rFonts w:eastAsia="Calibri" w:cs="Times New Roman" w:ascii="Times New Roman" w:hAnsi="Times New Roman"/>
          <w:bCs/>
          <w:color w:val="000000"/>
          <w:sz w:val="24"/>
          <w:szCs w:val="24"/>
          <w:lang w:val="en-US"/>
        </w:rPr>
        <w:t>(</w:t>
      </w:r>
      <w:r>
        <w:rPr>
          <w:rFonts w:eastAsia="Calibri" w:cs="Times New Roman" w:ascii="Times New Roman" w:hAnsi="Times New Roman"/>
          <w:bCs/>
          <w:i/>
          <w:iCs/>
          <w:color w:val="000000"/>
          <w:sz w:val="24"/>
          <w:szCs w:val="24"/>
          <w:lang w:val="en-US"/>
        </w:rPr>
        <w:t>η</w:t>
      </w:r>
      <w:r>
        <w:rPr>
          <w:rFonts w:eastAsia="Calibri" w:cs="Times New Roman" w:ascii="Times New Roman" w:hAnsi="Times New Roman"/>
          <w:bCs/>
          <w:color w:val="000000"/>
          <w:sz w:val="24"/>
          <w:szCs w:val="24"/>
          <w:lang w:val="en-US"/>
        </w:rPr>
        <w:t xml:space="preserve">) </w:t>
      </w:r>
      <w:r>
        <w:rPr>
          <w:rFonts w:eastAsia="Calibri" w:cs="Times New Roman" w:ascii="Times New Roman" w:hAnsi="Times New Roman"/>
          <w:sz w:val="24"/>
          <w:szCs w:val="24"/>
          <w:lang w:val="en-US"/>
        </w:rPr>
        <w:t xml:space="preserve">and softness </w:t>
      </w:r>
      <w:r>
        <w:rPr>
          <w:rFonts w:eastAsia="Calibri" w:cs="Times New Roman" w:ascii="Times New Roman" w:hAnsi="Times New Roman"/>
          <w:bCs/>
          <w:color w:val="000000"/>
          <w:sz w:val="24"/>
          <w:szCs w:val="24"/>
          <w:lang w:val="en-US"/>
        </w:rPr>
        <w:t xml:space="preserve">(σ) </w:t>
      </w:r>
      <w:r>
        <w:rPr>
          <w:rFonts w:eastAsia="Calibri" w:cs="Times New Roman" w:ascii="Times New Roman" w:hAnsi="Times New Roman"/>
          <w:sz w:val="24"/>
          <w:szCs w:val="24"/>
          <w:lang w:val="en-US"/>
        </w:rPr>
        <w:t>are also important descriptors for understanding the reactivity of corrosion inhibitors.  In corrosion inhibition, soft molecules are often more effective because their higher polarizability and greater reactivity enhance their ability to adsorb onto the metal, form stable complexes, and protect the surface. Thus, chemical softness is typically associated with higher inhibition efficiency. A higher chemical softness value and a lower chemical hardness value for SB1 clearly indicate its more effective inhibitory properties.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Electrophilicity </w:t>
      </w:r>
      <w:r>
        <w:rPr>
          <w:rFonts w:eastAsia="Calibri" w:cs="Times New Roman" w:ascii="Times New Roman" w:hAnsi="Times New Roman"/>
          <w:bCs/>
          <w:color w:val="000000"/>
          <w:sz w:val="24"/>
          <w:szCs w:val="24"/>
          <w:lang w:val="en-US"/>
        </w:rPr>
        <w:t>(ω)</w:t>
      </w:r>
      <w:r>
        <w:rPr>
          <w:rFonts w:eastAsia="Calibri" w:cs="Times New Roman" w:ascii="Times New Roman" w:hAnsi="Times New Roman"/>
          <w:sz w:val="24"/>
          <w:szCs w:val="24"/>
          <w:lang w:val="en-US"/>
        </w:rPr>
        <w:t xml:space="preserve"> and nucleophilicity </w:t>
      </w:r>
      <w:r>
        <w:rPr>
          <w:rFonts w:eastAsia="Calibri" w:cs="Times New Roman" w:ascii="Times New Roman" w:hAnsi="Times New Roman"/>
          <w:bCs/>
          <w:color w:val="000000"/>
          <w:sz w:val="24"/>
          <w:szCs w:val="24"/>
          <w:lang w:val="en-US"/>
        </w:rPr>
        <w:t>(</w:t>
      </w:r>
      <w:r>
        <w:rPr>
          <w:rFonts w:eastAsia="Calibri" w:cs="Times New Roman" w:ascii="Times New Roman" w:hAnsi="Times New Roman"/>
          <w:bCs/>
          <w:i/>
          <w:iCs/>
          <w:color w:val="000000"/>
          <w:sz w:val="24"/>
          <w:szCs w:val="24"/>
          <w:lang w:val="en-US"/>
        </w:rPr>
        <w:t>ε</w:t>
      </w:r>
      <w:r>
        <w:rPr>
          <w:rFonts w:eastAsia="Calibri" w:cs="Times New Roman" w:ascii="Times New Roman" w:hAnsi="Times New Roman"/>
          <w:bCs/>
          <w:color w:val="000000"/>
          <w:sz w:val="24"/>
          <w:szCs w:val="24"/>
          <w:lang w:val="en-US"/>
        </w:rPr>
        <w:t>)</w:t>
      </w:r>
      <w:r>
        <w:rPr>
          <w:rFonts w:eastAsia="Calibri" w:cs="Times New Roman" w:ascii="Times New Roman" w:hAnsi="Times New Roman"/>
          <w:sz w:val="24"/>
          <w:szCs w:val="24"/>
          <w:lang w:val="en-US"/>
        </w:rPr>
        <w:t xml:space="preserve"> indexes provide insight into the chemical reactivity of corrosion inhibitors. High nucleophilicity and low electrophilicity show enhanced adsorption of inhibitor molecules on metal surfaces, and therefore they are critical for predicting and describing the efficiency of corrosion inhibitors. As can be seen, the values of both parameters also confirm the high effectiveness of SB1 as a corrosion inhibitor.</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Back-donation energy </w:t>
      </w:r>
      <w:r>
        <w:rPr>
          <w:rFonts w:eastAsia="Calibri" w:cs="Times New Roman" w:ascii="Times New Roman" w:hAnsi="Times New Roman"/>
          <w:bCs/>
          <w:color w:val="000000"/>
          <w:sz w:val="24"/>
          <w:szCs w:val="24"/>
          <w:lang w:val="en-US"/>
        </w:rPr>
        <w:t>(E</w:t>
      </w:r>
      <w:r>
        <w:rPr>
          <w:rFonts w:eastAsia="Calibri" w:cs="Times New Roman" w:ascii="Times New Roman" w:hAnsi="Times New Roman"/>
          <w:bCs/>
          <w:i/>
          <w:iCs/>
          <w:color w:val="000000"/>
          <w:sz w:val="24"/>
          <w:szCs w:val="24"/>
          <w:vertAlign w:val="subscript"/>
          <w:lang w:val="en-US"/>
        </w:rPr>
        <w:t>b-d</w:t>
      </w:r>
      <w:r>
        <w:rPr>
          <w:rFonts w:eastAsia="Calibri" w:cs="Times New Roman" w:ascii="Times New Roman" w:hAnsi="Times New Roman"/>
          <w:bCs/>
          <w:color w:val="000000"/>
          <w:sz w:val="24"/>
          <w:szCs w:val="24"/>
          <w:lang w:val="en-US"/>
        </w:rPr>
        <w:t xml:space="preserve">) </w:t>
      </w:r>
      <w:r>
        <w:rPr>
          <w:rFonts w:eastAsia="Calibri" w:cs="Times New Roman" w:ascii="Times New Roman" w:hAnsi="Times New Roman"/>
          <w:sz w:val="24"/>
          <w:szCs w:val="24"/>
          <w:lang w:val="en-US"/>
        </w:rPr>
        <w:t>describes the ability of inhibitor molecules to accept electron density from the metal surface into their LUMO. A negative back-donation energy indicates that, in addition to donating electrons to the metal, the inhibitor can also accept electrons from the metal's surface. This two-way electron transfer strengthens the adsorption interaction, leading to the formation of a more stable protective film. The results of the calculations indicate that both molecules, especially SB2, tend to accept electrons from the metal. However, the sterical hindrance caused by tert-butyl groups does not allow the orbitals to be at the distance necessary for back-donation and thereby reduces its inhibitory effectiveness.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fraction of transferred electrons (ΔN) quantifies the extent of electron transfer from a corrosion inhibitor molecule to the metal surface. Generally, a higher ΔN value corresponds to a greater ability of the molecule to stabilize on the metal surface through donor–acceptor interactions, enhancing its corrosion inhibition efficiency. A negative ΔN suggests that both inhibitor molecules can accept electrons from the metal, which leads to the reduction of the adsorption intensity. A more negative ΔN value calculated for SB1 clearly indicates its lower propensity to accept electrons from the metal surface and, therefore, its higher inhibition efficiency.</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total negative charge (TNC) represents the sum of all negative atomic charges within a molecule, providing an overall measure of its electron-donating ability. A more negative TNC value indicates a greater capacity for electron donation to the metal surface, promoting stronger sorption and enhancing corrosion protection. The ratio TNC/</w:t>
      </w:r>
      <w:r>
        <w:rPr>
          <w:rFonts w:eastAsia="Calibri" w:cs="Times New Roman" w:ascii="Times New Roman" w:hAnsi="Times New Roman"/>
          <w:i/>
          <w:iCs/>
          <w:sz w:val="24"/>
          <w:szCs w:val="24"/>
          <w:lang w:val="en-US"/>
        </w:rPr>
        <w:t>n</w:t>
      </w:r>
      <w:r>
        <w:rPr>
          <w:rFonts w:eastAsia="Calibri" w:cs="Times New Roman" w:ascii="Times New Roman" w:hAnsi="Times New Roman"/>
          <w:sz w:val="24"/>
          <w:szCs w:val="24"/>
          <w:lang w:val="en-US"/>
        </w:rPr>
        <w:t xml:space="preserve">, where </w:t>
      </w:r>
      <w:r>
        <w:rPr>
          <w:rFonts w:eastAsia="Calibri" w:cs="Times New Roman" w:ascii="Times New Roman" w:hAnsi="Times New Roman"/>
          <w:i/>
          <w:iCs/>
          <w:sz w:val="24"/>
          <w:szCs w:val="24"/>
          <w:lang w:val="en-US"/>
        </w:rPr>
        <w:t>n</w:t>
      </w:r>
      <w:r>
        <w:rPr>
          <w:rFonts w:eastAsia="Calibri" w:cs="Times New Roman" w:ascii="Times New Roman" w:hAnsi="Times New Roman"/>
          <w:sz w:val="24"/>
          <w:szCs w:val="24"/>
          <w:lang w:val="en-US"/>
        </w:rPr>
        <w:t xml:space="preserve"> is the number of atoms in the molecule, normalizes the total negative charge relative to molecular size, allowing for more accurate comparisons between inhibitors of different molecular weights. Higher TNC/</w:t>
      </w:r>
      <w:r>
        <w:rPr>
          <w:rFonts w:eastAsia="Calibri" w:cs="Times New Roman" w:ascii="Times New Roman" w:hAnsi="Times New Roman"/>
          <w:i/>
          <w:iCs/>
          <w:sz w:val="24"/>
          <w:szCs w:val="24"/>
          <w:lang w:val="en-US"/>
        </w:rPr>
        <w:t>n</w:t>
      </w:r>
      <w:r>
        <w:rPr>
          <w:rFonts w:eastAsia="Calibri" w:cs="Times New Roman" w:ascii="Times New Roman" w:hAnsi="Times New Roman"/>
          <w:sz w:val="24"/>
          <w:szCs w:val="24"/>
          <w:lang w:val="en-US"/>
        </w:rPr>
        <w:t xml:space="preserve"> values suggest a more efficient distribution of electron density, which correlates with improved adsorption strength and inhibition efficiency. The values of these parameters for the studied molecules indicate a more efficient distribution of electron density in molecule SB1 and, consequently, its higher inhibition efficiency.</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Thus, most of the calculated parameters clearly confirm the high inhibition efficacy of SB1 compared to SB2. The insignificant differences between the calculation results and the experimental data are explained by the peculiarity of the structure of SB2 molecule, in particular, the presence of two bulky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 groups and their steric effects.</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Cs/>
          <w:i/>
          <w:iCs/>
          <w:sz w:val="24"/>
          <w:szCs w:val="24"/>
          <w:lang w:val="en-US"/>
        </w:rPr>
        <w:t>Molecular dynamic simulation.</w:t>
      </w:r>
      <w:r>
        <w:rPr>
          <w:rFonts w:eastAsia="Calibri" w:cs="Times New Roman" w:ascii="Times New Roman" w:hAnsi="Times New Roman"/>
          <w:b/>
          <w:bCs/>
          <w:i/>
          <w:iCs/>
          <w:sz w:val="24"/>
          <w:szCs w:val="24"/>
          <w:lang w:val="en-US"/>
        </w:rPr>
        <w:t xml:space="preserve"> </w:t>
      </w:r>
      <w:r>
        <w:rPr>
          <w:rFonts w:eastAsia="Calibri" w:cs="Times New Roman" w:ascii="Times New Roman" w:hAnsi="Times New Roman"/>
          <w:sz w:val="24"/>
          <w:szCs w:val="24"/>
          <w:lang w:val="en-US"/>
        </w:rPr>
        <w:t>Molecular dynamics (MD) simulation is used to study the dynamic behavior of molecules and their interactions. MD simulations provide insights into inhibitor molecules interaction with metal surfaces, including adsorption configurations, binding energies, and the formation of protective films. MD simulations help quantify the effectiveness of inhibitors by analyzing parameters like surface coverage, interaction energy, and molecular orientation. By simulating different molecular structures, MD makes it possible to identify characteristics that increase adsorption and corrosion resistance and thus help design more effective inhibitors. This approach significantly complements experimental results and quantum chemical methods, providing a dynamic perspective on inhibitor performance.</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top and side views of the optimal configurations of both studied Schiff bases on the Fe(110) surface are shown in Figure 3.</w:t>
      </w:r>
    </w:p>
    <w:p>
      <w:pPr>
        <w:pStyle w:val="Normal"/>
        <w:spacing w:lineRule="auto" w:line="240" w:before="0" w:after="0"/>
        <w:rPr>
          <w:rFonts w:ascii="Times New Roman" w:hAnsi="Times New Roman" w:eastAsia="Calibri" w:cs="Times New Roman"/>
          <w:b/>
          <w:bCs/>
          <w:i/>
          <w:i/>
          <w:iCs/>
          <w:sz w:val="24"/>
          <w:szCs w:val="24"/>
          <w:lang w:val="en-US"/>
        </w:rPr>
      </w:pPr>
      <w:r>
        <w:rPr>
          <w:rFonts w:eastAsia="Calibri" w:cs="Times New Roman" w:ascii="Times New Roman" w:hAnsi="Times New Roman"/>
          <w:b/>
          <w:bCs/>
          <w:i/>
          <w:iCs/>
          <w:sz w:val="24"/>
          <w:szCs w:val="24"/>
          <w:lang w:val="en-US"/>
        </w:rPr>
      </w:r>
    </w:p>
    <w:p>
      <w:pPr>
        <w:pStyle w:val="Normal"/>
        <w:spacing w:lineRule="auto" w:line="240" w:before="0" w:after="0"/>
        <w:jc w:val="center"/>
        <w:rPr>
          <w:rFonts w:ascii="Times New Roman" w:hAnsi="Times New Roman" w:eastAsia="Calibri" w:cs="Times New Roman"/>
          <w:b/>
          <w:bCs/>
          <w:i/>
          <w:i/>
          <w:iCs/>
          <w:sz w:val="24"/>
          <w:szCs w:val="24"/>
          <w:lang w:val="en-US"/>
        </w:rPr>
      </w:pPr>
      <w:r>
        <w:rPr/>
        <w:drawing>
          <wp:inline distT="0" distB="0" distL="0" distR="0">
            <wp:extent cx="5039995" cy="330581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9"/>
                    <a:srcRect l="9937" t="5362" r="34903" b="30283"/>
                    <a:stretch>
                      <a:fillRect/>
                    </a:stretch>
                  </pic:blipFill>
                  <pic:spPr bwMode="auto">
                    <a:xfrm>
                      <a:off x="0" y="0"/>
                      <a:ext cx="5039995" cy="3305810"/>
                    </a:xfrm>
                    <a:prstGeom prst="rect">
                      <a:avLst/>
                    </a:prstGeom>
                    <a:noFill/>
                  </pic:spPr>
                </pic:pic>
              </a:graphicData>
            </a:graphic>
          </wp:inline>
        </w:drawing>
      </w:r>
    </w:p>
    <w:p>
      <w:pPr>
        <w:pStyle w:val="Normal"/>
        <w:spacing w:lineRule="auto" w:line="240" w:before="0" w:after="0"/>
        <w:rPr>
          <w:rFonts w:ascii="Times New Roman" w:hAnsi="Times New Roman" w:eastAsia="Calibri" w:cs="Times New Roman"/>
          <w:b/>
          <w:bCs/>
          <w:i/>
          <w:i/>
          <w:iCs/>
          <w:sz w:val="24"/>
          <w:szCs w:val="24"/>
          <w:lang w:val="en-US"/>
        </w:rPr>
      </w:pPr>
      <w:r>
        <w:rPr>
          <w:rFonts w:eastAsia="Calibri" w:cs="Times New Roman" w:ascii="Times New Roman" w:hAnsi="Times New Roman"/>
          <w:b/>
          <w:bCs/>
          <w:i/>
          <w:iCs/>
          <w:sz w:val="24"/>
          <w:szCs w:val="24"/>
          <w:lang w:val="en-US"/>
        </w:rPr>
      </w:r>
    </w:p>
    <w:p>
      <w:pPr>
        <w:pStyle w:val="Normal"/>
        <w:spacing w:lineRule="auto" w:line="240" w:before="0" w:after="0"/>
        <w:jc w:val="center"/>
        <w:rPr>
          <w:rFonts w:ascii="Times New Roman" w:hAnsi="Times New Roman" w:eastAsia="Calibri" w:cs="Times New Roman"/>
          <w:b/>
          <w:bCs/>
          <w:i/>
          <w:i/>
          <w:iCs/>
          <w:sz w:val="20"/>
          <w:szCs w:val="20"/>
          <w:lang w:val="en-US"/>
        </w:rPr>
      </w:pPr>
      <w:r>
        <w:rPr>
          <w:rFonts w:eastAsia="Calibri" w:cs="Times New Roman" w:ascii="Times New Roman" w:hAnsi="Times New Roman"/>
          <w:b/>
          <w:sz w:val="20"/>
          <w:szCs w:val="20"/>
          <w:lang w:val="en-US"/>
        </w:rPr>
        <w:t>Fig. 3 - Side and top views of the most appropriate conﬁgu</w:t>
        <w:softHyphen/>
        <w:t>ration for adsorption of SB1 (A) and SB2 (B) mole</w:t>
        <w:softHyphen/>
        <w:t>cules on the Fe (1</w:t>
      </w:r>
      <w:bookmarkStart w:id="6" w:name="OLE_LINK2"/>
      <w:r>
        <w:rPr>
          <w:rFonts w:eastAsia="Calibri" w:cs="Times New Roman" w:ascii="Times New Roman" w:hAnsi="Times New Roman"/>
          <w:b/>
          <w:sz w:val="20"/>
          <w:szCs w:val="20"/>
          <w:lang w:val="en-US"/>
        </w:rPr>
        <w:t>10) surface obtained by MD simulations</w:t>
      </w:r>
    </w:p>
    <w:p>
      <w:pPr>
        <w:pStyle w:val="Normal"/>
        <w:spacing w:lineRule="auto" w:line="240" w:before="0" w:after="0"/>
        <w:rPr>
          <w:rFonts w:ascii="Times New Roman" w:hAnsi="Times New Roman" w:eastAsia="Calibri" w:cs="Times New Roman"/>
          <w:b/>
          <w:bCs/>
          <w:i/>
          <w:i/>
          <w:iCs/>
          <w:sz w:val="24"/>
          <w:szCs w:val="24"/>
          <w:lang w:val="en-US"/>
        </w:rPr>
      </w:pPr>
      <w:r>
        <w:rPr>
          <w:rFonts w:eastAsia="Calibri" w:cs="Times New Roman" w:ascii="Times New Roman" w:hAnsi="Times New Roman"/>
          <w:b/>
          <w:bCs/>
          <w:i/>
          <w:iCs/>
          <w:sz w:val="24"/>
          <w:szCs w:val="24"/>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As can be seen, the SB1 molecule lying flat on the Fe(110) surface. The corresponding values of the adsorption energy indicate a more effective interaction between the SB1 molecules and the Fe(110) surface. The presence of two bulky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 substituents in SB2 structure prevents effective adsorption of the inhibitor due to sterical hindrance. As a result, the inhibitor molecule is positioned at an angle, which also prevents effective interaction with the metal surface of all potential sorption centres, leading to</w:t>
      </w:r>
      <w:bookmarkEnd w:id="6"/>
      <w:r>
        <w:rPr>
          <w:rFonts w:eastAsia="Calibri" w:cs="Times New Roman" w:ascii="Times New Roman" w:hAnsi="Times New Roman"/>
          <w:sz w:val="24"/>
          <w:szCs w:val="24"/>
          <w:lang w:val="en-US"/>
        </w:rPr>
        <w:t xml:space="preserve"> the decrease of inhibition efficiency.</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Cs/>
          <w:i/>
          <w:iCs/>
          <w:sz w:val="24"/>
          <w:szCs w:val="24"/>
          <w:lang w:val="en-US"/>
        </w:rPr>
        <w:t>Proposed adsorption mechanism.</w:t>
      </w:r>
      <w:r>
        <w:rPr>
          <w:rFonts w:eastAsia="Calibri" w:cs="Times New Roman" w:ascii="Times New Roman" w:hAnsi="Times New Roman"/>
          <w:b/>
          <w:bCs/>
          <w:i/>
          <w:iCs/>
          <w:sz w:val="24"/>
          <w:szCs w:val="24"/>
          <w:lang w:val="en-US"/>
        </w:rPr>
        <w:t xml:space="preserve"> </w:t>
      </w:r>
      <w:r>
        <w:rPr>
          <w:rFonts w:eastAsia="Calibri" w:cs="Times New Roman" w:ascii="Times New Roman" w:hAnsi="Times New Roman"/>
          <w:sz w:val="24"/>
          <w:szCs w:val="24"/>
          <w:lang w:val="en-US"/>
        </w:rPr>
        <w:t>Based on the results obtained, a mechanism of sorption of the studied ONO-type Schiff bases on the Fe(110) surface was proposed and shown in Figure 4.</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Calibri" w:cs="Times New Roman"/>
          <w:b/>
          <w:bCs/>
          <w:sz w:val="24"/>
          <w:szCs w:val="24"/>
          <w:lang w:val="en-US"/>
        </w:rPr>
      </w:pPr>
      <w:r>
        <w:rPr/>
        <w:object>
          <v:shapetype id="_x0000_tole_rId80" coordsize="21600,21600" o:spt="ole_rId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0" type="_x0000_tole_rId80" style="width:420pt;height:237.75pt;mso-wrap-distance-right:0pt" filled="f" o:ole="">
            <v:imagedata r:id="rId81" o:title=""/>
          </v:shape>
          <o:OLEObject Type="Embed" ProgID="ChemDraw.Document.6.0" ShapeID="ole_rId80" DrawAspect="Content" ObjectID="_1449315724" r:id="rId80"/>
        </w:object>
      </w:r>
    </w:p>
    <w:p>
      <w:pPr>
        <w:pStyle w:val="Normal"/>
        <w:spacing w:lineRule="auto" w:line="240" w:before="0" w:after="0"/>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r>
    </w:p>
    <w:p>
      <w:pPr>
        <w:pStyle w:val="Normal"/>
        <w:spacing w:lineRule="auto" w:line="240" w:before="0" w:after="0"/>
        <w:jc w:val="center"/>
        <w:rPr>
          <w:rFonts w:ascii="Times New Roman" w:hAnsi="Times New Roman" w:eastAsia="Calibri" w:cs="Times New Roman"/>
          <w:b/>
          <w:sz w:val="20"/>
          <w:szCs w:val="20"/>
          <w:lang w:val="en-US"/>
        </w:rPr>
      </w:pPr>
      <w:r>
        <w:rPr>
          <w:rFonts w:eastAsia="Calibri" w:cs="Times New Roman" w:ascii="Times New Roman" w:hAnsi="Times New Roman"/>
          <w:b/>
          <w:sz w:val="20"/>
          <w:szCs w:val="20"/>
          <w:lang w:val="en-US"/>
        </w:rPr>
        <w:t xml:space="preserve">Fig. 4 - Proposed adsorption mechanism for SB1 and SB2 on the Fe (110) surface in accordance </w:t>
      </w:r>
    </w:p>
    <w:p>
      <w:pPr>
        <w:pStyle w:val="Normal"/>
        <w:spacing w:lineRule="auto" w:line="240" w:before="0" w:after="0"/>
        <w:jc w:val="center"/>
        <w:rPr>
          <w:rFonts w:ascii="Times New Roman" w:hAnsi="Times New Roman" w:eastAsia="Calibri" w:cs="Times New Roman"/>
          <w:b/>
          <w:sz w:val="20"/>
          <w:szCs w:val="20"/>
          <w:lang w:val="en-US"/>
        </w:rPr>
      </w:pPr>
      <w:r>
        <w:rPr>
          <w:rFonts w:eastAsia="Calibri" w:cs="Times New Roman" w:ascii="Times New Roman" w:hAnsi="Times New Roman"/>
          <w:b/>
          <w:sz w:val="20"/>
          <w:szCs w:val="20"/>
          <w:lang w:val="en-US"/>
        </w:rPr>
        <w:t>with calculated descriptors</w:t>
      </w:r>
    </w:p>
    <w:p>
      <w:pPr>
        <w:pStyle w:val="Normal"/>
        <w:spacing w:lineRule="auto" w:line="240" w:before="0" w:after="0"/>
        <w:jc w:val="center"/>
        <w:rPr>
          <w:rFonts w:ascii="Times New Roman" w:hAnsi="Times New Roman" w:eastAsia="Calibri" w:cs="Times New Roman"/>
          <w:b/>
          <w:sz w:val="20"/>
          <w:szCs w:val="20"/>
          <w:lang w:val="en-US"/>
        </w:rPr>
      </w:pPr>
      <w:r>
        <w:rPr>
          <w:rFonts w:eastAsia="Calibri" w:cs="Times New Roman" w:ascii="Times New Roman" w:hAnsi="Times New Roman"/>
          <w:b/>
          <w:sz w:val="20"/>
          <w:szCs w:val="20"/>
          <w:lang w:val="en-US"/>
        </w:rPr>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As can be seen, the SB1 molecule has a flatter orientation relative to the metal surface than the SB2. This is due to the presence of bulky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 substituents, which create steric hindrance to more effective adsorption. More positive changes in heteroatoms in SB2 molecule also reduce the adsorption efficiency due to weaker interactions with the metal surface.</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SB1 exhibits higher inhibition efficiency (86.55%) due to its favorable electronic properties, including a higher dipole moment (2.8142 D), lower ionization energy (5.6900 eV), and greater chemical softness (0.4948 eV). These parameters enhance its ability to donate electrons to the metal surface, forming stable donor-acceptor interactions. Additionally, SB1's flatter orientation relative to the metal surface facilitates effective adsorption through its heteroatoms, as supported by its higher total negative charge (TNC = -2.4783) and fraction of transferred electrons (ΔN=−0.8241). In contrast, SB2 shows lower inhibition efficiency (56.05%) due to steric hindrance caused by bulky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 xml:space="preserve">-butyl groups, which limit its adsorption capacity. Despite its higher electronegativity (6.8860 eV) and electron affinity (4.2780 eV), these properties result in weaker donor-acceptor interactions and reduced adsorption intensity. The steric effects also prevent optimal alignment of adsorption centers, further decreasing its effectiveness. The back-donation of electrons from the </w:t>
      </w:r>
      <w:r>
        <w:rPr>
          <w:rFonts w:eastAsia="Calibri" w:cs="Times New Roman" w:ascii="Times New Roman" w:hAnsi="Times New Roman"/>
          <w:i/>
          <w:iCs/>
          <w:sz w:val="24"/>
          <w:szCs w:val="24"/>
          <w:lang w:val="en-US"/>
        </w:rPr>
        <w:t>d</w:t>
      </w:r>
      <w:r>
        <w:rPr>
          <w:rFonts w:eastAsia="Calibri" w:cs="Times New Roman" w:ascii="Times New Roman" w:hAnsi="Times New Roman"/>
          <w:sz w:val="24"/>
          <w:szCs w:val="24"/>
          <w:lang w:val="en-US"/>
        </w:rPr>
        <w:t>-orbitals of the metal enhances the interaction of SB1 with the Fe(110) surface. Despite the fact that the LUMO energy values for SB2 indicate its better ability to accept electrons from the metal surface, more efficient back-donation is observed for SB1 due to the localization of LUMO on both aromatic systems and the absence of steric hindrance.</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b/>
          <w:bCs/>
          <w:sz w:val="24"/>
          <w:szCs w:val="24"/>
          <w:lang w:val="en-US"/>
        </w:rPr>
        <w:t xml:space="preserve">Conclusion. </w:t>
      </w:r>
      <w:r>
        <w:rPr>
          <w:rFonts w:eastAsia="Calibri" w:cs="Times New Roman" w:ascii="Times New Roman" w:hAnsi="Times New Roman"/>
          <w:sz w:val="24"/>
          <w:szCs w:val="24"/>
          <w:lang w:val="en-US"/>
        </w:rPr>
        <w:t>This study employed density functional theory (DFT) and molecular dynamics (MD) simulations to evaluate the corrosion inhibition performance of two ONO-type Schiff bases. The quantum chemical calculations revealed that SB1 possesses more favorable electronic properties for corrosion inhibition, including a higher HOMO energy, lower energy gap (ΔE</w:t>
      </w:r>
      <w:r>
        <w:rPr>
          <w:rFonts w:eastAsia="Calibri" w:cs="Times New Roman" w:ascii="Times New Roman" w:hAnsi="Times New Roman"/>
          <w:i/>
          <w:iCs/>
          <w:sz w:val="24"/>
          <w:szCs w:val="24"/>
          <w:vertAlign w:val="subscript"/>
          <w:lang w:val="en-US"/>
        </w:rPr>
        <w:t>gap</w:t>
      </w:r>
      <w:r>
        <w:rPr>
          <w:rFonts w:eastAsia="Calibri" w:cs="Times New Roman" w:ascii="Times New Roman" w:hAnsi="Times New Roman"/>
          <w:sz w:val="24"/>
          <w:szCs w:val="24"/>
          <w:lang w:val="en-US"/>
        </w:rPr>
        <w:t xml:space="preserve">), greater dipole moment, and enhanced chemical softness, all of which contribute to its excellent electron-donating ability and reactivity. The molecular electrostatic potential (MEP) maps and frontier molecular orbital (FMO) distributions indicated that SB1 provides more effective adsorption centers localized on heteroatoms, promoting stronger interactions with the metal surface. Mulliken charge analysis and Fukui function evaluations further supported the predominance of nitrogen and oxygen atoms as active sites for adsorption, particularly in SB1. The calculated global reactivity descriptors consistently pointed to SB1's higher inhibitory efficiency. Moreover, MD simulations confirmed that SB1 adopts a favorable flat orientation on the Fe(110) surface, maximizing its surface coverage and interaction energy, while steric hindrance from bulky </w:t>
      </w:r>
      <w:r>
        <w:rPr>
          <w:rFonts w:eastAsia="Calibri" w:cs="Times New Roman" w:ascii="Times New Roman" w:hAnsi="Times New Roman"/>
          <w:i/>
          <w:iCs/>
          <w:sz w:val="24"/>
          <w:szCs w:val="24"/>
          <w:lang w:val="en-US"/>
        </w:rPr>
        <w:t>tert</w:t>
      </w:r>
      <w:r>
        <w:rPr>
          <w:rFonts w:eastAsia="Calibri" w:cs="Times New Roman" w:ascii="Times New Roman" w:hAnsi="Times New Roman"/>
          <w:sz w:val="24"/>
          <w:szCs w:val="24"/>
          <w:lang w:val="en-US"/>
        </w:rPr>
        <w:t>-butyl substituents in SB2 decreases its adsorption efficiency. In summary, SB1 demonstrated excellent corrosion inhibition performance compared to SB2, both theoretically and experimentally. These findings highlight the value of integrated approaches for the rational design of effective corrosion inhibitors.</w:t>
      </w:r>
    </w:p>
    <w:p>
      <w:pPr>
        <w:pStyle w:val="Normal"/>
        <w:spacing w:lineRule="auto" w:line="240" w:before="0" w:after="0"/>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t>References</w:t>
      </w:r>
    </w:p>
    <w:p>
      <w:pPr>
        <w:pStyle w:val="Normal"/>
        <w:spacing w:lineRule="auto" w:line="240" w:before="0" w:after="0"/>
        <w:rPr>
          <w:rFonts w:ascii="Times New Roman" w:hAnsi="Times New Roman" w:eastAsia="Calibri" w:cs="Times New Roman"/>
          <w:b/>
          <w:bCs/>
          <w:sz w:val="24"/>
          <w:szCs w:val="24"/>
          <w:lang w:val="en-US"/>
        </w:rPr>
      </w:pPr>
      <w:r>
        <w:rPr>
          <w:rFonts w:eastAsia="Calibri" w:cs="Times New Roman" w:ascii="Times New Roman" w:hAnsi="Times New Roman"/>
          <w:b/>
          <w:bCs/>
          <w:sz w:val="24"/>
          <w:szCs w:val="24"/>
          <w:lang w:val="en-US"/>
        </w:rPr>
      </w:r>
      <w:bookmarkStart w:id="7" w:name="_Hlk197792636"/>
      <w:bookmarkStart w:id="8" w:name="_Hlk197792636"/>
      <w:bookmarkEnd w:id="8"/>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w:t>
        <w:tab/>
        <w:t xml:space="preserve">Al-Amiery A.A., Isahak W.N.R.W., Al-Azzawi W.K. Corrosion Inhibitors: Natural and Synthetic Organic Inhibitors//Lubricants. - 2023. - Vol. 11(4):174. </w:t>
      </w:r>
      <w:hyperlink r:id="rId82">
        <w:r>
          <w:rPr>
            <w:rStyle w:val="Style"/>
            <w:rFonts w:eastAsia="SimSun" w:cs="Times New Roman" w:ascii="Times New Roman" w:hAnsi="Times New Roman"/>
            <w:kern w:val="0"/>
            <w:sz w:val="24"/>
            <w:szCs w:val="24"/>
            <w:lang w:val="en-US" w:eastAsia="de-DE"/>
            <w14:ligatures w14:val="none"/>
          </w:rPr>
          <w:t>DOI 10.3390/lubricants11040174</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2.</w:t>
        <w:tab/>
        <w:t xml:space="preserve">Yang H.-M. Role of Organic and Eco-Friendly Inhibitors on the Corrosion Mitigation of Steel in Acidic Environments-A State-of-Art Review//Molecules. - 2021. - Vol. 26(11): 3473. </w:t>
      </w:r>
      <w:hyperlink r:id="rId83">
        <w:r>
          <w:rPr>
            <w:rStyle w:val="Style"/>
            <w:rFonts w:eastAsia="SimSun" w:cs="Times New Roman" w:ascii="Times New Roman" w:hAnsi="Times New Roman"/>
            <w:kern w:val="0"/>
            <w:sz w:val="24"/>
            <w:szCs w:val="24"/>
            <w:lang w:val="en-US" w:eastAsia="de-DE"/>
            <w14:ligatures w14:val="none"/>
          </w:rPr>
          <w:t>DOI 10.3390/molecules26113473</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kern w:val="0"/>
          <w:sz w:val="24"/>
          <w:szCs w:val="24"/>
          <w:lang w:val="en-US" w:eastAsia="de-DE"/>
          <w14:ligatures w14:val="none"/>
        </w:rPr>
        <w:t>3.</w:t>
        <w:tab/>
        <w:t xml:space="preserve">Lordjames A. </w:t>
      </w:r>
      <w:r>
        <w:rPr>
          <w:rFonts w:eastAsia="SimSun" w:cs="Times New Roman" w:ascii="Times New Roman" w:hAnsi="Times New Roman"/>
          <w:iCs/>
          <w:kern w:val="0"/>
          <w:sz w:val="24"/>
          <w:szCs w:val="24"/>
          <w:lang w:val="en-US" w:eastAsia="de-DE"/>
          <w14:ligatures w14:val="none"/>
        </w:rPr>
        <w:t>et al.</w:t>
      </w:r>
      <w:r>
        <w:rPr>
          <w:rFonts w:eastAsia="SimSun" w:cs="Times New Roman" w:ascii="Times New Roman" w:hAnsi="Times New Roman"/>
          <w:kern w:val="0"/>
          <w:sz w:val="24"/>
          <w:szCs w:val="24"/>
          <w:lang w:val="en-US" w:eastAsia="de-DE"/>
          <w14:ligatures w14:val="none"/>
        </w:rPr>
        <w:t xml:space="preserve"> Schiff  Bases as Effective and Sustainable Corrosion Inhibitors // Saudi Jourbal of Engineering and Technology. -2025. -Vol. 10 (04). -P. 127-136. </w:t>
      </w:r>
      <w:hyperlink r:id="rId84">
        <w:r>
          <w:rPr>
            <w:rStyle w:val="Style"/>
            <w:rFonts w:eastAsia="SimSun" w:cs="Times New Roman" w:ascii="Times New Roman" w:hAnsi="Times New Roman"/>
            <w:kern w:val="0"/>
            <w:sz w:val="24"/>
            <w:szCs w:val="24"/>
            <w:lang w:val="en-US" w:eastAsia="de-DE"/>
            <w14:ligatures w14:val="none"/>
          </w:rPr>
          <w:t>DOI 10.36348/sjet.2025.v10i04.002</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kern w:val="0"/>
          <w:sz w:val="24"/>
          <w:szCs w:val="24"/>
          <w:lang w:val="en-US" w:eastAsia="de-DE"/>
          <w14:ligatures w14:val="none"/>
        </w:rPr>
        <w:t>4.</w:t>
        <w:tab/>
        <w:t xml:space="preserve">Govindasamy R. et al. Improved corrosion inhibition by heterocyclic compounds on mild steel in acid medium//Corrosion Reviews. -2022. -Vol. 40 (2). -P. 137-148. </w:t>
      </w:r>
      <w:hyperlink r:id="rId85">
        <w:r>
          <w:rPr>
            <w:rStyle w:val="Style"/>
            <w:rFonts w:eastAsia="SimSun" w:cs="Times New Roman" w:ascii="Times New Roman" w:hAnsi="Times New Roman"/>
            <w:kern w:val="0"/>
            <w:sz w:val="24"/>
            <w:szCs w:val="20"/>
            <w:lang w:val="en-US" w:eastAsia="de-DE"/>
            <w14:ligatures w14:val="none"/>
          </w:rPr>
          <w:t>DOI 10.1515/corrrev-2021-0045</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kern w:val="0"/>
          <w:sz w:val="24"/>
          <w:szCs w:val="24"/>
          <w:lang w:val="en-US" w:eastAsia="de-DE"/>
          <w14:ligatures w14:val="none"/>
        </w:rPr>
        <w:t>5.</w:t>
        <w:tab/>
        <w:t>Senapati R. et al. Amino acid Schiff bases as efficient corrosion inhibitor for mild steel in aqueous H2SO4: a comparative study//</w:t>
      </w:r>
      <w:hyperlink r:id="rId86">
        <w:r>
          <w:rPr>
            <w:rStyle w:val="Style"/>
            <w:rFonts w:eastAsia="SimSun" w:cs="Times New Roman" w:ascii="Times New Roman" w:hAnsi="Times New Roman"/>
            <w:kern w:val="0"/>
            <w:sz w:val="24"/>
            <w:szCs w:val="24"/>
            <w:lang w:val="en-US" w:eastAsia="de-DE"/>
            <w14:ligatures w14:val="none"/>
          </w:rPr>
          <w:t>BCREC Engineering &amp; Science Transaction(BEST)</w:t>
        </w:r>
      </w:hyperlink>
      <w:r>
        <w:rPr>
          <w:rFonts w:eastAsia="SimSun" w:cs="Times New Roman" w:ascii="Times New Roman" w:hAnsi="Times New Roman"/>
          <w:kern w:val="0"/>
          <w:sz w:val="24"/>
          <w:szCs w:val="24"/>
          <w:lang w:val="en-US" w:eastAsia="de-DE"/>
          <w14:ligatures w14:val="none"/>
        </w:rPr>
        <w:t xml:space="preserve">. -2023. - Vol. 4 (01). – P.1-10.DOI </w:t>
      </w:r>
      <w:hyperlink r:id="rId87" w:tgtFrame="_blank">
        <w:r>
          <w:rPr>
            <w:rStyle w:val="Style"/>
            <w:rFonts w:eastAsia="SimSun" w:cs="Times New Roman" w:ascii="Times New Roman" w:hAnsi="Times New Roman"/>
            <w:kern w:val="0"/>
            <w:sz w:val="24"/>
            <w:szCs w:val="24"/>
            <w:lang w:val="en-US" w:eastAsia="de-DE"/>
            <w14:ligatures w14:val="none"/>
          </w:rPr>
          <w:t>10.61429/BEST2023E03</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kern w:val="0"/>
          <w:sz w:val="24"/>
          <w:szCs w:val="24"/>
          <w:lang w:val="en-US" w:eastAsia="de-DE"/>
          <w14:ligatures w14:val="none"/>
        </w:rPr>
        <w:t>6.</w:t>
        <w:tab/>
        <w:t xml:space="preserve">Shaker L.M. et al. Understanding the mechanism of organic corrosion inhibitors through density functional theory//Koroze a ochrana materiálu. -2024. -Vol. 68 (1). -P. 9–21. </w:t>
      </w:r>
      <w:hyperlink r:id="rId88">
        <w:r>
          <w:rPr>
            <w:rStyle w:val="Style"/>
            <w:rFonts w:eastAsia="SimSun" w:cs="Times New Roman" w:ascii="Times New Roman" w:hAnsi="Times New Roman"/>
            <w:kern w:val="0"/>
            <w:sz w:val="24"/>
            <w:szCs w:val="24"/>
            <w:lang w:val="en-US" w:eastAsia="de-DE"/>
            <w14:ligatures w14:val="none"/>
          </w:rPr>
          <w:t>DOI 10.2478/kom-2024-0002</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7.</w:t>
        <w:tab/>
        <w:t xml:space="preserve">Mamand D.M., Qadr H.M. Corrosion inhibition efficiency and quantum chemical studies of some organic compounds: theoretical evaluation//Corrosion Reviews. - 2023. - Vol. 41 (4). - P. 427-441. </w:t>
      </w:r>
      <w:hyperlink r:id="rId89">
        <w:r>
          <w:rPr>
            <w:rStyle w:val="Style"/>
            <w:rFonts w:eastAsia="SimSun" w:cs="Times New Roman" w:ascii="Times New Roman" w:hAnsi="Times New Roman"/>
            <w:color w:val="000000"/>
            <w:kern w:val="0"/>
            <w:sz w:val="24"/>
            <w:szCs w:val="24"/>
            <w:lang w:val="en-US" w:eastAsia="de-DE"/>
            <w14:ligatures w14:val="none"/>
          </w:rPr>
          <w:t>DOI 10.1515/corrrev-2022-0085</w:t>
        </w:r>
      </w:hyperlink>
      <w:r>
        <w:rPr>
          <w:rFonts w:eastAsia="SimSun" w:cs="Times New Roman" w:ascii="Times New Roman" w:hAnsi="Times New Roman"/>
          <w:color w:val="000000"/>
          <w:kern w:val="0"/>
          <w:sz w:val="24"/>
          <w:szCs w:val="24"/>
          <w:lang w:val="en-US" w:eastAsia="de-DE"/>
          <w14:ligatures w14:val="none"/>
        </w:rPr>
        <w:t xml:space="preserve">. </w:t>
      </w:r>
    </w:p>
    <w:p>
      <w:pPr>
        <w:pStyle w:val="Normal"/>
        <w:tabs>
          <w:tab w:val="clear" w:pos="708"/>
          <w:tab w:val="left" w:pos="284"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8.</w:t>
        <w:tab/>
        <w:t xml:space="preserve">Bhaskara S. </w:t>
      </w:r>
      <w:r>
        <w:rPr>
          <w:rFonts w:eastAsia="SimSun" w:cs="Times New Roman" w:ascii="Times New Roman" w:hAnsi="Times New Roman"/>
          <w:iCs/>
          <w:color w:val="000000"/>
          <w:kern w:val="0"/>
          <w:sz w:val="24"/>
          <w:szCs w:val="24"/>
          <w:lang w:val="en-US" w:eastAsia="de-DE"/>
          <w14:ligatures w14:val="none"/>
        </w:rPr>
        <w:t>et al</w:t>
      </w:r>
      <w:r>
        <w:rPr>
          <w:rFonts w:eastAsia="SimSun" w:cs="Times New Roman" w:ascii="Times New Roman" w:hAnsi="Times New Roman"/>
          <w:i/>
          <w:iCs/>
          <w:color w:val="000000"/>
          <w:kern w:val="0"/>
          <w:sz w:val="24"/>
          <w:szCs w:val="24"/>
          <w:lang w:val="en-US" w:eastAsia="de-DE"/>
          <w14:ligatures w14:val="none"/>
        </w:rPr>
        <w:t>.</w:t>
      </w:r>
      <w:r>
        <w:rPr>
          <w:rFonts w:eastAsia="SimSun" w:cs="Times New Roman" w:ascii="Times New Roman" w:hAnsi="Times New Roman"/>
          <w:color w:val="000000"/>
          <w:kern w:val="0"/>
          <w:sz w:val="24"/>
          <w:szCs w:val="24"/>
          <w:lang w:val="en-US" w:eastAsia="de-DE"/>
          <w14:ligatures w14:val="none"/>
        </w:rPr>
        <w:t xml:space="preserve"> Evaluation of Corrosion Inhibition Efficiency of Aluminum Alloy 2024 by Diaminostilbene and Azobenzene Schiff Bases in 1 M Hydrochloric Acid // International Journal of Corrosion//</w:t>
      </w:r>
      <w:hyperlink r:id="rId90" w:tooltip="International Journal of Corrosion homepage">
        <w:r>
          <w:rPr>
            <w:rStyle w:val="Style"/>
            <w:rFonts w:eastAsia="SimSun" w:cs="Times New Roman" w:ascii="Times New Roman" w:hAnsi="Times New Roman"/>
            <w:color w:val="000000"/>
            <w:kern w:val="0"/>
            <w:sz w:val="24"/>
            <w:szCs w:val="24"/>
            <w:lang w:val="en-US" w:eastAsia="de-DE"/>
            <w14:ligatures w14:val="none"/>
          </w:rPr>
          <w:t>International Journal of Corrosion</w:t>
        </w:r>
      </w:hyperlink>
      <w:r>
        <w:rPr>
          <w:rFonts w:eastAsia="SimSun" w:cs="Times New Roman" w:ascii="Times New Roman" w:hAnsi="Times New Roman"/>
          <w:color w:val="000000"/>
          <w:kern w:val="0"/>
          <w:sz w:val="24"/>
          <w:szCs w:val="24"/>
          <w:lang w:val="en-US" w:eastAsia="de-DE"/>
          <w14:ligatures w14:val="none"/>
        </w:rPr>
        <w:t xml:space="preserve">. -2021. -Vol. 2021(1). -P. 1-20. </w:t>
      </w:r>
      <w:hyperlink r:id="rId91">
        <w:r>
          <w:rPr>
            <w:rStyle w:val="Style"/>
            <w:rFonts w:eastAsia="SimSun" w:cs="Times New Roman" w:ascii="Times New Roman" w:hAnsi="Times New Roman"/>
            <w:kern w:val="0"/>
            <w:sz w:val="24"/>
            <w:szCs w:val="24"/>
            <w:lang w:val="en-US" w:eastAsia="de-DE"/>
            <w14:ligatures w14:val="none"/>
          </w:rPr>
          <w:t>DOI 10.1155/2021/5869915</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284" w:leader="none"/>
        </w:tabs>
        <w:spacing w:lineRule="auto" w:line="240" w:before="0" w:after="0"/>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9.</w:t>
        <w:tab/>
        <w:t xml:space="preserve">Schmidt M.W. </w:t>
      </w:r>
      <w:r>
        <w:rPr>
          <w:rFonts w:eastAsia="SimSun" w:cs="Times New Roman" w:ascii="Times New Roman" w:hAnsi="Times New Roman"/>
          <w:iCs/>
          <w:color w:val="000000"/>
          <w:kern w:val="0"/>
          <w:sz w:val="24"/>
          <w:szCs w:val="24"/>
          <w:lang w:val="en-US" w:eastAsia="de-DE"/>
          <w14:ligatures w14:val="none"/>
        </w:rPr>
        <w:t>et al</w:t>
      </w:r>
      <w:r>
        <w:rPr>
          <w:rFonts w:eastAsia="SimSun" w:cs="Times New Roman" w:ascii="Times New Roman" w:hAnsi="Times New Roman"/>
          <w:color w:val="000000"/>
          <w:kern w:val="0"/>
          <w:sz w:val="24"/>
          <w:szCs w:val="24"/>
          <w:lang w:val="en-US" w:eastAsia="de-DE"/>
          <w14:ligatures w14:val="none"/>
        </w:rPr>
        <w:t>. General atomic and molecular electronic structure system//</w:t>
      </w:r>
      <w:hyperlink r:id="rId92" w:tooltip="Journal of Computational Chemistry homepage">
        <w:r>
          <w:rPr>
            <w:rStyle w:val="Style"/>
            <w:rFonts w:eastAsia="SimSun" w:cs="Times New Roman" w:ascii="Times New Roman" w:hAnsi="Times New Roman"/>
            <w:color w:val="000000"/>
            <w:kern w:val="0"/>
            <w:sz w:val="24"/>
            <w:szCs w:val="24"/>
            <w:lang w:val="en-US" w:eastAsia="de-DE"/>
            <w14:ligatures w14:val="none"/>
          </w:rPr>
          <w:t>Journal of Computational Chemistry</w:t>
        </w:r>
      </w:hyperlink>
      <w:r>
        <w:rPr>
          <w:rFonts w:eastAsia="SimSun" w:cs="Times New Roman" w:ascii="Times New Roman" w:hAnsi="Times New Roman"/>
          <w:color w:val="000000"/>
          <w:kern w:val="0"/>
          <w:sz w:val="24"/>
          <w:szCs w:val="24"/>
          <w:lang w:val="en-US" w:eastAsia="de-DE"/>
          <w14:ligatures w14:val="none"/>
        </w:rPr>
        <w:t xml:space="preserve">. -1993. -Vol. 14(11). -P. 1347-1363. </w:t>
      </w:r>
      <w:hyperlink r:id="rId93">
        <w:r>
          <w:rPr>
            <w:rStyle w:val="Style"/>
            <w:rFonts w:eastAsia="SimSun" w:cs="Times New Roman" w:ascii="Times New Roman" w:hAnsi="Times New Roman"/>
            <w:kern w:val="0"/>
            <w:sz w:val="24"/>
            <w:szCs w:val="24"/>
            <w:lang w:val="en-US" w:eastAsia="de-DE"/>
            <w14:ligatures w14:val="none"/>
          </w:rPr>
          <w:t>DOI 10.1002/jcc.540141112</w:t>
        </w:r>
      </w:hyperlink>
      <w:r>
        <w:rPr>
          <w:rFonts w:eastAsia="SimSun" w:cs="Times New Roman" w:ascii="Times New Roman" w:hAnsi="Times New Roman"/>
          <w:color w:val="000000"/>
          <w:kern w:val="0"/>
          <w:sz w:val="24"/>
          <w:szCs w:val="24"/>
          <w:lang w:val="en-US" w:eastAsia="de-DE"/>
          <w14:ligatures w14:val="none"/>
        </w:rPr>
        <w:t>.</w:t>
      </w:r>
    </w:p>
    <w:p>
      <w:pPr>
        <w:pStyle w:val="Normal"/>
        <w:tabs>
          <w:tab w:val="clear" w:pos="708"/>
          <w:tab w:val="left" w:pos="426" w:leader="none"/>
        </w:tabs>
        <w:spacing w:lineRule="auto" w:line="240" w:before="0" w:after="0"/>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10.</w:t>
        <w:tab/>
        <w:t xml:space="preserve">Klamt A. The COSMO and COSMO-RS solvation models//WIREs Computational Molecular Science. - 2018. - Vol. 8 (1): e1338. </w:t>
      </w:r>
      <w:hyperlink r:id="rId94">
        <w:r>
          <w:rPr>
            <w:rStyle w:val="Style"/>
            <w:rFonts w:eastAsia="SimSun" w:cs="Times New Roman" w:ascii="Times New Roman" w:hAnsi="Times New Roman"/>
            <w:kern w:val="0"/>
            <w:sz w:val="24"/>
            <w:szCs w:val="24"/>
            <w:lang w:val="en-US" w:eastAsia="de-DE"/>
            <w14:ligatures w14:val="none"/>
          </w:rPr>
          <w:t>DOI 10.1002/wcms.1338</w:t>
        </w:r>
      </w:hyperlink>
      <w:r>
        <w:rPr>
          <w:rFonts w:eastAsia="SimSun" w:cs="Times New Roman" w:ascii="Times New Roman" w:hAnsi="Times New Roman"/>
          <w:color w:val="000000"/>
          <w:kern w:val="0"/>
          <w:sz w:val="24"/>
          <w:szCs w:val="24"/>
          <w:lang w:val="en-US" w:eastAsia="de-DE"/>
          <w14:ligatures w14:val="none"/>
        </w:rPr>
        <w:t>.</w:t>
      </w:r>
    </w:p>
    <w:p>
      <w:pPr>
        <w:pStyle w:val="Normal"/>
        <w:tabs>
          <w:tab w:val="clear" w:pos="708"/>
          <w:tab w:val="left" w:pos="426" w:leader="none"/>
        </w:tabs>
        <w:spacing w:lineRule="auto" w:line="240" w:before="0" w:after="0"/>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11.</w:t>
        <w:tab/>
        <w:t xml:space="preserve">Akatyev N. </w:t>
      </w:r>
      <w:r>
        <w:rPr>
          <w:rFonts w:eastAsia="SimSun" w:cs="Times New Roman" w:ascii="Times New Roman" w:hAnsi="Times New Roman"/>
          <w:iCs/>
          <w:color w:val="000000"/>
          <w:kern w:val="0"/>
          <w:sz w:val="24"/>
          <w:szCs w:val="24"/>
          <w:lang w:val="en-US" w:eastAsia="de-DE"/>
          <w14:ligatures w14:val="none"/>
        </w:rPr>
        <w:t>et al</w:t>
      </w:r>
      <w:r>
        <w:rPr>
          <w:rFonts w:eastAsia="SimSun" w:cs="Times New Roman" w:ascii="Times New Roman" w:hAnsi="Times New Roman"/>
          <w:i/>
          <w:iCs/>
          <w:color w:val="000000"/>
          <w:kern w:val="0"/>
          <w:sz w:val="24"/>
          <w:szCs w:val="24"/>
          <w:lang w:val="en-US" w:eastAsia="de-DE"/>
          <w14:ligatures w14:val="none"/>
        </w:rPr>
        <w:t>.</w:t>
      </w:r>
      <w:r>
        <w:rPr>
          <w:rFonts w:eastAsia="SimSun" w:cs="Times New Roman" w:ascii="Times New Roman" w:hAnsi="Times New Roman"/>
          <w:color w:val="000000"/>
          <w:kern w:val="0"/>
          <w:sz w:val="24"/>
          <w:szCs w:val="24"/>
          <w:lang w:val="en-US" w:eastAsia="de-DE"/>
          <w14:ligatures w14:val="none"/>
        </w:rPr>
        <w:t xml:space="preserve"> A new potential of sodium anthraquinone-2-sulfonate as a corrosion inhibitor for carbon steel in 0.5 M H2SO4 // Journal of Electrochemical Science and Engineering. - 2025. - Vol. 15 (2):2512. </w:t>
      </w:r>
      <w:hyperlink r:id="rId95">
        <w:r>
          <w:rPr>
            <w:rStyle w:val="Style"/>
            <w:rFonts w:eastAsia="SimSun" w:cs="Times New Roman" w:ascii="Times New Roman" w:hAnsi="Times New Roman"/>
            <w:color w:val="000000"/>
            <w:kern w:val="0"/>
            <w:sz w:val="24"/>
            <w:szCs w:val="24"/>
            <w:lang w:val="en-US" w:eastAsia="de-DE"/>
            <w14:ligatures w14:val="none"/>
          </w:rPr>
          <w:t>DOI 10.5599/jese.2512</w:t>
        </w:r>
      </w:hyperlink>
      <w:r>
        <w:rPr>
          <w:rFonts w:eastAsia="SimSun" w:cs="Times New Roman" w:ascii="Times New Roman" w:hAnsi="Times New Roman"/>
          <w:color w:val="000000"/>
          <w:kern w:val="0"/>
          <w:sz w:val="24"/>
          <w:szCs w:val="24"/>
          <w:lang w:val="en-US" w:eastAsia="de-DE"/>
          <w14:ligatures w14:val="none"/>
        </w:rPr>
        <w:t>.</w:t>
      </w:r>
    </w:p>
    <w:p>
      <w:pPr>
        <w:pStyle w:val="Normal"/>
        <w:tabs>
          <w:tab w:val="clear" w:pos="708"/>
          <w:tab w:val="left" w:pos="426" w:leader="none"/>
        </w:tabs>
        <w:spacing w:lineRule="auto" w:line="240" w:before="0" w:after="0"/>
        <w:jc w:val="both"/>
        <w:rPr>
          <w:rFonts w:ascii="Times New Roman" w:hAnsi="Times New Roman" w:eastAsia="SimSun"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12.</w:t>
        <w:tab/>
        <w:t xml:space="preserve">Akatyev N. Semi-empirical investigation of zinc(ii) salicylate. comparison with x-ray structure//Vestnik KazUTB. -2024. -Vol. 3(24). -P. 236-249. </w:t>
      </w:r>
      <w:hyperlink r:id="rId96">
        <w:r>
          <w:rPr>
            <w:rStyle w:val="Style"/>
            <w:rFonts w:eastAsia="SimSun" w:cs="Times New Roman" w:ascii="Times New Roman" w:hAnsi="Times New Roman"/>
            <w:kern w:val="0"/>
            <w:sz w:val="24"/>
            <w:szCs w:val="24"/>
            <w:lang w:val="en-US" w:eastAsia="de-DE"/>
            <w14:ligatures w14:val="none"/>
          </w:rPr>
          <w:t>DOI 10.58805/kazutb.v.3.24-514</w:t>
        </w:r>
      </w:hyperlink>
      <w:r>
        <w:rPr>
          <w:rFonts w:eastAsia="SimSun" w:cs="Times New Roman" w:ascii="Times New Roman" w:hAnsi="Times New Roman"/>
          <w:kern w:val="0"/>
          <w:sz w:val="24"/>
          <w:szCs w:val="24"/>
          <w:lang w:val="en-US" w:eastAsia="de-DE"/>
          <w14:ligatures w14:val="none"/>
        </w:rPr>
        <w:t xml:space="preserve">. </w:t>
      </w:r>
    </w:p>
    <w:p>
      <w:pPr>
        <w:pStyle w:val="Normal"/>
        <w:tabs>
          <w:tab w:val="clear" w:pos="708"/>
          <w:tab w:val="left" w:pos="426"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13.</w:t>
        <w:tab/>
        <w:t xml:space="preserve">Abraham M.J. </w:t>
      </w:r>
      <w:r>
        <w:rPr>
          <w:rFonts w:eastAsia="SimSun" w:cs="Times New Roman" w:ascii="Times New Roman" w:hAnsi="Times New Roman"/>
          <w:iCs/>
          <w:color w:val="000000"/>
          <w:kern w:val="0"/>
          <w:sz w:val="24"/>
          <w:szCs w:val="24"/>
          <w:lang w:val="en-US" w:eastAsia="de-DE"/>
          <w14:ligatures w14:val="none"/>
        </w:rPr>
        <w:t>et al</w:t>
      </w:r>
      <w:r>
        <w:rPr>
          <w:rFonts w:eastAsia="SimSun" w:cs="Times New Roman" w:ascii="Times New Roman" w:hAnsi="Times New Roman"/>
          <w:i/>
          <w:iCs/>
          <w:color w:val="000000"/>
          <w:kern w:val="0"/>
          <w:sz w:val="24"/>
          <w:szCs w:val="24"/>
          <w:lang w:val="en-US" w:eastAsia="de-DE"/>
          <w14:ligatures w14:val="none"/>
        </w:rPr>
        <w:t>.</w:t>
      </w:r>
      <w:r>
        <w:rPr>
          <w:rFonts w:eastAsia="SimSun" w:cs="Times New Roman" w:ascii="Times New Roman" w:hAnsi="Times New Roman"/>
          <w:color w:val="000000"/>
          <w:kern w:val="0"/>
          <w:sz w:val="24"/>
          <w:szCs w:val="24"/>
          <w:lang w:val="en-US" w:eastAsia="de-DE"/>
          <w14:ligatures w14:val="none"/>
        </w:rPr>
        <w:t xml:space="preserve"> GROMACS: High performance molecular simulations through multi-level parallelism from laptops to supercomputers // SoftwareX. -2015. -Vol. 1-2. - P. 19–25. </w:t>
      </w:r>
      <w:hyperlink r:id="rId97">
        <w:r>
          <w:rPr>
            <w:rStyle w:val="Style"/>
            <w:rFonts w:eastAsia="SimSun" w:cs="Times New Roman" w:ascii="Times New Roman" w:hAnsi="Times New Roman"/>
            <w:kern w:val="0"/>
            <w:sz w:val="24"/>
            <w:szCs w:val="24"/>
            <w:lang w:val="en-US" w:eastAsia="de-DE"/>
            <w14:ligatures w14:val="none"/>
          </w:rPr>
          <w:t>DOI 1016/j.softx.2015.06.001</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426"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14.</w:t>
        <w:tab/>
        <w:t xml:space="preserve">Mazlan N. </w:t>
      </w:r>
      <w:r>
        <w:rPr>
          <w:rFonts w:eastAsia="SimSun" w:cs="Times New Roman" w:ascii="Times New Roman" w:hAnsi="Times New Roman"/>
          <w:iCs/>
          <w:color w:val="000000"/>
          <w:kern w:val="0"/>
          <w:sz w:val="24"/>
          <w:szCs w:val="24"/>
          <w:lang w:val="en-US" w:eastAsia="de-DE"/>
          <w14:ligatures w14:val="none"/>
        </w:rPr>
        <w:t>et al</w:t>
      </w:r>
      <w:r>
        <w:rPr>
          <w:rFonts w:eastAsia="SimSun" w:cs="Times New Roman" w:ascii="Times New Roman" w:hAnsi="Times New Roman"/>
          <w:i/>
          <w:iCs/>
          <w:color w:val="000000"/>
          <w:kern w:val="0"/>
          <w:sz w:val="24"/>
          <w:szCs w:val="24"/>
          <w:lang w:val="en-US" w:eastAsia="de-DE"/>
          <w14:ligatures w14:val="none"/>
        </w:rPr>
        <w:t>.</w:t>
      </w:r>
      <w:r>
        <w:rPr>
          <w:rFonts w:eastAsia="SimSun" w:cs="Times New Roman" w:ascii="Times New Roman" w:hAnsi="Times New Roman"/>
          <w:color w:val="000000"/>
          <w:kern w:val="0"/>
          <w:sz w:val="24"/>
          <w:szCs w:val="24"/>
          <w:lang w:val="en-US" w:eastAsia="de-DE"/>
          <w14:ligatures w14:val="none"/>
        </w:rPr>
        <w:t xml:space="preserve"> Density functional theory and molecular dynamics simulation studies of bio-based fatty hydrazide-corrosion inhibitors on Fe (1 1 0) in acidic media // Journal of Molecular Liquids. - 2022. - Vol. 347: 118321. </w:t>
      </w:r>
      <w:hyperlink r:id="rId98">
        <w:r>
          <w:rPr>
            <w:rStyle w:val="Style"/>
            <w:rFonts w:eastAsia="SimSun" w:cs="Times New Roman" w:ascii="Times New Roman" w:hAnsi="Times New Roman"/>
            <w:kern w:val="0"/>
            <w:sz w:val="24"/>
            <w:szCs w:val="24"/>
            <w:lang w:val="en-US" w:eastAsia="de-DE"/>
            <w14:ligatures w14:val="none"/>
          </w:rPr>
          <w:t>DOI 10.1016/j.molliq.2021.118321</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426" w:leader="none"/>
        </w:tabs>
        <w:spacing w:lineRule="auto" w:line="240" w:before="0" w:after="0"/>
        <w:jc w:val="both"/>
        <w:rPr>
          <w:rFonts w:ascii="Times New Roman" w:hAnsi="Times New Roman" w:eastAsia="SimSun" w:cs="Times New Roman"/>
          <w:kern w:val="0"/>
          <w:sz w:val="24"/>
          <w:szCs w:val="24"/>
          <w:lang w:val="en-US" w:eastAsia="de-DE"/>
          <w14:ligatures w14:val="none"/>
        </w:rPr>
      </w:pPr>
      <w:r>
        <w:rPr>
          <w:rFonts w:eastAsia="SimSun" w:cs="Times New Roman" w:ascii="Times New Roman" w:hAnsi="Times New Roman"/>
          <w:color w:val="000000"/>
          <w:kern w:val="0"/>
          <w:sz w:val="24"/>
          <w:szCs w:val="24"/>
          <w:lang w:val="en-US" w:eastAsia="de-DE"/>
          <w14:ligatures w14:val="none"/>
        </w:rPr>
        <w:t>15.</w:t>
        <w:tab/>
        <w:t xml:space="preserve">Kotupalli M.R. </w:t>
      </w:r>
      <w:r>
        <w:rPr>
          <w:rFonts w:eastAsia="SimSun" w:cs="Times New Roman" w:ascii="Times New Roman" w:hAnsi="Times New Roman"/>
          <w:i/>
          <w:iCs/>
          <w:color w:val="000000"/>
          <w:kern w:val="0"/>
          <w:sz w:val="24"/>
          <w:szCs w:val="24"/>
          <w:lang w:val="en-US" w:eastAsia="de-DE"/>
          <w14:ligatures w14:val="none"/>
        </w:rPr>
        <w:t>et al.</w:t>
      </w:r>
      <w:r>
        <w:rPr>
          <w:rFonts w:eastAsia="SimSun" w:cs="Times New Roman" w:ascii="Times New Roman" w:hAnsi="Times New Roman"/>
          <w:color w:val="000000"/>
          <w:kern w:val="0"/>
          <w:sz w:val="24"/>
          <w:szCs w:val="24"/>
          <w:lang w:val="en-US" w:eastAsia="de-DE"/>
          <w14:ligatures w14:val="none"/>
        </w:rPr>
        <w:t xml:space="preserve"> Corrosion Inhibition of Mild Steel by </w:t>
      </w:r>
      <w:r>
        <w:rPr>
          <w:rFonts w:eastAsia="SimSun" w:cs="Times New Roman" w:ascii="Times New Roman" w:hAnsi="Times New Roman"/>
          <w:i/>
          <w:iCs/>
          <w:color w:val="000000"/>
          <w:kern w:val="0"/>
          <w:sz w:val="24"/>
          <w:szCs w:val="24"/>
          <w:lang w:val="en-US" w:eastAsia="de-DE"/>
          <w14:ligatures w14:val="none"/>
        </w:rPr>
        <w:t>Plumeria rubra</w:t>
      </w:r>
      <w:r>
        <w:rPr>
          <w:rFonts w:eastAsia="SimSun" w:cs="Times New Roman" w:ascii="Times New Roman" w:hAnsi="Times New Roman"/>
          <w:color w:val="000000"/>
          <w:kern w:val="0"/>
          <w:sz w:val="24"/>
          <w:szCs w:val="24"/>
          <w:lang w:val="en-US" w:eastAsia="de-DE"/>
          <w14:ligatures w14:val="none"/>
        </w:rPr>
        <w:t xml:space="preserve"> Flower Extract: Electrochemical and Computational Study//ChemistrySelect. -2024. -Vol. 9 (46): e202403617. </w:t>
      </w:r>
      <w:hyperlink r:id="rId99">
        <w:r>
          <w:rPr>
            <w:rStyle w:val="Style"/>
            <w:rFonts w:eastAsia="SimSun" w:cs="Times New Roman" w:ascii="Times New Roman" w:hAnsi="Times New Roman"/>
            <w:kern w:val="0"/>
            <w:sz w:val="24"/>
            <w:szCs w:val="24"/>
            <w:lang w:val="en-US" w:eastAsia="de-DE"/>
            <w14:ligatures w14:val="none"/>
          </w:rPr>
          <w:t>DOI 10.1002/slct.202403617</w:t>
        </w:r>
      </w:hyperlink>
      <w:r>
        <w:rPr>
          <w:rFonts w:eastAsia="SimSun" w:cs="Times New Roman" w:ascii="Times New Roman" w:hAnsi="Times New Roman"/>
          <w:kern w:val="0"/>
          <w:sz w:val="24"/>
          <w:szCs w:val="24"/>
          <w:lang w:val="en-US" w:eastAsia="de-DE"/>
          <w14:ligatures w14:val="none"/>
        </w:rPr>
        <w:t>.</w:t>
      </w:r>
    </w:p>
    <w:p>
      <w:pPr>
        <w:pStyle w:val="Normal"/>
        <w:tabs>
          <w:tab w:val="clear" w:pos="708"/>
          <w:tab w:val="left" w:pos="426" w:leader="none"/>
        </w:tabs>
        <w:spacing w:lineRule="auto" w:line="240" w:before="0" w:after="0"/>
        <w:jc w:val="both"/>
        <w:rPr>
          <w:rFonts w:ascii="Times New Roman" w:hAnsi="Times New Roman" w:eastAsia="SimSun" w:cs="Times New Roman"/>
          <w:kern w:val="0"/>
          <w:sz w:val="24"/>
          <w:szCs w:val="24"/>
          <w:lang w:eastAsia="de-DE"/>
          <w14:ligatures w14:val="none"/>
        </w:rPr>
      </w:pPr>
      <w:r>
        <w:rPr>
          <w:rFonts w:eastAsia="SimSun" w:cs="Times New Roman" w:ascii="Times New Roman" w:hAnsi="Times New Roman"/>
          <w:color w:val="000000"/>
          <w:kern w:val="0"/>
          <w:sz w:val="24"/>
          <w:szCs w:val="24"/>
          <w:lang w:val="en-US" w:eastAsia="de-DE"/>
          <w14:ligatures w14:val="none"/>
        </w:rPr>
        <w:t>16.</w:t>
        <w:tab/>
        <w:t xml:space="preserve">Ogunyemi B.T. Quantum Chemical and Reactivity-Based Evaluation of Aspartic Acid and its Oligomers as Eco-Friendly Corrosion Inhibitors for Iron Surfaces//IJRASET. International Journal for Research in Applied Science and Engineering Technology (IJRASET). -2025. -Vol. 13 (3). -P. 3585–3593. </w:t>
      </w:r>
      <w:hyperlink r:id="rId100">
        <w:r>
          <w:rPr>
            <w:rStyle w:val="Style"/>
            <w:rFonts w:eastAsia="SimSun" w:cs="Times New Roman" w:ascii="Times New Roman" w:hAnsi="Times New Roman"/>
            <w:kern w:val="0"/>
            <w:sz w:val="24"/>
            <w:szCs w:val="24"/>
            <w:lang w:val="en-US" w:eastAsia="de-DE"/>
            <w14:ligatures w14:val="none"/>
          </w:rPr>
          <w:t>DOI</w:t>
        </w:r>
        <w:r>
          <w:rPr>
            <w:rStyle w:val="Style"/>
            <w:rFonts w:eastAsia="SimSun" w:cs="Times New Roman" w:ascii="Times New Roman" w:hAnsi="Times New Roman"/>
            <w:kern w:val="0"/>
            <w:sz w:val="24"/>
            <w:szCs w:val="24"/>
            <w:lang w:eastAsia="de-DE"/>
            <w14:ligatures w14:val="none"/>
          </w:rPr>
          <w:t xml:space="preserve"> 10.22214/</w:t>
        </w:r>
        <w:r>
          <w:rPr>
            <w:rStyle w:val="Style"/>
            <w:rFonts w:eastAsia="SimSun" w:cs="Times New Roman" w:ascii="Times New Roman" w:hAnsi="Times New Roman"/>
            <w:kern w:val="0"/>
            <w:sz w:val="24"/>
            <w:szCs w:val="24"/>
            <w:lang w:val="en-US" w:eastAsia="de-DE"/>
            <w14:ligatures w14:val="none"/>
          </w:rPr>
          <w:t>ijraset</w:t>
        </w:r>
        <w:r>
          <w:rPr>
            <w:rStyle w:val="Style"/>
            <w:rFonts w:eastAsia="SimSun" w:cs="Times New Roman" w:ascii="Times New Roman" w:hAnsi="Times New Roman"/>
            <w:kern w:val="0"/>
            <w:sz w:val="24"/>
            <w:szCs w:val="24"/>
            <w:lang w:eastAsia="de-DE"/>
            <w14:ligatures w14:val="none"/>
          </w:rPr>
          <w:t>.2025.68891</w:t>
        </w:r>
      </w:hyperlink>
      <w:r>
        <w:rPr>
          <w:rFonts w:eastAsia="SimSun" w:cs="Times New Roman" w:ascii="Times New Roman" w:hAnsi="Times New Roman"/>
          <w:kern w:val="0"/>
          <w:sz w:val="24"/>
          <w:szCs w:val="24"/>
          <w:lang w:eastAsia="de-DE"/>
          <w14:ligatures w14:val="none"/>
        </w:rPr>
        <w:t>.</w:t>
      </w:r>
    </w:p>
    <w:p>
      <w:pPr>
        <w:pStyle w:val="Normal"/>
        <w:spacing w:lineRule="auto" w:line="240" w:before="0" w:after="0"/>
        <w:jc w:val="both"/>
        <w:rPr>
          <w:rFonts w:ascii="Times New Roman" w:hAnsi="Times New Roman" w:eastAsia="Calibri" w:cs="Times New Roman"/>
          <w:color w:val="000000"/>
          <w:kern w:val="0"/>
          <w:sz w:val="24"/>
          <w:szCs w:val="24"/>
          <w:lang w:val="en-US" w:eastAsia="de-DE"/>
          <w14:ligatures w14:val="none"/>
        </w:rPr>
      </w:pPr>
      <w:r>
        <w:rPr>
          <w:rFonts w:eastAsia="SimSun" w:cs="Times New Roman" w:ascii="Times New Roman" w:hAnsi="Times New Roman"/>
          <w:color w:val="000000"/>
          <w:kern w:val="0"/>
          <w:sz w:val="24"/>
          <w:szCs w:val="24"/>
          <w:lang w:eastAsia="de-DE"/>
          <w14:ligatures w14:val="none"/>
        </w:rPr>
        <w:t xml:space="preserve">17. Asanova D.Zh., Serikkalieva A.A., Akat'ev N.V. Issledovanie ingibirujushhih svojstv osnovanij Shiffa ONO-tipa // Dostizhenija molodyh uchenyh: himicheskie nauki: Sbornik tezisov X Vserossijskoj molodezhnoj konferencii. </w:t>
      </w:r>
      <w:r>
        <w:rPr>
          <w:rFonts w:eastAsia="SimSun" w:cs="Times New Roman" w:ascii="Times New Roman" w:hAnsi="Times New Roman"/>
          <w:color w:val="000000"/>
          <w:kern w:val="0"/>
          <w:sz w:val="24"/>
          <w:szCs w:val="24"/>
          <w:lang w:val="en-US" w:eastAsia="de-DE"/>
          <w14:ligatures w14:val="none"/>
        </w:rPr>
        <w:t>Ufimskij universitet. -2025. -</w:t>
      </w:r>
      <w:r>
        <w:rPr>
          <w:rFonts w:eastAsia="SimSun" w:cs="Times New Roman" w:ascii="Times New Roman" w:hAnsi="Times New Roman"/>
          <w:color w:val="000000"/>
          <w:kern w:val="0"/>
          <w:sz w:val="24"/>
          <w:szCs w:val="24"/>
          <w:lang w:eastAsia="de-DE"/>
          <w14:ligatures w14:val="none"/>
        </w:rPr>
        <w:t>С</w:t>
      </w:r>
      <w:r>
        <w:rPr>
          <w:rFonts w:eastAsia="SimSun" w:cs="Times New Roman" w:ascii="Times New Roman" w:hAnsi="Times New Roman"/>
          <w:color w:val="000000"/>
          <w:kern w:val="0"/>
          <w:sz w:val="24"/>
          <w:szCs w:val="24"/>
          <w:lang w:val="en-US" w:eastAsia="de-DE"/>
          <w14:ligatures w14:val="none"/>
        </w:rPr>
        <w:t xml:space="preserve">. </w:t>
      </w:r>
      <w:r>
        <w:rPr>
          <w:rFonts w:eastAsia="Calibri" w:cs="Times New Roman" w:ascii="Times New Roman" w:hAnsi="Times New Roman"/>
          <w:color w:val="000000"/>
          <w:kern w:val="0"/>
          <w:sz w:val="24"/>
          <w:szCs w:val="24"/>
          <w:lang w:val="en-US" w:eastAsia="de-DE"/>
          <w14:ligatures w14:val="none"/>
        </w:rPr>
        <w:t>46-47. ISBN 978-5-7477-6091-2. [in Russian]</w:t>
      </w:r>
    </w:p>
    <w:p>
      <w:pPr>
        <w:pStyle w:val="Normal"/>
        <w:tabs>
          <w:tab w:val="clear" w:pos="708"/>
          <w:tab w:val="left" w:pos="851" w:leader="none"/>
        </w:tabs>
        <w:spacing w:lineRule="auto" w:line="240" w:before="0" w:after="0"/>
        <w:jc w:val="both"/>
        <w:rPr>
          <w:rFonts w:ascii="Times New Roman" w:hAnsi="Times New Roman" w:eastAsia="Times New Roman" w:cs="Times New Roman"/>
          <w:b/>
          <w:i/>
          <w:i/>
          <w:color w:val="000000"/>
          <w:kern w:val="0"/>
          <w:sz w:val="20"/>
          <w:szCs w:val="20"/>
          <w:lang w:val="en-US" w:eastAsia="de-DE"/>
          <w14:ligatures w14:val="none"/>
        </w:rPr>
      </w:pPr>
      <w:r>
        <w:rPr>
          <w:rFonts w:eastAsia="Times New Roman" w:cs="Times New Roman" w:ascii="Times New Roman" w:hAnsi="Times New Roman"/>
          <w:b/>
          <w:i/>
          <w:color w:val="000000"/>
          <w:kern w:val="0"/>
          <w:sz w:val="20"/>
          <w:szCs w:val="20"/>
          <w:lang w:val="en-US" w:eastAsia="de-DE"/>
          <w14:ligatures w14:val="none"/>
        </w:rPr>
      </w:r>
    </w:p>
    <w:p>
      <w:pPr>
        <w:pStyle w:val="Normal"/>
        <w:tabs>
          <w:tab w:val="clear" w:pos="708"/>
          <w:tab w:val="left" w:pos="851" w:leader="none"/>
        </w:tabs>
        <w:spacing w:lineRule="auto" w:line="240" w:before="0" w:after="0"/>
        <w:jc w:val="both"/>
        <w:rPr>
          <w:rFonts w:ascii="Times New Roman" w:hAnsi="Times New Roman" w:eastAsia="Times New Roman" w:cs="Times New Roman"/>
          <w:b/>
          <w:i/>
          <w:i/>
          <w:kern w:val="0"/>
          <w:sz w:val="20"/>
          <w:szCs w:val="20"/>
          <w:lang w:val="en-US" w:eastAsia="de-DE"/>
          <w14:ligatures w14:val="none"/>
        </w:rPr>
      </w:pPr>
      <w:r>
        <w:rPr>
          <w:rFonts w:eastAsia="Times New Roman" w:cs="Times New Roman" w:ascii="Times New Roman" w:hAnsi="Times New Roman"/>
          <w:b/>
          <w:i/>
          <w:kern w:val="0"/>
          <w:sz w:val="20"/>
          <w:szCs w:val="20"/>
          <w:lang w:val="en-US" w:eastAsia="de-DE"/>
          <w14:ligatures w14:val="none"/>
        </w:rPr>
        <w:tab/>
        <w:t>Information about the authors</w:t>
      </w:r>
    </w:p>
    <w:p>
      <w:pPr>
        <w:pStyle w:val="Normal"/>
        <w:tabs>
          <w:tab w:val="clear" w:pos="708"/>
          <w:tab w:val="left" w:pos="851" w:leader="none"/>
        </w:tabs>
        <w:spacing w:lineRule="auto" w:line="240" w:before="0" w:after="0"/>
        <w:jc w:val="both"/>
        <w:rPr>
          <w:rFonts w:ascii="Times New Roman" w:hAnsi="Times New Roman" w:eastAsia="Times New Roman" w:cs="Times New Roman"/>
          <w:b/>
          <w:kern w:val="0"/>
          <w:sz w:val="20"/>
          <w:szCs w:val="20"/>
          <w:lang w:val="en-US" w:eastAsia="de-DE"/>
          <w14:ligatures w14:val="none"/>
        </w:rPr>
      </w:pPr>
      <w:r>
        <w:rPr>
          <w:rFonts w:eastAsia="Times New Roman" w:cs="Times New Roman" w:ascii="Times New Roman" w:hAnsi="Times New Roman"/>
          <w:b/>
          <w:kern w:val="0"/>
          <w:sz w:val="20"/>
          <w:szCs w:val="20"/>
          <w:lang w:val="en-US"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t xml:space="preserve">Akatyev N.V. - Candidate of Chemical Sciences, senior lecturer, M. Utemisov West Kazakhstan University, Uralsk, Kazakhstan, e-mail: </w:t>
      </w:r>
      <w:hyperlink r:id="rId101">
        <w:r>
          <w:rPr>
            <w:rStyle w:val="Style"/>
            <w:rFonts w:eastAsia="Times New Roman" w:cs="Times New Roman" w:ascii="Times New Roman" w:hAnsi="Times New Roman"/>
            <w:kern w:val="0"/>
            <w:sz w:val="20"/>
            <w:szCs w:val="20"/>
            <w:lang w:val="en-US" w:eastAsia="de-DE"/>
            <w14:ligatures w14:val="none"/>
          </w:rPr>
          <w:t>nikolay.akatyev@wku.edu.kz</w:t>
        </w:r>
      </w:hyperlink>
      <w:r>
        <w:rPr>
          <w:rFonts w:eastAsia="Times New Roman" w:cs="Times New Roman" w:ascii="Times New Roman" w:hAnsi="Times New Roman"/>
          <w:kern w:val="0"/>
          <w:sz w:val="20"/>
          <w:szCs w:val="20"/>
          <w:lang w:val="en-US"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t xml:space="preserve">Vardanyan R.D. - student, M. Utemisov West Kazakhstan University, Uralsk, Kazakhstan, e-mail: </w:t>
      </w:r>
      <w:hyperlink r:id="rId102">
        <w:r>
          <w:rPr>
            <w:rStyle w:val="Style"/>
            <w:rFonts w:eastAsia="Times New Roman" w:cs="Times New Roman" w:ascii="Times New Roman" w:hAnsi="Times New Roman"/>
            <w:kern w:val="0"/>
            <w:sz w:val="20"/>
            <w:szCs w:val="20"/>
            <w:lang w:val="en-US" w:eastAsia="de-DE"/>
            <w14:ligatures w14:val="none"/>
          </w:rPr>
          <w:t>darupandandtary@gmail.com</w:t>
        </w:r>
      </w:hyperlink>
      <w:r>
        <w:rPr>
          <w:rFonts w:eastAsia="Times New Roman" w:cs="Times New Roman" w:ascii="Times New Roman" w:hAnsi="Times New Roman"/>
          <w:kern w:val="0"/>
          <w:sz w:val="20"/>
          <w:szCs w:val="20"/>
          <w:lang w:val="en-US"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t xml:space="preserve">Kozhevnikova E.A. - student, M. Utemisov West Kazakhstan University, Uralsk, Kazakhstan, e-mail: </w:t>
      </w:r>
      <w:hyperlink r:id="rId103">
        <w:r>
          <w:rPr>
            <w:rStyle w:val="Style"/>
            <w:rFonts w:eastAsia="Times New Roman" w:cs="Times New Roman" w:ascii="Times New Roman" w:hAnsi="Times New Roman"/>
            <w:kern w:val="0"/>
            <w:sz w:val="20"/>
            <w:szCs w:val="20"/>
            <w:lang w:val="en-US" w:eastAsia="de-DE"/>
            <w14:ligatures w14:val="none"/>
          </w:rPr>
          <w:t>katerinakozevnikova853@gmail.com</w:t>
        </w:r>
      </w:hyperlink>
      <w:r>
        <w:rPr>
          <w:rFonts w:eastAsia="Times New Roman" w:cs="Times New Roman" w:ascii="Times New Roman" w:hAnsi="Times New Roman"/>
          <w:kern w:val="0"/>
          <w:sz w:val="20"/>
          <w:szCs w:val="20"/>
          <w:lang w:val="en-US" w:eastAsia="de-DE"/>
          <w14:ligatures w14:val="none"/>
        </w:rPr>
        <w:t>.</w:t>
      </w:r>
    </w:p>
    <w:p>
      <w:pPr>
        <w:pStyle w:val="Normal"/>
        <w:tabs>
          <w:tab w:val="clear" w:pos="708"/>
          <w:tab w:val="left" w:pos="851" w:leader="none"/>
        </w:tabs>
        <w:spacing w:lineRule="auto" w:line="240" w:before="0" w:after="0"/>
        <w:jc w:val="both"/>
        <w:rPr>
          <w:rFonts w:ascii="Times New Roman" w:hAnsi="Times New Roman" w:eastAsia="Times New Roman" w:cs="Times New Roman"/>
          <w:b/>
          <w:i/>
          <w:i/>
          <w:color w:val="000000"/>
          <w:kern w:val="0"/>
          <w:sz w:val="20"/>
          <w:szCs w:val="20"/>
          <w:lang w:val="en-US" w:eastAsia="de-DE"/>
          <w14:ligatures w14:val="none"/>
        </w:rPr>
      </w:pPr>
      <w:r>
        <w:rPr>
          <w:rFonts w:eastAsia="Times New Roman" w:cs="Times New Roman" w:ascii="Times New Roman" w:hAnsi="Times New Roman"/>
          <w:b/>
          <w:i/>
          <w:color w:val="000000"/>
          <w:kern w:val="0"/>
          <w:sz w:val="20"/>
          <w:szCs w:val="20"/>
          <w:lang w:val="en-US" w:eastAsia="de-DE"/>
          <w14:ligatures w14:val="none"/>
        </w:rPr>
      </w:r>
    </w:p>
    <w:p>
      <w:pPr>
        <w:pStyle w:val="Normal"/>
        <w:tabs>
          <w:tab w:val="clear" w:pos="708"/>
          <w:tab w:val="left" w:pos="851" w:leader="none"/>
        </w:tabs>
        <w:spacing w:lineRule="auto" w:line="240" w:before="0" w:after="0"/>
        <w:jc w:val="both"/>
        <w:rPr>
          <w:rFonts w:ascii="Times New Roman" w:hAnsi="Times New Roman" w:eastAsia="Times New Roman" w:cs="Times New Roman"/>
          <w:b/>
          <w:i/>
          <w:i/>
          <w:color w:val="000000"/>
          <w:kern w:val="0"/>
          <w:sz w:val="20"/>
          <w:szCs w:val="20"/>
          <w:lang w:eastAsia="de-DE"/>
          <w14:ligatures w14:val="none"/>
        </w:rPr>
      </w:pPr>
      <w:r>
        <w:rPr>
          <w:rFonts w:eastAsia="Times New Roman" w:cs="Times New Roman" w:ascii="Times New Roman" w:hAnsi="Times New Roman"/>
          <w:b/>
          <w:i/>
          <w:color w:val="000000"/>
          <w:kern w:val="0"/>
          <w:sz w:val="20"/>
          <w:szCs w:val="20"/>
          <w:lang w:val="en-US" w:eastAsia="de-DE"/>
          <w14:ligatures w14:val="none"/>
        </w:rPr>
        <w:tab/>
      </w:r>
      <w:r>
        <w:rPr>
          <w:rFonts w:eastAsia="Times New Roman" w:cs="Times New Roman" w:ascii="Times New Roman" w:hAnsi="Times New Roman"/>
          <w:b/>
          <w:i/>
          <w:color w:val="000000"/>
          <w:kern w:val="0"/>
          <w:sz w:val="20"/>
          <w:szCs w:val="20"/>
          <w:lang w:eastAsia="de-DE"/>
          <w14:ligatures w14:val="none"/>
        </w:rPr>
        <w:t>Сведения об авторах</w:t>
      </w:r>
    </w:p>
    <w:p>
      <w:pPr>
        <w:pStyle w:val="Normal"/>
        <w:tabs>
          <w:tab w:val="clear" w:pos="708"/>
          <w:tab w:val="left" w:pos="851" w:leader="none"/>
        </w:tabs>
        <w:spacing w:lineRule="auto" w:line="240" w:before="0" w:after="0"/>
        <w:jc w:val="both"/>
        <w:rPr>
          <w:rFonts w:ascii="Times New Roman" w:hAnsi="Times New Roman" w:eastAsia="Times New Roman" w:cs="Times New Roman"/>
          <w:b/>
          <w:i/>
          <w:i/>
          <w:kern w:val="0"/>
          <w:sz w:val="20"/>
          <w:szCs w:val="20"/>
          <w:lang w:eastAsia="de-DE"/>
          <w14:ligatures w14:val="none"/>
        </w:rPr>
      </w:pPr>
      <w:r>
        <w:rPr>
          <w:rFonts w:eastAsia="Times New Roman" w:cs="Times New Roman" w:ascii="Times New Roman" w:hAnsi="Times New Roman"/>
          <w:b/>
          <w:i/>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t xml:space="preserve">Акатьев Н.В. - кандидат химических наук, старший преподаватель, Западно-Казахстанский университет им. М.Утемисова, Уральск, Казахстан, </w:t>
      </w:r>
      <w:r>
        <w:rPr>
          <w:rFonts w:eastAsia="Times New Roman" w:cs="Times New Roman" w:ascii="Times New Roman" w:hAnsi="Times New Roman"/>
          <w:kern w:val="0"/>
          <w:sz w:val="20"/>
          <w:szCs w:val="20"/>
          <w:lang w:val="en-US" w:eastAsia="de-DE"/>
          <w14:ligatures w14:val="none"/>
        </w:rPr>
        <w:t>e</w:t>
      </w:r>
      <w:r>
        <w:rPr>
          <w:rFonts w:eastAsia="Times New Roman" w:cs="Times New Roman" w:ascii="Times New Roman" w:hAnsi="Times New Roman"/>
          <w:kern w:val="0"/>
          <w:sz w:val="20"/>
          <w:szCs w:val="20"/>
          <w:lang w:eastAsia="de-DE"/>
          <w14:ligatures w14:val="none"/>
        </w:rPr>
        <w:t>-</w:t>
      </w:r>
      <w:r>
        <w:rPr>
          <w:rFonts w:eastAsia="Times New Roman" w:cs="Times New Roman" w:ascii="Times New Roman" w:hAnsi="Times New Roman"/>
          <w:kern w:val="0"/>
          <w:sz w:val="20"/>
          <w:szCs w:val="20"/>
          <w:lang w:val="en-US" w:eastAsia="de-DE"/>
          <w14:ligatures w14:val="none"/>
        </w:rPr>
        <w:t>mail</w:t>
      </w:r>
      <w:r>
        <w:rPr>
          <w:rFonts w:eastAsia="Times New Roman" w:cs="Times New Roman" w:ascii="Times New Roman" w:hAnsi="Times New Roman"/>
          <w:kern w:val="0"/>
          <w:sz w:val="20"/>
          <w:szCs w:val="20"/>
          <w:lang w:eastAsia="de-DE"/>
          <w14:ligatures w14:val="none"/>
        </w:rPr>
        <w:t xml:space="preserve">: </w:t>
      </w:r>
      <w:hyperlink r:id="rId104">
        <w:r>
          <w:rPr>
            <w:rStyle w:val="Style"/>
            <w:rFonts w:eastAsia="Times New Roman" w:cs="Times New Roman" w:ascii="Times New Roman" w:hAnsi="Times New Roman"/>
            <w:kern w:val="0"/>
            <w:sz w:val="20"/>
            <w:szCs w:val="20"/>
            <w:lang w:val="en-US" w:eastAsia="de-DE"/>
            <w14:ligatures w14:val="none"/>
          </w:rPr>
          <w:t>nikolay</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akatyev</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wku</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edu</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kz</w:t>
        </w:r>
      </w:hyperlink>
      <w:r>
        <w:rPr>
          <w:rFonts w:eastAsia="Times New Roman" w:cs="Times New Roman" w:ascii="Times New Roman" w:hAnsi="Times New Roman"/>
          <w:kern w:val="0"/>
          <w:sz w:val="20"/>
          <w:szCs w:val="20"/>
          <w:lang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t>Варданян Р. Д.– студент</w:t>
      </w:r>
      <w:r>
        <w:rPr>
          <w:rFonts w:eastAsia="Times New Roman" w:cs="Times New Roman" w:ascii="Times New Roman" w:hAnsi="Times New Roman"/>
          <w:kern w:val="0"/>
          <w:sz w:val="20"/>
          <w:szCs w:val="20"/>
          <w:highlight w:val="white"/>
          <w:lang w:eastAsia="de-DE"/>
          <w14:ligatures w14:val="none"/>
        </w:rPr>
        <w:t>,</w:t>
      </w:r>
      <w:r>
        <w:rPr>
          <w:rFonts w:eastAsia="Times New Roman" w:cs="Times New Roman" w:ascii="Times New Roman" w:hAnsi="Times New Roman"/>
          <w:kern w:val="0"/>
          <w:sz w:val="20"/>
          <w:szCs w:val="20"/>
          <w:lang w:eastAsia="de-DE"/>
          <w14:ligatures w14:val="none"/>
        </w:rPr>
        <w:t xml:space="preserve"> Западно-Казахстанский университет им. М.Утемисова, Уральск, Казахстан, </w:t>
      </w:r>
      <w:r>
        <w:rPr>
          <w:rFonts w:eastAsia="Times New Roman" w:cs="Times New Roman" w:ascii="Times New Roman" w:hAnsi="Times New Roman"/>
          <w:kern w:val="0"/>
          <w:sz w:val="20"/>
          <w:szCs w:val="20"/>
          <w:lang w:val="en-US" w:eastAsia="de-DE"/>
          <w14:ligatures w14:val="none"/>
        </w:rPr>
        <w:t>e</w:t>
      </w:r>
      <w:r>
        <w:rPr>
          <w:rFonts w:eastAsia="Times New Roman" w:cs="Times New Roman" w:ascii="Times New Roman" w:hAnsi="Times New Roman"/>
          <w:kern w:val="0"/>
          <w:sz w:val="20"/>
          <w:szCs w:val="20"/>
          <w:lang w:eastAsia="de-DE"/>
          <w14:ligatures w14:val="none"/>
        </w:rPr>
        <w:t>-</w:t>
      </w:r>
      <w:r>
        <w:rPr>
          <w:rFonts w:eastAsia="Times New Roman" w:cs="Times New Roman" w:ascii="Times New Roman" w:hAnsi="Times New Roman"/>
          <w:kern w:val="0"/>
          <w:sz w:val="20"/>
          <w:szCs w:val="20"/>
          <w:lang w:val="en-US" w:eastAsia="de-DE"/>
          <w14:ligatures w14:val="none"/>
        </w:rPr>
        <w:t>mail</w:t>
      </w:r>
      <w:r>
        <w:rPr>
          <w:rFonts w:eastAsia="Times New Roman" w:cs="Times New Roman" w:ascii="Times New Roman" w:hAnsi="Times New Roman"/>
          <w:kern w:val="0"/>
          <w:sz w:val="20"/>
          <w:szCs w:val="20"/>
          <w:lang w:eastAsia="de-DE"/>
          <w14:ligatures w14:val="none"/>
        </w:rPr>
        <w:t xml:space="preserve">: </w:t>
      </w:r>
      <w:hyperlink r:id="rId105">
        <w:r>
          <w:rPr>
            <w:rStyle w:val="Style"/>
            <w:rFonts w:eastAsia="Times New Roman" w:cs="Times New Roman" w:ascii="Times New Roman" w:hAnsi="Times New Roman"/>
            <w:kern w:val="0"/>
            <w:sz w:val="20"/>
            <w:szCs w:val="20"/>
            <w:lang w:val="en-US" w:eastAsia="de-DE"/>
            <w14:ligatures w14:val="none"/>
          </w:rPr>
          <w:t>darupandandtary</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gmail</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com</w:t>
        </w:r>
      </w:hyperlink>
      <w:r>
        <w:rPr>
          <w:rFonts w:eastAsia="Times New Roman" w:cs="Times New Roman" w:ascii="Times New Roman" w:hAnsi="Times New Roman"/>
          <w:kern w:val="0"/>
          <w:sz w:val="20"/>
          <w:szCs w:val="20"/>
          <w:lang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t xml:space="preserve">Кожевникова Е.А. – студент, Западно-Казахстанский университет им. М.Утемисова, Уральск, Казахстан, </w:t>
      </w:r>
      <w:r>
        <w:rPr>
          <w:rFonts w:eastAsia="Times New Roman" w:cs="Times New Roman" w:ascii="Times New Roman" w:hAnsi="Times New Roman"/>
          <w:kern w:val="0"/>
          <w:sz w:val="20"/>
          <w:szCs w:val="20"/>
          <w:lang w:val="en-US" w:eastAsia="de-DE"/>
          <w14:ligatures w14:val="none"/>
        </w:rPr>
        <w:t>e</w:t>
      </w:r>
      <w:r>
        <w:rPr>
          <w:rFonts w:eastAsia="Times New Roman" w:cs="Times New Roman" w:ascii="Times New Roman" w:hAnsi="Times New Roman"/>
          <w:kern w:val="0"/>
          <w:sz w:val="20"/>
          <w:szCs w:val="20"/>
          <w:lang w:eastAsia="de-DE"/>
          <w14:ligatures w14:val="none"/>
        </w:rPr>
        <w:t>-</w:t>
      </w:r>
      <w:r>
        <w:rPr>
          <w:rFonts w:eastAsia="Times New Roman" w:cs="Times New Roman" w:ascii="Times New Roman" w:hAnsi="Times New Roman"/>
          <w:kern w:val="0"/>
          <w:sz w:val="20"/>
          <w:szCs w:val="20"/>
          <w:lang w:val="en-US" w:eastAsia="de-DE"/>
          <w14:ligatures w14:val="none"/>
        </w:rPr>
        <w:t>mail</w:t>
      </w:r>
      <w:r>
        <w:rPr>
          <w:rFonts w:eastAsia="Times New Roman" w:cs="Times New Roman" w:ascii="Times New Roman" w:hAnsi="Times New Roman"/>
          <w:kern w:val="0"/>
          <w:sz w:val="20"/>
          <w:szCs w:val="20"/>
          <w:lang w:eastAsia="de-DE"/>
          <w14:ligatures w14:val="none"/>
        </w:rPr>
        <w:t xml:space="preserve">: </w:t>
      </w:r>
      <w:hyperlink r:id="rId106">
        <w:r>
          <w:rPr>
            <w:rStyle w:val="Style"/>
            <w:rFonts w:eastAsia="Times New Roman" w:cs="Times New Roman" w:ascii="Times New Roman" w:hAnsi="Times New Roman"/>
            <w:kern w:val="0"/>
            <w:sz w:val="20"/>
            <w:szCs w:val="20"/>
            <w:lang w:val="en-US" w:eastAsia="de-DE"/>
            <w14:ligatures w14:val="none"/>
          </w:rPr>
          <w:t>katerinakozevnikova</w:t>
        </w:r>
        <w:r>
          <w:rPr>
            <w:rStyle w:val="Style"/>
            <w:rFonts w:eastAsia="Times New Roman" w:cs="Times New Roman" w:ascii="Times New Roman" w:hAnsi="Times New Roman"/>
            <w:kern w:val="0"/>
            <w:sz w:val="20"/>
            <w:szCs w:val="20"/>
            <w:lang w:eastAsia="de-DE"/>
            <w14:ligatures w14:val="none"/>
          </w:rPr>
          <w:t>853@</w:t>
        </w:r>
        <w:r>
          <w:rPr>
            <w:rStyle w:val="Style"/>
            <w:rFonts w:eastAsia="Times New Roman" w:cs="Times New Roman" w:ascii="Times New Roman" w:hAnsi="Times New Roman"/>
            <w:kern w:val="0"/>
            <w:sz w:val="20"/>
            <w:szCs w:val="20"/>
            <w:lang w:val="en-US" w:eastAsia="de-DE"/>
            <w14:ligatures w14:val="none"/>
          </w:rPr>
          <w:t>gmail</w:t>
        </w:r>
        <w:r>
          <w:rPr>
            <w:rStyle w:val="Style"/>
            <w:rFonts w:eastAsia="Times New Roman" w:cs="Times New Roman" w:ascii="Times New Roman" w:hAnsi="Times New Roman"/>
            <w:kern w:val="0"/>
            <w:sz w:val="20"/>
            <w:szCs w:val="20"/>
            <w:lang w:eastAsia="de-DE"/>
            <w14:ligatures w14:val="none"/>
          </w:rPr>
          <w:t>.</w:t>
        </w:r>
        <w:r>
          <w:rPr>
            <w:rStyle w:val="Style"/>
            <w:rFonts w:eastAsia="Times New Roman" w:cs="Times New Roman" w:ascii="Times New Roman" w:hAnsi="Times New Roman"/>
            <w:kern w:val="0"/>
            <w:sz w:val="20"/>
            <w:szCs w:val="20"/>
            <w:lang w:val="en-US" w:eastAsia="de-DE"/>
            <w14:ligatures w14:val="none"/>
          </w:rPr>
          <w:t>com</w:t>
        </w:r>
      </w:hyperlink>
      <w:r>
        <w:rPr>
          <w:rFonts w:eastAsia="Times New Roman" w:cs="Times New Roman" w:ascii="Times New Roman" w:hAnsi="Times New Roman"/>
          <w:kern w:val="0"/>
          <w:sz w:val="20"/>
          <w:szCs w:val="20"/>
          <w:lang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t>ҒТАМР 31.21.25</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КӨРІНЕТІН СПЕКТР</w:t>
      </w:r>
      <w:r>
        <w:rPr>
          <w:rFonts w:eastAsia="Times New Roman" w:cs="Times New Roman" w:ascii="Times New Roman" w:hAnsi="Times New Roman"/>
          <w:b/>
          <w:kern w:val="0"/>
          <w:lang w:val="kk-KZ" w:eastAsia="de-DE"/>
          <w14:ligatures w14:val="none"/>
        </w:rPr>
        <w:t>ДЕ БЕЛСЕНДІ</w:t>
      </w:r>
      <w:r>
        <w:rPr>
          <w:rFonts w:eastAsia="Times New Roman" w:cs="Times New Roman" w:ascii="Times New Roman" w:hAnsi="Times New Roman"/>
          <w:b/>
          <w:kern w:val="0"/>
          <w:lang w:eastAsia="de-DE"/>
          <w14:ligatures w14:val="none"/>
        </w:rPr>
        <w:t xml:space="preserve"> СІҢІРУ ЖӘНЕ ШЫҒАРУ</w:t>
      </w:r>
      <w:r>
        <w:rPr>
          <w:rFonts w:eastAsia="Times New Roman" w:cs="Times New Roman" w:ascii="Times New Roman" w:hAnsi="Times New Roman"/>
          <w:b/>
          <w:kern w:val="0"/>
          <w:lang w:val="kk-KZ" w:eastAsia="de-DE"/>
          <w14:ligatures w14:val="none"/>
        </w:rPr>
        <w:t xml:space="preserve">Ы </w:t>
      </w:r>
      <w:r>
        <w:rPr>
          <w:rFonts w:eastAsia="Times New Roman" w:cs="Times New Roman" w:ascii="Times New Roman" w:hAnsi="Times New Roman"/>
          <w:b/>
          <w:kern w:val="0"/>
          <w:lang w:eastAsia="de-DE"/>
          <w14:ligatures w14:val="none"/>
        </w:rPr>
        <w:t>БАР</w:t>
      </w:r>
    </w:p>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ДОНОРЛЫ АЛМАСТЫРҒАН АЗУЛЕН ҚОСЫЛАСТАРЫ</w: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А.Н. Искандеров</w:t>
      </w:r>
      <w:r>
        <w:rPr/>
        <w:drawing>
          <wp:inline distT="0" distB="0" distL="0" distR="0">
            <wp:extent cx="135890" cy="135890"/>
            <wp:effectExtent l="0" t="0" r="0" b="0"/>
            <wp:docPr id="11" name="Рисунок 14" descr="D:\Desktop\иконка.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descr="D:\Desktop\иконка.png">
                      <a:hlinkClick r:id="rId108"/>
                    </pic:cNvPr>
                    <pic:cNvPicPr>
                      <a:picLocks noChangeAspect="1" noChangeArrowheads="1"/>
                    </pic:cNvPicPr>
                  </pic:nvPicPr>
                  <pic:blipFill>
                    <a:blip r:embed="rId107"/>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lang w:val="en-US"/>
        </w:rPr>
        <w:sym w:font="Wingdings" w:char="f02a"/>
      </w:r>
      <w:r>
        <w:rPr>
          <w:rFonts w:eastAsia="Times New Roman" w:cs="Times New Roman" w:ascii="Times New Roman" w:hAnsi="Times New Roman"/>
          <w:b/>
          <w:kern w:val="0"/>
          <w:lang w:val="uk-UA" w:eastAsia="de-DE"/>
          <w14:ligatures w14:val="none"/>
        </w:rPr>
        <w:t xml:space="preserve">,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Н. Мерхатұлы</w:t>
      </w:r>
      <w:r>
        <w:rPr/>
        <w:drawing>
          <wp:inline distT="0" distB="0" distL="0" distR="0">
            <wp:extent cx="135890" cy="135890"/>
            <wp:effectExtent l="0" t="0" r="0" b="0"/>
            <wp:docPr id="12" name="Рисунок 15" descr="D:\Desktop\иконка.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descr="D:\Desktop\иконка.png">
                      <a:hlinkClick r:id="rId110"/>
                    </pic:cNvPr>
                    <pic:cNvPicPr>
                      <a:picLocks noChangeAspect="1" noChangeArrowheads="1"/>
                    </pic:cNvPicPr>
                  </pic:nvPicPr>
                  <pic:blipFill>
                    <a:blip r:embed="rId109"/>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kern w:val="0"/>
          <w:lang w:val="kk-KZ" w:eastAsia="de-DE"/>
          <w14:ligatures w14:val="none"/>
        </w:rPr>
        <w:t xml:space="preserve">, </w:t>
      </w:r>
      <w:r>
        <w:rPr>
          <w:rFonts w:eastAsia="Times New Roman" w:cs="Times New Roman" w:ascii="Times New Roman" w:hAnsi="Times New Roman"/>
          <w:b/>
          <w:kern w:val="0"/>
          <w:vertAlign w:val="superscript"/>
          <w:lang w:val="uk-UA" w:eastAsia="de-DE"/>
          <w14:ligatures w14:val="none"/>
        </w:rPr>
        <w:t>2</w:t>
      </w:r>
      <w:r>
        <w:rPr>
          <w:rFonts w:eastAsia="Times New Roman" w:cs="Times New Roman" w:ascii="Times New Roman" w:hAnsi="Times New Roman"/>
          <w:b/>
          <w:kern w:val="0"/>
          <w:lang w:val="uk-UA" w:eastAsia="de-DE"/>
          <w14:ligatures w14:val="none"/>
        </w:rPr>
        <w:t>С</w:t>
      </w:r>
      <w:r>
        <w:rPr>
          <w:rFonts w:eastAsia="Times New Roman" w:cs="Times New Roman" w:ascii="Times New Roman" w:hAnsi="Times New Roman"/>
          <w:b/>
          <w:kern w:val="0"/>
          <w:lang w:val="kk-KZ" w:eastAsia="de-DE"/>
          <w14:ligatures w14:val="none"/>
        </w:rPr>
        <w:t>.К.</w:t>
      </w:r>
      <w:r>
        <w:rPr>
          <w:rFonts w:eastAsia="Times New Roman" w:cs="Times New Roman" w:ascii="Times New Roman" w:hAnsi="Times New Roman"/>
          <w:b/>
          <w:kern w:val="0"/>
          <w:lang w:val="uk-UA" w:eastAsia="de-DE"/>
          <w14:ligatures w14:val="none"/>
        </w:rPr>
        <w:t>Жокижанова</w:t>
      </w:r>
      <w:r>
        <w:rPr/>
        <w:drawing>
          <wp:inline distT="0" distB="0" distL="0" distR="0">
            <wp:extent cx="135890" cy="135890"/>
            <wp:effectExtent l="0" t="0" r="0" b="0"/>
            <wp:docPr id="13" name="Рисунок 16" descr="D:\Desktop\иконка.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descr="D:\Desktop\иконка.png">
                      <a:hlinkClick r:id="rId112"/>
                    </pic:cNvPr>
                    <pic:cNvPicPr>
                      <a:picLocks noChangeAspect="1" noChangeArrowheads="1"/>
                    </pic:cNvPicPr>
                  </pic:nvPicPr>
                  <pic:blipFill>
                    <a:blip r:embed="rId111"/>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kern w:val="0"/>
          <w:lang w:val="kk-KZ" w:eastAsia="de-DE"/>
          <w14:ligatures w14:val="none"/>
        </w:rPr>
        <w:t xml:space="preserve">,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А.Н. Искандеров</w:t>
      </w:r>
      <w:r>
        <w:rPr/>
        <w:drawing>
          <wp:inline distT="0" distB="0" distL="0" distR="0">
            <wp:extent cx="135890" cy="135890"/>
            <wp:effectExtent l="0" t="0" r="0" b="0"/>
            <wp:docPr id="14" name="Рисунок 17" descr="D:\Desktop\иконка.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7" descr="D:\Desktop\иконка.png">
                      <a:hlinkClick r:id="rId114"/>
                    </pic:cNvPr>
                    <pic:cNvPicPr>
                      <a:picLocks noChangeAspect="1" noChangeArrowheads="1"/>
                    </pic:cNvPicPr>
                  </pic:nvPicPr>
                  <pic:blipFill>
                    <a:blip r:embed="rId113"/>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kern w:val="0"/>
          <w:lang w:val="kk-KZ" w:eastAsia="de-DE"/>
          <w14:ligatures w14:val="none"/>
        </w:rPr>
        <w:t>,</w:t>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vertAlign w:val="superscript"/>
          <w:lang w:val="kk-KZ" w:eastAsia="de-DE"/>
          <w14:ligatures w14:val="none"/>
        </w:rPr>
        <w:t>3</w:t>
      </w:r>
      <w:r>
        <w:rPr>
          <w:rFonts w:eastAsia="Times New Roman" w:cs="Times New Roman" w:ascii="Times New Roman" w:hAnsi="Times New Roman"/>
          <w:b/>
          <w:kern w:val="0"/>
          <w:lang w:val="kk-KZ" w:eastAsia="de-DE"/>
          <w14:ligatures w14:val="none"/>
        </w:rPr>
        <w:t>Х.Б.Омаров</w:t>
      </w:r>
      <w:r>
        <w:rPr/>
        <w:drawing>
          <wp:inline distT="0" distB="0" distL="0" distR="0">
            <wp:extent cx="135890" cy="135890"/>
            <wp:effectExtent l="0" t="0" r="0" b="0"/>
            <wp:docPr id="15" name="Рисунок 18" descr="D:\Desktop\иконка.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 descr="D:\Desktop\иконка.png">
                      <a:hlinkClick r:id="rId116"/>
                    </pic:cNvPr>
                    <pic:cNvPicPr>
                      <a:picLocks noChangeAspect="1" noChangeArrowheads="1"/>
                    </pic:cNvPicPr>
                  </pic:nvPicPr>
                  <pic:blipFill>
                    <a:blip r:embed="rId115"/>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kern w:val="0"/>
          <w:lang w:val="kk-KZ" w:eastAsia="de-DE"/>
          <w14:ligatures w14:val="none"/>
        </w:rPr>
        <w:t xml:space="preserve">,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 xml:space="preserve"> А.О. Булумбаева</w:t>
      </w:r>
      <w:r>
        <w:rPr/>
        <w:drawing>
          <wp:inline distT="0" distB="0" distL="0" distR="0">
            <wp:extent cx="135890" cy="135890"/>
            <wp:effectExtent l="0" t="0" r="0" b="0"/>
            <wp:docPr id="16" name="Рисунок 19" descr="D:\Desktop\иконка.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9" descr="D:\Desktop\иконка.png">
                      <a:hlinkClick r:id="rId118"/>
                    </pic:cNvPr>
                    <pic:cNvPicPr>
                      <a:picLocks noChangeAspect="1" noChangeArrowheads="1"/>
                    </pic:cNvPicPr>
                  </pic:nvPicPr>
                  <pic:blipFill>
                    <a:blip r:embed="rId117"/>
                    <a:stretch>
                      <a:fillRect/>
                    </a:stretch>
                  </pic:blipFill>
                  <pic:spPr bwMode="auto">
                    <a:xfrm>
                      <a:off x="0" y="0"/>
                      <a:ext cx="135890" cy="1358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kern w:val="0"/>
          <w:sz w:val="20"/>
          <w:szCs w:val="20"/>
          <w:lang w:val="kk-KZ" w:eastAsia="de-DE"/>
          <w14:ligatures w14:val="none"/>
        </w:rPr>
      </w:pPr>
      <w:r>
        <w:rPr>
          <w:rFonts w:eastAsia="Times New Roman" w:cs="Times New Roman" w:ascii="Times New Roman" w:hAnsi="Times New Roman"/>
          <w:i/>
          <w:kern w:val="0"/>
          <w:sz w:val="20"/>
          <w:szCs w:val="20"/>
          <w:vertAlign w:val="superscript"/>
          <w:lang w:val="kk-KZ" w:eastAsia="de-DE"/>
          <w14:ligatures w14:val="none"/>
        </w:rPr>
        <w:t>1</w:t>
      </w:r>
      <w:r>
        <w:rPr>
          <w:rFonts w:eastAsia="Times New Roman" w:cs="Times New Roman" w:ascii="Times New Roman" w:hAnsi="Times New Roman"/>
          <w:i/>
          <w:kern w:val="0"/>
          <w:sz w:val="20"/>
          <w:szCs w:val="20"/>
          <w:lang w:val="kk-KZ" w:eastAsia="de-DE"/>
          <w14:ligatures w14:val="none"/>
        </w:rPr>
        <w:t>Е.А.Бөкетов атындағы Қарағанды Мемлекеттік  университеті, Қарағанды, Қазақстан,</w:t>
      </w:r>
    </w:p>
    <w:p>
      <w:pPr>
        <w:pStyle w:val="Normal"/>
        <w:spacing w:lineRule="auto" w:line="240" w:before="0" w:after="0"/>
        <w:jc w:val="center"/>
        <w:rPr>
          <w:rFonts w:ascii="Times New Roman" w:hAnsi="Times New Roman" w:eastAsia="Times New Roman" w:cs="Times New Roman"/>
          <w:i/>
          <w:i/>
          <w:kern w:val="0"/>
          <w:sz w:val="20"/>
          <w:szCs w:val="20"/>
          <w:lang w:val="kk-KZ" w:eastAsia="de-DE"/>
          <w14:ligatures w14:val="none"/>
        </w:rPr>
      </w:pPr>
      <w:r>
        <w:rPr>
          <w:rFonts w:eastAsia="Times New Roman" w:cs="Times New Roman" w:ascii="Times New Roman" w:hAnsi="Times New Roman"/>
          <w:i/>
          <w:kern w:val="0"/>
          <w:sz w:val="20"/>
          <w:szCs w:val="20"/>
          <w:vertAlign w:val="superscript"/>
          <w:lang w:val="kk-KZ" w:eastAsia="de-DE"/>
          <w14:ligatures w14:val="none"/>
        </w:rPr>
        <w:t>2</w:t>
      </w:r>
      <w:r>
        <w:rPr>
          <w:rFonts w:eastAsia="Times New Roman" w:cs="Times New Roman" w:ascii="Times New Roman" w:hAnsi="Times New Roman"/>
          <w:i/>
          <w:kern w:val="0"/>
          <w:sz w:val="20"/>
          <w:szCs w:val="20"/>
          <w:lang w:val="kk-KZ" w:eastAsia="de-DE"/>
          <w14:ligatures w14:val="none"/>
        </w:rPr>
        <w:t>С.Сейфуллин атындағы Қазақ агротехникалық зерттеу университеті, Астана, Қазақстан</w:t>
      </w:r>
    </w:p>
    <w:p>
      <w:pPr>
        <w:pStyle w:val="Normal"/>
        <w:spacing w:lineRule="auto" w:line="240" w:before="0" w:after="0"/>
        <w:jc w:val="center"/>
        <w:rPr>
          <w:rFonts w:ascii="Times New Roman" w:hAnsi="Times New Roman" w:eastAsia="Times New Roman" w:cs="Times New Roman"/>
          <w:i/>
          <w:i/>
          <w:kern w:val="0"/>
          <w:sz w:val="20"/>
          <w:szCs w:val="20"/>
          <w:lang w:eastAsia="de-DE"/>
          <w14:ligatures w14:val="none"/>
        </w:rPr>
      </w:pPr>
      <w:r>
        <w:rPr>
          <w:rFonts w:eastAsia="Times New Roman" w:cs="Times New Roman" w:ascii="Times New Roman" w:hAnsi="Times New Roman"/>
          <w:i/>
          <w:kern w:val="0"/>
          <w:sz w:val="20"/>
          <w:szCs w:val="20"/>
          <w:vertAlign w:val="superscript"/>
          <w:lang w:eastAsia="de-DE"/>
          <w14:ligatures w14:val="none"/>
        </w:rPr>
        <w:t>3</w:t>
      </w:r>
      <w:r>
        <w:rPr>
          <w:rFonts w:eastAsia="Times New Roman" w:cs="Times New Roman" w:ascii="Times New Roman" w:hAnsi="Times New Roman"/>
          <w:i/>
          <w:kern w:val="0"/>
          <w:sz w:val="20"/>
          <w:szCs w:val="20"/>
          <w:lang w:val="kk-KZ" w:eastAsia="de-DE"/>
          <w14:ligatures w14:val="none"/>
        </w:rPr>
        <w:t>Қ.Құлажанов атындағы технология және бизнес университеті</w:t>
      </w:r>
      <w:r>
        <w:rPr>
          <w:rFonts w:eastAsia="Times New Roman" w:cs="Times New Roman" w:ascii="Times New Roman" w:hAnsi="Times New Roman"/>
          <w:i/>
          <w:kern w:val="0"/>
          <w:sz w:val="20"/>
          <w:szCs w:val="20"/>
          <w:lang w:eastAsia="de-DE"/>
          <w14:ligatures w14:val="none"/>
        </w:rPr>
        <w:t xml:space="preserve">, </w:t>
      </w:r>
      <w:r>
        <w:rPr>
          <w:rFonts w:eastAsia="Times New Roman" w:cs="Times New Roman" w:ascii="Times New Roman" w:hAnsi="Times New Roman"/>
          <w:i/>
          <w:kern w:val="0"/>
          <w:sz w:val="20"/>
          <w:szCs w:val="20"/>
          <w:lang w:val="kk-KZ" w:eastAsia="de-DE"/>
          <w14:ligatures w14:val="none"/>
        </w:rPr>
        <w:t>Астана, Қ</w:t>
      </w:r>
      <w:r>
        <w:rPr>
          <w:rFonts w:eastAsia="Times New Roman" w:cs="Times New Roman" w:ascii="Times New Roman" w:hAnsi="Times New Roman"/>
          <w:i/>
          <w:kern w:val="0"/>
          <w:sz w:val="20"/>
          <w:szCs w:val="20"/>
          <w:lang w:eastAsia="de-DE"/>
          <w14:ligatures w14:val="none"/>
        </w:rPr>
        <w:t>аза</w:t>
      </w:r>
      <w:r>
        <w:rPr>
          <w:rFonts w:eastAsia="Times New Roman" w:cs="Times New Roman" w:ascii="Times New Roman" w:hAnsi="Times New Roman"/>
          <w:i/>
          <w:kern w:val="0"/>
          <w:sz w:val="20"/>
          <w:szCs w:val="20"/>
          <w:lang w:val="kk-KZ" w:eastAsia="de-DE"/>
          <w14:ligatures w14:val="none"/>
        </w:rPr>
        <w:t>қ</w:t>
      </w:r>
      <w:r>
        <w:rPr>
          <w:rFonts w:eastAsia="Times New Roman" w:cs="Times New Roman" w:ascii="Times New Roman" w:hAnsi="Times New Roman"/>
          <w:i/>
          <w:kern w:val="0"/>
          <w:sz w:val="20"/>
          <w:szCs w:val="20"/>
          <w:lang w:eastAsia="de-DE"/>
          <w14:ligatures w14:val="none"/>
        </w:rPr>
        <w:t>стан</w:t>
      </w:r>
    </w:p>
    <w:p>
      <w:pPr>
        <w:pStyle w:val="Normal"/>
        <w:spacing w:lineRule="auto" w:line="240" w:before="0" w:after="0"/>
        <w:jc w:val="center"/>
        <w:rPr>
          <w:rFonts w:ascii="Times New Roman" w:hAnsi="Times New Roman" w:eastAsia="Times New Roman" w:cs="Times New Roman"/>
          <w:i/>
          <w:i/>
          <w:kern w:val="0"/>
          <w:sz w:val="20"/>
          <w:szCs w:val="20"/>
          <w:lang w:eastAsia="de-DE"/>
          <w14:ligatures w14:val="none"/>
        </w:rPr>
      </w:pPr>
      <w:r>
        <w:rPr>
          <w:rFonts w:eastAsia="Times New Roman" w:cs="Times New Roman" w:ascii="Times New Roman" w:hAnsi="Times New Roman"/>
          <w:i/>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Wingdings" w:cs="Wingdings" w:ascii="Wingdings" w:hAnsi="Wingdings"/>
          <w:b/>
          <w:bCs/>
          <w:color w:val="1F497D"/>
          <w:vertAlign w:val="superscript"/>
          <w:lang w:val="en-US"/>
        </w:rPr>
        <w:sym w:font="Wingdings" w:char="f02a"/>
      </w:r>
      <w:r>
        <w:rPr>
          <w:rFonts w:eastAsia="Times New Roman" w:cs="Times New Roman" w:ascii="Times New Roman" w:hAnsi="Times New Roman"/>
          <w:kern w:val="0"/>
          <w:lang w:eastAsia="de-DE"/>
          <w14:ligatures w14:val="none"/>
        </w:rPr>
        <w:t xml:space="preserve">Корреспондент-автор: </w:t>
      </w:r>
      <w:r>
        <w:rPr>
          <w:rFonts w:eastAsia="Times New Roman" w:cs="Times New Roman" w:ascii="Times New Roman" w:hAnsi="Times New Roman"/>
          <w:kern w:val="0"/>
          <w:lang w:val="en-US" w:eastAsia="de-DE"/>
          <w14:ligatures w14:val="none"/>
        </w:rPr>
        <w:t>e</w:t>
      </w:r>
      <w:r>
        <w:rPr>
          <w:rFonts w:eastAsia="Times New Roman" w:cs="Times New Roman" w:ascii="Times New Roman" w:hAnsi="Times New Roman"/>
          <w:kern w:val="0"/>
          <w:lang w:eastAsia="de-DE"/>
          <w14:ligatures w14:val="none"/>
        </w:rPr>
        <w:t>-</w:t>
      </w:r>
      <w:r>
        <w:rPr>
          <w:rFonts w:eastAsia="Times New Roman" w:cs="Times New Roman" w:ascii="Times New Roman" w:hAnsi="Times New Roman"/>
          <w:kern w:val="0"/>
          <w:lang w:val="en-US" w:eastAsia="de-DE"/>
          <w14:ligatures w14:val="none"/>
        </w:rPr>
        <w:t>mail</w:t>
      </w:r>
      <w:r>
        <w:rPr>
          <w:rFonts w:eastAsia="Times New Roman" w:cs="Times New Roman" w:ascii="Times New Roman" w:hAnsi="Times New Roman"/>
          <w:kern w:val="0"/>
          <w:lang w:eastAsia="de-DE"/>
          <w14:ligatures w14:val="none"/>
        </w:rPr>
        <w:t xml:space="preserve">: </w:t>
      </w:r>
      <w:hyperlink r:id="rId119">
        <w:r>
          <w:rPr>
            <w:rStyle w:val="Hyperlink"/>
            <w:rFonts w:eastAsia="Times New Roman" w:cs="Times New Roman" w:ascii="Times New Roman" w:hAnsi="Times New Roman"/>
            <w:color w:val="auto"/>
            <w:kern w:val="0"/>
            <w:u w:val="none"/>
            <w:lang w:val="en-US" w:eastAsia="de-DE"/>
            <w14:ligatures w14:val="none"/>
          </w:rPr>
          <w:t>aby</w:t>
        </w:r>
        <w:r>
          <w:rPr>
            <w:rStyle w:val="Hyperlink"/>
            <w:rFonts w:eastAsia="Times New Roman" w:cs="Times New Roman" w:ascii="Times New Roman" w:hAnsi="Times New Roman"/>
            <w:color w:val="auto"/>
            <w:kern w:val="0"/>
            <w:u w:val="none"/>
            <w:lang w:eastAsia="de-DE"/>
            <w14:ligatures w14:val="none"/>
          </w:rPr>
          <w:t>93@</w:t>
        </w:r>
        <w:r>
          <w:rPr>
            <w:rStyle w:val="Hyperlink"/>
            <w:rFonts w:eastAsia="Times New Roman" w:cs="Times New Roman" w:ascii="Times New Roman" w:hAnsi="Times New Roman"/>
            <w:color w:val="auto"/>
            <w:kern w:val="0"/>
            <w:u w:val="none"/>
            <w:lang w:val="en-US" w:eastAsia="de-DE"/>
            <w14:ligatures w14:val="none"/>
          </w:rPr>
          <w:t>yandex</w:t>
        </w:r>
        <w:r>
          <w:rPr>
            <w:rStyle w:val="Hyperlink"/>
            <w:rFonts w:eastAsia="Times New Roman" w:cs="Times New Roman" w:ascii="Times New Roman" w:hAnsi="Times New Roman"/>
            <w:color w:val="auto"/>
            <w:kern w:val="0"/>
            <w:u w:val="none"/>
            <w:lang w:eastAsia="de-DE"/>
            <w14:ligatures w14:val="none"/>
          </w:rPr>
          <w:t>.</w:t>
        </w:r>
        <w:r>
          <w:rPr>
            <w:rStyle w:val="Hyperlink"/>
            <w:rFonts w:eastAsia="Times New Roman" w:cs="Times New Roman" w:ascii="Times New Roman" w:hAnsi="Times New Roman"/>
            <w:color w:val="auto"/>
            <w:kern w:val="0"/>
            <w:u w:val="none"/>
            <w:lang w:val="en-US" w:eastAsia="de-DE"/>
            <w14:ligatures w14:val="none"/>
          </w:rPr>
          <w:t>kz</w:t>
        </w:r>
      </w:hyperlink>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r>
    </w:p>
    <w:p>
      <w:pPr>
        <w:pStyle w:val="Normal"/>
        <w:spacing w:lineRule="auto" w:line="240" w:before="0" w:after="0"/>
        <w:ind w:firstLine="708"/>
        <w:jc w:val="both"/>
        <w:rPr>
          <w:rFonts w:ascii="Times New Roman" w:hAnsi="Times New Roman" w:eastAsia="Times New Roman" w:cs="Times New Roman"/>
          <w:b/>
          <w:kern w:val="0"/>
          <w:sz w:val="24"/>
          <w:szCs w:val="24"/>
          <w:lang w:val="az-Cyrl-AZ" w:eastAsia="de-DE"/>
          <w14:ligatures w14:val="none"/>
        </w:rPr>
      </w:pPr>
      <w:r>
        <w:rPr>
          <w:rFonts w:eastAsia="Times New Roman" w:cs="Times New Roman" w:ascii="Times New Roman" w:hAnsi="Times New Roman"/>
          <w:kern w:val="0"/>
          <w:sz w:val="24"/>
          <w:szCs w:val="24"/>
          <w:lang w:val="az-Cyrl-AZ" w:eastAsia="de-DE"/>
          <w14:ligatures w14:val="none"/>
        </w:rPr>
        <w:t>Өзектілігі.</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az-Cyrl-AZ" w:eastAsia="de-DE"/>
          <w14:ligatures w14:val="none"/>
        </w:rPr>
        <w:t>Бірегей құрылымы бар ароматты көмірсутек азулен жаңа органикалық функционалды материалдарды жасау үшін перспективалы модульдік компонент ретінде көбірек қарастырылуда. Оның қызығушылығы ерекше поляризацияланған құрылымымен, сондай-ақ ерекше электрондық және оптикалық қасиеттерімен байланысты. Азуленнің көгілдір түсі бар, ол тыйым салынған π→π* электронды ауысудың салдары болып табылады, сонымен қатар аномальды анти-Каша флуоресценциясын көрсетеді. Осы зерттеуде донор-алмастырылған топтары бар жаңа азулен қосылыстары, 2,6-бис(9Н-карбазол)-азулен және 2,6-бис(N,N-дифениланилин)-азулен палладий катализаторын пайдаланып дибромоазуленді карбазолмен және бориланилинмен айқастыру арқылы алынды.</w:t>
      </w:r>
    </w:p>
    <w:p>
      <w:pPr>
        <w:pStyle w:val="Normal"/>
        <w:spacing w:lineRule="auto" w:line="240" w:before="0" w:after="0"/>
        <w:jc w:val="both"/>
        <w:rPr>
          <w:rFonts w:ascii="Times New Roman" w:hAnsi="Times New Roman" w:eastAsia="Times New Roman" w:cs="Times New Roman"/>
          <w:kern w:val="0"/>
          <w:sz w:val="24"/>
          <w:szCs w:val="24"/>
          <w:lang w:val="az-Cyrl-AZ" w:eastAsia="de-DE"/>
          <w14:ligatures w14:val="none"/>
        </w:rPr>
      </w:pPr>
      <w:r>
        <w:rPr>
          <w:rFonts w:eastAsia="Times New Roman" w:cs="Times New Roman" w:ascii="Times New Roman" w:hAnsi="Times New Roman"/>
          <w:kern w:val="0"/>
          <w:sz w:val="24"/>
          <w:szCs w:val="24"/>
          <w:lang w:val="kk-KZ" w:eastAsia="de-DE"/>
          <w14:ligatures w14:val="none"/>
        </w:rPr>
        <w:t>Әдістер.</w:t>
      </w:r>
      <w:r>
        <w:rPr>
          <w:rFonts w:eastAsia="Times New Roman" w:cs="Times New Roman" w:ascii="Times New Roman" w:hAnsi="Times New Roman"/>
          <w:kern w:val="0"/>
          <w:sz w:val="24"/>
          <w:szCs w:val="24"/>
          <w:lang w:val="az-Cyrl-AZ" w:eastAsia="de-DE"/>
          <w14:ligatures w14:val="none"/>
        </w:rPr>
        <w:t xml:space="preserve"> Негізгі синтетикалық әдістер ретінде ирридий және палладий катализаторлары қатысатын қазіргі кросс-қосу реакциялары қолданылды. Синтезделген қосылыстардың химиялық құрылымы мен тазалығы ядролық магниттік (</w:t>
      </w:r>
      <w:r>
        <w:rPr>
          <w:rFonts w:eastAsia="Times New Roman" w:cs="Times New Roman" w:ascii="Times New Roman" w:hAnsi="Times New Roman"/>
          <w:kern w:val="0"/>
          <w:sz w:val="24"/>
          <w:szCs w:val="24"/>
          <w:vertAlign w:val="superscript"/>
          <w:lang w:val="az-Cyrl-AZ" w:eastAsia="de-DE"/>
          <w14:ligatures w14:val="none"/>
        </w:rPr>
        <w:t>1</w:t>
      </w:r>
      <w:r>
        <w:rPr>
          <w:rFonts w:eastAsia="Times New Roman" w:cs="Times New Roman" w:ascii="Times New Roman" w:hAnsi="Times New Roman"/>
          <w:kern w:val="0"/>
          <w:sz w:val="24"/>
          <w:szCs w:val="24"/>
          <w:lang w:val="az-Cyrl-AZ" w:eastAsia="de-DE"/>
          <w14:ligatures w14:val="none"/>
        </w:rPr>
        <w:t xml:space="preserve">Н және </w:t>
      </w:r>
      <w:r>
        <w:rPr>
          <w:rFonts w:eastAsia="Times New Roman" w:cs="Times New Roman" w:ascii="Times New Roman" w:hAnsi="Times New Roman"/>
          <w:kern w:val="0"/>
          <w:sz w:val="24"/>
          <w:szCs w:val="24"/>
          <w:vertAlign w:val="superscript"/>
          <w:lang w:val="az-Cyrl-AZ" w:eastAsia="de-DE"/>
          <w14:ligatures w14:val="none"/>
        </w:rPr>
        <w:t>13</w:t>
      </w:r>
      <w:r>
        <w:rPr>
          <w:rFonts w:eastAsia="Times New Roman" w:cs="Times New Roman" w:ascii="Times New Roman" w:hAnsi="Times New Roman"/>
          <w:kern w:val="0"/>
          <w:sz w:val="24"/>
          <w:szCs w:val="24"/>
          <w:lang w:val="az-Cyrl-AZ" w:eastAsia="de-DE"/>
          <w14:ligatures w14:val="none"/>
        </w:rPr>
        <w:t>С) және инфрақызыл спектрометрия және жоғары ажыратымдылықтағы масс-спектрометрия (HRMS) арқылы дәлелденді.</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Негізгі тұжырымдар. Алынған қосылыстар көрінетін жарықтың қарқынды жұтылуымен және шығарылуымен (толқын ұзындығы 400-ден 600 нм-ге дейін) сипатталатыны тәжірибе жүзінде анықталды. Зерттеулер көрсеткендей, фотолюминесценцияның көк-жасыл аймағында көрінетін жарықтың флуоресцентті сәулеленуін қоса алғанда, бірегей фотофизикалық сипаттамалар азуленнің 2 және 6 позицияларына электрон беретін карбазол мен дифениланилин топтарының қосылуы есебінен алынған. Зерттеулер көрсеткендей, алынған қосылыстардың электронды құрылғыларда қолданылатын олиготиофендермен салыстырғанда жоғары HOMO (ең жоғары орналасқан молекулалық орбиталь) орбитальдары бар және толқын ұзындығының кең спектрінде күшті сіңіру қабілетін көрсетеді.</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Практикалық құндылық. Алынған мәліметтер оптоэлектронды және фотоникалық құрылғыларда қолдануға арналған азулен негізіндегі жаңа конъюгацияланған қосылыстарды ұтымды жобалауға негіз болады.</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b/>
          <w:kern w:val="0"/>
          <w:sz w:val="24"/>
          <w:szCs w:val="24"/>
          <w:lang w:val="uk-UA" w:eastAsia="de-DE"/>
          <w14:ligatures w14:val="none"/>
        </w:rPr>
        <w:t>Түйін сөздер</w:t>
      </w:r>
      <w:r>
        <w:rPr>
          <w:rFonts w:eastAsia="Times New Roman" w:cs="Times New Roman" w:ascii="Times New Roman" w:hAnsi="Times New Roman"/>
          <w:kern w:val="0"/>
          <w:sz w:val="24"/>
          <w:szCs w:val="24"/>
          <w:lang w:val="uk-UA" w:eastAsia="de-DE"/>
          <w14:ligatures w14:val="none"/>
        </w:rPr>
        <w:t>:</w:t>
      </w:r>
      <w:r>
        <w:rPr>
          <w:rFonts w:eastAsia="Times New Roman" w:cs="Times New Roman" w:ascii="Times New Roman" w:hAnsi="Times New Roman"/>
          <w:kern w:val="0"/>
          <w:sz w:val="24"/>
          <w:szCs w:val="24"/>
          <w:lang w:val="kk-KZ" w:eastAsia="de-DE"/>
          <w14:ligatures w14:val="none"/>
        </w:rPr>
        <w:t xml:space="preserve"> азулендер, карбазол, фениланилин, бірігу, электрондардың жұтылуы және эмиссиясы.</w:t>
      </w:r>
    </w:p>
    <w:p>
      <w:pPr>
        <w:pStyle w:val="Normal"/>
        <w:spacing w:lineRule="auto" w:line="240" w:before="0" w:after="0"/>
        <w:jc w:val="both"/>
        <w:rPr>
          <w:rFonts w:ascii="Times New Roman" w:hAnsi="Times New Roman" w:eastAsia="Times New Roman" w:cs="Times New Roman"/>
          <w:b/>
          <w:kern w:val="0"/>
          <w:sz w:val="24"/>
          <w:szCs w:val="24"/>
          <w:lang w:val="kk-KZ" w:eastAsia="de-DE"/>
          <w14:ligatures w14:val="none"/>
        </w:rPr>
      </w:pPr>
      <w:r>
        <w:rPr>
          <w:rFonts w:eastAsia="Times New Roman" w:cs="Times New Roman" w:ascii="Times New Roman" w:hAnsi="Times New Roman"/>
          <w:b/>
          <w:kern w:val="0"/>
          <w:sz w:val="24"/>
          <w:szCs w:val="24"/>
          <w:lang w:val="kk-KZ" w:eastAsia="de-DE"/>
          <w14:ligatures w14:val="none"/>
        </w:rPr>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r>
    </w:p>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ДОНОРНО-ЗАМЕЩЕННЫЕ АЗУЛЕНОВЫЕ СОЕДИНЕНИЯ С ИНТЕНСИВНЫМ ПОГЛОЩЕНИЕМ И ИЗЛУЧЕНИЕМ В ВИДИМОМ СПЕКТРЕ</w: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А.Н. Искандеров</w:t>
      </w:r>
      <w:r>
        <w:rPr>
          <w:rFonts w:eastAsia="Wingdings" w:cs="Wingdings" w:ascii="Wingdings" w:hAnsi="Wingdings"/>
          <w:b/>
          <w:bCs/>
          <w:color w:val="1F497D"/>
          <w:vertAlign w:val="superscript"/>
          <w:lang w:val="en-US"/>
        </w:rPr>
        <w:sym w:font="Wingdings" w:char="f02a"/>
      </w:r>
      <w:r>
        <w:rPr>
          <w:rFonts w:eastAsia="Times New Roman" w:cs="Times New Roman" w:ascii="Times New Roman" w:hAnsi="Times New Roman"/>
          <w:b/>
          <w:kern w:val="0"/>
          <w:lang w:val="uk-UA" w:eastAsia="de-DE"/>
          <w14:ligatures w14:val="none"/>
        </w:rPr>
        <w:t xml:space="preserve">,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 xml:space="preserve">Н. Мерхатұлы, </w:t>
      </w:r>
      <w:r>
        <w:rPr>
          <w:rFonts w:eastAsia="Times New Roman" w:cs="Times New Roman" w:ascii="Times New Roman" w:hAnsi="Times New Roman"/>
          <w:b/>
          <w:kern w:val="0"/>
          <w:vertAlign w:val="superscript"/>
          <w:lang w:val="uk-UA" w:eastAsia="de-DE"/>
          <w14:ligatures w14:val="none"/>
        </w:rPr>
        <w:t>2</w:t>
      </w:r>
      <w:r>
        <w:rPr>
          <w:rFonts w:eastAsia="Times New Roman" w:cs="Times New Roman" w:ascii="Times New Roman" w:hAnsi="Times New Roman"/>
          <w:b/>
          <w:kern w:val="0"/>
          <w:lang w:val="uk-UA" w:eastAsia="de-DE"/>
          <w14:ligatures w14:val="none"/>
        </w:rPr>
        <w:t>С</w:t>
      </w:r>
      <w:r>
        <w:rPr>
          <w:rFonts w:eastAsia="Times New Roman" w:cs="Times New Roman" w:ascii="Times New Roman" w:hAnsi="Times New Roman"/>
          <w:b/>
          <w:kern w:val="0"/>
          <w:lang w:val="kk-KZ" w:eastAsia="de-DE"/>
          <w14:ligatures w14:val="none"/>
        </w:rPr>
        <w:t>.К.</w:t>
      </w:r>
      <w:r>
        <w:rPr>
          <w:rFonts w:eastAsia="Times New Roman" w:cs="Times New Roman" w:ascii="Times New Roman" w:hAnsi="Times New Roman"/>
          <w:b/>
          <w:kern w:val="0"/>
          <w:lang w:val="uk-UA" w:eastAsia="de-DE"/>
          <w14:ligatures w14:val="none"/>
        </w:rPr>
        <w:t xml:space="preserve">Жокижанова,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А.Н.Искандеров,</w:t>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vertAlign w:val="superscript"/>
          <w:lang w:val="kk-KZ" w:eastAsia="de-DE"/>
          <w14:ligatures w14:val="none"/>
        </w:rPr>
        <w:t>3</w:t>
      </w:r>
      <w:r>
        <w:rPr>
          <w:rFonts w:eastAsia="Times New Roman" w:cs="Times New Roman" w:ascii="Times New Roman" w:hAnsi="Times New Roman"/>
          <w:b/>
          <w:kern w:val="0"/>
          <w:lang w:val="kk-KZ" w:eastAsia="de-DE"/>
          <w14:ligatures w14:val="none"/>
        </w:rPr>
        <w:t xml:space="preserve">Х.Б.Омаров,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А.О. Булумбаева</w:t>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val="kk-KZ" w:eastAsia="de-DE"/>
          <w14:ligatures w14:val="none"/>
        </w:rPr>
      </w:pPr>
      <w:r>
        <w:rPr>
          <w:rFonts w:eastAsia="Times New Roman" w:cs="Times New Roman" w:ascii="Times New Roman" w:hAnsi="Times New Roman"/>
          <w:b/>
          <w:kern w:val="0"/>
          <w:sz w:val="20"/>
          <w:szCs w:val="20"/>
          <w:lang w:val="kk-KZ" w:eastAsia="de-DE"/>
          <w14:ligatures w14:val="none"/>
        </w:rPr>
      </w:r>
    </w:p>
    <w:p>
      <w:pPr>
        <w:pStyle w:val="Normal"/>
        <w:spacing w:lineRule="auto" w:line="240" w:before="0" w:after="0"/>
        <w:jc w:val="center"/>
        <w:rPr>
          <w:rFonts w:ascii="Times New Roman" w:hAnsi="Times New Roman" w:eastAsia="Times New Roman" w:cs="Times New Roman"/>
          <w:i/>
          <w:i/>
          <w:kern w:val="0"/>
          <w:sz w:val="20"/>
          <w:szCs w:val="20"/>
          <w:lang w:eastAsia="de-DE"/>
          <w14:ligatures w14:val="none"/>
        </w:rPr>
      </w:pPr>
      <w:r>
        <w:rPr>
          <w:rFonts w:eastAsia="Times New Roman" w:cs="Times New Roman" w:ascii="Times New Roman" w:hAnsi="Times New Roman"/>
          <w:i/>
          <w:kern w:val="0"/>
          <w:sz w:val="20"/>
          <w:szCs w:val="20"/>
          <w:vertAlign w:val="superscript"/>
          <w:lang w:eastAsia="de-DE"/>
          <w14:ligatures w14:val="none"/>
        </w:rPr>
        <w:t>1</w:t>
      </w:r>
      <w:r>
        <w:rPr>
          <w:rFonts w:eastAsia="Times New Roman" w:cs="Times New Roman" w:ascii="Times New Roman" w:hAnsi="Times New Roman"/>
          <w:i/>
          <w:kern w:val="0"/>
          <w:sz w:val="20"/>
          <w:szCs w:val="20"/>
          <w:lang w:eastAsia="de-DE"/>
          <w14:ligatures w14:val="none"/>
        </w:rPr>
        <w:t>Карагандинский университет им. Е.А.</w:t>
      </w:r>
      <w:r>
        <w:rPr>
          <w:rFonts w:eastAsia="Times New Roman" w:cs="Times New Roman" w:ascii="Times New Roman" w:hAnsi="Times New Roman"/>
          <w:i/>
          <w:kern w:val="0"/>
          <w:sz w:val="20"/>
          <w:szCs w:val="20"/>
          <w:lang w:val="az-Cyrl-AZ" w:eastAsia="de-DE"/>
          <w14:ligatures w14:val="none"/>
        </w:rPr>
        <w:t xml:space="preserve"> </w:t>
      </w:r>
      <w:r>
        <w:rPr>
          <w:rFonts w:eastAsia="Times New Roman" w:cs="Times New Roman" w:ascii="Times New Roman" w:hAnsi="Times New Roman"/>
          <w:i/>
          <w:kern w:val="0"/>
          <w:sz w:val="20"/>
          <w:szCs w:val="20"/>
          <w:lang w:eastAsia="de-DE"/>
          <w14:ligatures w14:val="none"/>
        </w:rPr>
        <w:t>Букетова, Караганда, Казахстан,</w:t>
      </w:r>
    </w:p>
    <w:p>
      <w:pPr>
        <w:pStyle w:val="Normal"/>
        <w:spacing w:lineRule="auto" w:line="240" w:before="0" w:after="0"/>
        <w:jc w:val="center"/>
        <w:rPr>
          <w:rFonts w:ascii="Times New Roman" w:hAnsi="Times New Roman" w:eastAsia="Times New Roman" w:cs="Times New Roman"/>
          <w:i/>
          <w:i/>
          <w:kern w:val="0"/>
          <w:sz w:val="20"/>
          <w:szCs w:val="20"/>
          <w:lang w:eastAsia="de-DE"/>
          <w14:ligatures w14:val="none"/>
        </w:rPr>
      </w:pPr>
      <w:r>
        <w:rPr>
          <w:rFonts w:eastAsia="Times New Roman" w:cs="Times New Roman" w:ascii="Times New Roman" w:hAnsi="Times New Roman"/>
          <w:i/>
          <w:kern w:val="0"/>
          <w:sz w:val="20"/>
          <w:szCs w:val="20"/>
          <w:vertAlign w:val="superscript"/>
          <w:lang w:eastAsia="de-DE"/>
          <w14:ligatures w14:val="none"/>
        </w:rPr>
        <w:t>2</w:t>
      </w:r>
      <w:r>
        <w:rPr>
          <w:rFonts w:eastAsia="Times New Roman" w:cs="Times New Roman" w:ascii="Times New Roman" w:hAnsi="Times New Roman"/>
          <w:i/>
          <w:kern w:val="0"/>
          <w:sz w:val="20"/>
          <w:szCs w:val="20"/>
          <w:lang w:eastAsia="de-DE"/>
          <w14:ligatures w14:val="none"/>
        </w:rPr>
        <w:t>Казахский агротехнический исследовательский университет им. С.Сейфуллина, Астана, Казахстан,</w:t>
      </w:r>
    </w:p>
    <w:p>
      <w:pPr>
        <w:pStyle w:val="Normal"/>
        <w:spacing w:lineRule="auto" w:line="240" w:before="0" w:after="0"/>
        <w:jc w:val="center"/>
        <w:rPr>
          <w:rFonts w:ascii="Times New Roman" w:hAnsi="Times New Roman" w:eastAsia="Times New Roman" w:cs="Times New Roman"/>
          <w:i/>
          <w:i/>
          <w:kern w:val="0"/>
          <w:sz w:val="20"/>
          <w:szCs w:val="20"/>
          <w:lang w:eastAsia="de-DE"/>
          <w14:ligatures w14:val="none"/>
        </w:rPr>
      </w:pPr>
      <w:r>
        <w:rPr>
          <w:rFonts w:eastAsia="Times New Roman" w:cs="Times New Roman" w:ascii="Times New Roman" w:hAnsi="Times New Roman"/>
          <w:i/>
          <w:kern w:val="0"/>
          <w:sz w:val="20"/>
          <w:szCs w:val="20"/>
          <w:vertAlign w:val="superscript"/>
          <w:lang w:eastAsia="de-DE"/>
          <w14:ligatures w14:val="none"/>
        </w:rPr>
        <w:t>3</w:t>
      </w:r>
      <w:r>
        <w:rPr>
          <w:rFonts w:eastAsia="Times New Roman" w:cs="Times New Roman" w:ascii="Times New Roman" w:hAnsi="Times New Roman"/>
          <w:i/>
          <w:kern w:val="0"/>
          <w:sz w:val="20"/>
          <w:szCs w:val="20"/>
          <w:lang w:eastAsia="de-DE"/>
          <w14:ligatures w14:val="none"/>
        </w:rPr>
        <w:t>Казахский университет технологии и бизнеса им. К.Кулажанова, Астана, Казахстан,</w: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kern w:val="0"/>
          <w:sz w:val="20"/>
          <w:szCs w:val="20"/>
          <w:lang w:val="en-US" w:eastAsia="de-DE"/>
          <w14:ligatures w14:val="none"/>
        </w:rPr>
        <w:t>e</w:t>
      </w:r>
      <w:r>
        <w:rPr>
          <w:rFonts w:eastAsia="Times New Roman" w:cs="Times New Roman" w:ascii="Times New Roman" w:hAnsi="Times New Roman"/>
          <w:kern w:val="0"/>
          <w:sz w:val="20"/>
          <w:szCs w:val="20"/>
          <w:lang w:eastAsia="de-DE"/>
          <w14:ligatures w14:val="none"/>
        </w:rPr>
        <w:t>-</w:t>
      </w:r>
      <w:r>
        <w:rPr>
          <w:rFonts w:eastAsia="Times New Roman" w:cs="Times New Roman" w:ascii="Times New Roman" w:hAnsi="Times New Roman"/>
          <w:kern w:val="0"/>
          <w:sz w:val="20"/>
          <w:szCs w:val="20"/>
          <w:lang w:val="en-US" w:eastAsia="de-DE"/>
          <w14:ligatures w14:val="none"/>
        </w:rPr>
        <w:t>mail</w:t>
      </w:r>
      <w:r>
        <w:rPr>
          <w:rFonts w:eastAsia="Times New Roman" w:cs="Times New Roman" w:ascii="Times New Roman" w:hAnsi="Times New Roman"/>
          <w:kern w:val="0"/>
          <w:sz w:val="20"/>
          <w:szCs w:val="20"/>
          <w:lang w:eastAsia="de-DE"/>
          <w14:ligatures w14:val="none"/>
        </w:rPr>
        <w:t xml:space="preserve">: </w:t>
      </w:r>
      <w:r>
        <w:rPr>
          <w:rFonts w:eastAsia="Times New Roman" w:cs="Times New Roman" w:ascii="Times New Roman" w:hAnsi="Times New Roman"/>
          <w:kern w:val="0"/>
          <w:sz w:val="20"/>
          <w:szCs w:val="20"/>
          <w:lang w:val="en-US" w:eastAsia="de-DE"/>
          <w14:ligatures w14:val="none"/>
        </w:rPr>
        <w:t>aby</w:t>
      </w:r>
      <w:r>
        <w:rPr>
          <w:rFonts w:eastAsia="Times New Roman" w:cs="Times New Roman" w:ascii="Times New Roman" w:hAnsi="Times New Roman"/>
          <w:kern w:val="0"/>
          <w:sz w:val="20"/>
          <w:szCs w:val="20"/>
          <w:lang w:eastAsia="de-DE"/>
          <w14:ligatures w14:val="none"/>
        </w:rPr>
        <w:t>93@</w:t>
      </w:r>
      <w:r>
        <w:rPr>
          <w:rFonts w:eastAsia="Times New Roman" w:cs="Times New Roman" w:ascii="Times New Roman" w:hAnsi="Times New Roman"/>
          <w:kern w:val="0"/>
          <w:sz w:val="20"/>
          <w:szCs w:val="20"/>
          <w:lang w:val="en-US" w:eastAsia="de-DE"/>
          <w14:ligatures w14:val="none"/>
        </w:rPr>
        <w:t>yandex</w:t>
      </w:r>
      <w:r>
        <w:rPr>
          <w:rFonts w:eastAsia="Times New Roman" w:cs="Times New Roman" w:ascii="Times New Roman" w:hAnsi="Times New Roman"/>
          <w:kern w:val="0"/>
          <w:sz w:val="20"/>
          <w:szCs w:val="20"/>
          <w:lang w:eastAsia="de-DE"/>
          <w14:ligatures w14:val="none"/>
        </w:rPr>
        <w:t>.</w:t>
      </w:r>
      <w:r>
        <w:rPr>
          <w:rFonts w:eastAsia="Times New Roman" w:cs="Times New Roman" w:ascii="Times New Roman" w:hAnsi="Times New Roman"/>
          <w:kern w:val="0"/>
          <w:sz w:val="20"/>
          <w:szCs w:val="20"/>
          <w:lang w:val="en-US" w:eastAsia="de-DE"/>
          <w14:ligatures w14:val="none"/>
        </w:rPr>
        <w:t>kz</w: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val="kk-KZ" w:eastAsia="de-DE"/>
          <w14:ligatures w14:val="none"/>
        </w:rPr>
        <w:t>Актуальность.</w:t>
      </w:r>
      <w:r>
        <w:rPr>
          <w:rFonts w:eastAsia="Times New Roman" w:cs="Times New Roman" w:ascii="Times New Roman" w:hAnsi="Times New Roman"/>
          <w:kern w:val="0"/>
          <w:sz w:val="24"/>
          <w:szCs w:val="24"/>
          <w:lang w:eastAsia="de-DE"/>
          <w14:ligatures w14:val="none"/>
        </w:rPr>
        <w:t xml:space="preserve"> Азулен, неальтернантный ароматический углеводород с уникальной структурой, все чаще рассматривается как перспективный модульный компонент для создания новых органических функциональных материалов. Его интерес обусловлен специфическим поляризованным строением, а также исключительными электронными и оптическими характеристиками. Азулен имеет синий цвет, являющейся следствием запрещенного π→π* электронного перехода, а также демонстрирует аномальную анти-Каша флуоресценцию.</w:t>
      </w:r>
      <w:r>
        <w:rPr>
          <w:rFonts w:eastAsia="Times New Roman" w:cs="Times New Roman" w:ascii="Times New Roman" w:hAnsi="Times New Roman"/>
          <w:kern w:val="0"/>
          <w:sz w:val="24"/>
          <w:szCs w:val="24"/>
          <w:vertAlign w:val="subscript"/>
          <w:lang w:eastAsia="de-DE"/>
          <w14:ligatures w14:val="none"/>
        </w:rPr>
        <w:t xml:space="preserve"> </w:t>
      </w:r>
      <w:r>
        <w:rPr>
          <w:rFonts w:eastAsia="Times New Roman" w:cs="Times New Roman" w:ascii="Times New Roman" w:hAnsi="Times New Roman"/>
          <w:kern w:val="0"/>
          <w:sz w:val="24"/>
          <w:szCs w:val="24"/>
          <w:lang w:eastAsia="de-DE"/>
          <w14:ligatures w14:val="none"/>
        </w:rPr>
        <w:t xml:space="preserve">В ходе настоящего исследования путем кросс-сочетания дибромазулена с карбазолом и бориланилином при использовании палладиевого катализатора были получены новые азуленовые соединения с донорно-замещенными группами: 2,6-бис(9H-карбазолил)-азулен </w:t>
      </w:r>
      <w:r>
        <w:rPr>
          <w:rFonts w:eastAsia="Times New Roman" w:cs="Times New Roman" w:ascii="Times New Roman" w:hAnsi="Times New Roman"/>
          <w:b/>
          <w:kern w:val="0"/>
          <w:sz w:val="24"/>
          <w:szCs w:val="24"/>
          <w:lang w:eastAsia="de-DE"/>
          <w14:ligatures w14:val="none"/>
        </w:rPr>
        <w:t>5</w:t>
      </w:r>
      <w:r>
        <w:rPr>
          <w:rFonts w:eastAsia="Times New Roman" w:cs="Times New Roman" w:ascii="Times New Roman" w:hAnsi="Times New Roman"/>
          <w:kern w:val="0"/>
          <w:sz w:val="24"/>
          <w:szCs w:val="24"/>
          <w:lang w:eastAsia="de-DE"/>
          <w14:ligatures w14:val="none"/>
        </w:rPr>
        <w:t xml:space="preserve"> и 2,6-бис(N,N-дифениланилинил)-азулен </w:t>
      </w:r>
      <w:r>
        <w:rPr>
          <w:rFonts w:eastAsia="Times New Roman" w:cs="Times New Roman" w:ascii="Times New Roman" w:hAnsi="Times New Roman"/>
          <w:b/>
          <w:kern w:val="0"/>
          <w:sz w:val="24"/>
          <w:szCs w:val="24"/>
          <w:lang w:eastAsia="de-DE"/>
          <w14:ligatures w14:val="none"/>
        </w:rPr>
        <w:t>7</w:t>
      </w:r>
      <w:r>
        <w:rPr>
          <w:rFonts w:eastAsia="Times New Roman" w:cs="Times New Roman" w:ascii="Times New Roman" w:hAnsi="Times New Roman"/>
          <w:kern w:val="0"/>
          <w:sz w:val="24"/>
          <w:szCs w:val="24"/>
          <w:lang w:eastAsia="de-DE"/>
          <w14:ligatures w14:val="none"/>
        </w:rPr>
        <w:t>.</w:t>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Методы. Для синтеза ключевых соединений были применены современные реакции кросс-сочетания, опосредованные катализаторами на основе иридия и палладия. Структурная идентичность и чистота полученных соединений подтверждены посредством ЯМР-спектроскопии (</w:t>
      </w:r>
      <w:r>
        <w:rPr>
          <w:rFonts w:eastAsia="Times New Roman" w:cs="Times New Roman" w:ascii="Times New Roman" w:hAnsi="Times New Roman"/>
          <w:kern w:val="0"/>
          <w:sz w:val="24"/>
          <w:szCs w:val="24"/>
          <w:vertAlign w:val="superscript"/>
          <w:lang w:eastAsia="de-DE"/>
          <w14:ligatures w14:val="none"/>
        </w:rPr>
        <w:t>1</w:t>
      </w:r>
      <w:r>
        <w:rPr>
          <w:rFonts w:eastAsia="Times New Roman" w:cs="Times New Roman" w:ascii="Times New Roman" w:hAnsi="Times New Roman"/>
          <w:kern w:val="0"/>
          <w:sz w:val="24"/>
          <w:szCs w:val="24"/>
          <w:lang w:eastAsia="de-DE"/>
          <w14:ligatures w14:val="none"/>
        </w:rPr>
        <w:t xml:space="preserve">H и </w:t>
      </w:r>
      <w:r>
        <w:rPr>
          <w:rFonts w:eastAsia="Times New Roman" w:cs="Times New Roman" w:ascii="Times New Roman" w:hAnsi="Times New Roman"/>
          <w:kern w:val="0"/>
          <w:sz w:val="24"/>
          <w:szCs w:val="24"/>
          <w:vertAlign w:val="superscript"/>
          <w:lang w:eastAsia="de-DE"/>
          <w14:ligatures w14:val="none"/>
        </w:rPr>
        <w:t>13</w:t>
      </w:r>
      <w:r>
        <w:rPr>
          <w:rFonts w:eastAsia="Times New Roman" w:cs="Times New Roman" w:ascii="Times New Roman" w:hAnsi="Times New Roman"/>
          <w:kern w:val="0"/>
          <w:sz w:val="24"/>
          <w:szCs w:val="24"/>
          <w:lang w:eastAsia="de-DE"/>
          <w14:ligatures w14:val="none"/>
        </w:rPr>
        <w:t>C) и ИК-спектроскопии, а также масс-спектрометрии высокого разрешения (HRMS).</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 xml:space="preserve">            </w:t>
      </w:r>
      <w:r>
        <w:rPr>
          <w:rFonts w:eastAsia="Times New Roman" w:cs="Times New Roman" w:ascii="Times New Roman" w:hAnsi="Times New Roman"/>
          <w:kern w:val="0"/>
          <w:sz w:val="24"/>
          <w:szCs w:val="24"/>
          <w:lang w:eastAsia="de-DE"/>
          <w14:ligatures w14:val="none"/>
        </w:rPr>
        <w:t>Основные выводы. Научные исследования подтвердили, что синтезированные соединения демонстрируют интенсивное поглощение и излучение света видимого спектра (в диапазоне волн от 400 до 600 нм). Анализ показал, что введение электронодонорных карбазольных и дифениланилиновых групп в 2 и 6 позиции азулена привело к уникальным фотофизическим свойствам, среди которых особое внимание заслуживает флуоресцентное излучение сине-зеленого спектра при фотолюминесценции. Анализы выявили, что созданные соединения характеризуются более высокими орбиталями HOMO по отношению к олиготиофенам, используемым в электронных приборах, и обладают выраженной способностью поглощать свет в широком диапазоне длин волн.</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 xml:space="preserve">         </w:t>
      </w:r>
      <w:r>
        <w:rPr>
          <w:rFonts w:eastAsia="Times New Roman" w:cs="Times New Roman" w:ascii="Times New Roman" w:hAnsi="Times New Roman"/>
          <w:kern w:val="0"/>
          <w:sz w:val="24"/>
          <w:szCs w:val="24"/>
          <w:lang w:eastAsia="de-DE"/>
          <w14:ligatures w14:val="none"/>
        </w:rPr>
        <w:t>Практическая значимость. Полученные результаты предоставляют основу для разработки новых азуленовых сопряженных соединений, которые могут быть эффективно использованы в оптоэлектронных и фотонных устройствах.</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b/>
          <w:kern w:val="0"/>
          <w:sz w:val="24"/>
          <w:szCs w:val="24"/>
          <w:lang w:eastAsia="de-DE"/>
          <w14:ligatures w14:val="none"/>
        </w:rPr>
        <w:t xml:space="preserve">        </w:t>
      </w:r>
      <w:r>
        <w:rPr>
          <w:rFonts w:eastAsia="Times New Roman" w:cs="Times New Roman" w:ascii="Times New Roman" w:hAnsi="Times New Roman"/>
          <w:b/>
          <w:kern w:val="0"/>
          <w:sz w:val="24"/>
          <w:szCs w:val="24"/>
          <w:lang w:eastAsia="de-DE"/>
          <w14:ligatures w14:val="none"/>
        </w:rPr>
        <w:t>Ключевые слова:</w:t>
      </w:r>
      <w:r>
        <w:rPr>
          <w:rFonts w:eastAsia="Times New Roman" w:cs="Times New Roman" w:ascii="Times New Roman" w:hAnsi="Times New Roman"/>
          <w:kern w:val="0"/>
          <w:sz w:val="24"/>
          <w:szCs w:val="24"/>
          <w:lang w:eastAsia="de-DE"/>
          <w14:ligatures w14:val="none"/>
        </w:rPr>
        <w:t xml:space="preserve"> азулены, карбазол, фениланилин, сочетание, электронное поглощение и эмиссия.</w: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val="kk-KZ" w:eastAsia="de-DE"/>
          <w14:ligatures w14:val="none"/>
        </w:rPr>
      </w:pPr>
      <w:r>
        <w:rPr>
          <w:rFonts w:eastAsia="Times New Roman" w:cs="Times New Roman" w:ascii="Times New Roman" w:hAnsi="Times New Roman"/>
          <w:b/>
          <w:kern w:val="0"/>
          <w:sz w:val="20"/>
          <w:szCs w:val="20"/>
          <w:lang w:val="kk-KZ" w:eastAsia="de-DE"/>
          <w14:ligatures w14:val="none"/>
        </w:rPr>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t>DONOR-SUBSTITUTED AZULENE COMPOUNDS WITH INTENSE ABSORPTION AND EMISSION IN THE VISIBLE SPECTRUM</w:t>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r>
    </w:p>
    <w:p>
      <w:pPr>
        <w:pStyle w:val="Normal"/>
        <w:spacing w:lineRule="auto" w:line="240" w:before="0" w:after="0"/>
        <w:jc w:val="center"/>
        <w:rPr>
          <w:rFonts w:ascii="Times New Roman" w:hAnsi="Times New Roman" w:eastAsia="Times New Roman" w:cs="Times New Roman"/>
          <w:b/>
          <w:kern w:val="0"/>
          <w:lang w:val="uk-UA" w:eastAsia="de-DE"/>
          <w14:ligatures w14:val="none"/>
        </w:rPr>
      </w:pPr>
      <w:r>
        <w:rPr>
          <w:rFonts w:eastAsia="Times New Roman" w:cs="Times New Roman" w:ascii="Times New Roman" w:hAnsi="Times New Roman"/>
          <w:b/>
          <w:kern w:val="0"/>
          <w:vertAlign w:val="superscript"/>
          <w:lang w:val="uk-UA" w:eastAsia="de-DE"/>
          <w14:ligatures w14:val="none"/>
        </w:rPr>
        <w:t>1</w:t>
      </w:r>
      <w:r>
        <w:rPr>
          <w:rFonts w:eastAsia="Times New Roman" w:cs="Times New Roman" w:ascii="Times New Roman" w:hAnsi="Times New Roman"/>
          <w:b/>
          <w:kern w:val="0"/>
          <w:lang w:val="uk-UA" w:eastAsia="de-DE"/>
          <w14:ligatures w14:val="none"/>
        </w:rPr>
        <w:t>A.N. Iskanderov</w:t>
      </w:r>
      <w:r>
        <w:rPr>
          <w:rFonts w:eastAsia="Wingdings" w:cs="Wingdings" w:ascii="Wingdings" w:hAnsi="Wingdings"/>
          <w:b/>
          <w:bCs/>
          <w:color w:val="1F497D"/>
          <w:vertAlign w:val="superscript"/>
          <w:lang w:val="en-US"/>
        </w:rPr>
        <w:sym w:font="Wingdings" w:char="f02a"/>
      </w:r>
      <w:r>
        <w:rPr>
          <w:rFonts w:eastAsia="Times New Roman" w:cs="Times New Roman" w:ascii="Times New Roman" w:hAnsi="Times New Roman"/>
          <w:b/>
          <w:kern w:val="0"/>
          <w:lang w:val="uk-UA" w:eastAsia="de-DE"/>
          <w14:ligatures w14:val="none"/>
        </w:rPr>
        <w:t xml:space="preserve">  , </w:t>
      </w:r>
      <w:r>
        <w:rPr>
          <w:rFonts w:eastAsia="Times New Roman" w:cs="Times New Roman" w:ascii="Times New Roman" w:hAnsi="Times New Roman"/>
          <w:b/>
          <w:kern w:val="0"/>
          <w:vertAlign w:val="superscript"/>
          <w:lang w:val="uk-UA" w:eastAsia="de-DE"/>
          <w14:ligatures w14:val="none"/>
        </w:rPr>
        <w:t>1</w:t>
      </w:r>
      <w:r>
        <w:rPr>
          <w:rFonts w:eastAsia="Times New Roman" w:cs="Times New Roman" w:ascii="Times New Roman" w:hAnsi="Times New Roman"/>
          <w:b/>
          <w:kern w:val="0"/>
          <w:lang w:val="uk-UA" w:eastAsia="de-DE"/>
          <w14:ligatures w14:val="none"/>
        </w:rPr>
        <w:t>N.Mer</w:t>
      </w:r>
      <w:r>
        <w:rPr>
          <w:rFonts w:eastAsia="Times New Roman" w:cs="Times New Roman" w:ascii="Times New Roman" w:hAnsi="Times New Roman"/>
          <w:b/>
          <w:kern w:val="0"/>
          <w:lang w:val="kk-KZ" w:eastAsia="de-DE"/>
          <w14:ligatures w14:val="none"/>
        </w:rPr>
        <w:t>k</w:t>
      </w:r>
      <w:r>
        <w:rPr>
          <w:rFonts w:eastAsia="Times New Roman" w:cs="Times New Roman" w:ascii="Times New Roman" w:hAnsi="Times New Roman"/>
          <w:b/>
          <w:kern w:val="0"/>
          <w:lang w:val="uk-UA" w:eastAsia="de-DE"/>
          <w14:ligatures w14:val="none"/>
        </w:rPr>
        <w:t xml:space="preserve">hatuly, </w:t>
      </w:r>
      <w:r>
        <w:rPr>
          <w:rFonts w:eastAsia="Times New Roman" w:cs="Times New Roman" w:ascii="Times New Roman" w:hAnsi="Times New Roman"/>
          <w:b/>
          <w:kern w:val="0"/>
          <w:vertAlign w:val="superscript"/>
          <w:lang w:val="uk-UA" w:eastAsia="de-DE"/>
          <w14:ligatures w14:val="none"/>
        </w:rPr>
        <w:t>2</w:t>
      </w:r>
      <w:r>
        <w:rPr>
          <w:rFonts w:eastAsia="Times New Roman" w:cs="Times New Roman" w:ascii="Times New Roman" w:hAnsi="Times New Roman"/>
          <w:b/>
          <w:kern w:val="0"/>
          <w:lang w:val="uk-UA" w:eastAsia="de-DE"/>
          <w14:ligatures w14:val="none"/>
        </w:rPr>
        <w:t xml:space="preserve">S.K.Zhokizhanova, </w:t>
      </w:r>
      <w:r>
        <w:rPr>
          <w:rFonts w:eastAsia="Times New Roman" w:cs="Times New Roman" w:ascii="Times New Roman" w:hAnsi="Times New Roman"/>
          <w:b/>
          <w:kern w:val="0"/>
          <w:vertAlign w:val="superscript"/>
          <w:lang w:val="uk-UA" w:eastAsia="de-DE"/>
          <w14:ligatures w14:val="none"/>
        </w:rPr>
        <w:t>1</w:t>
      </w:r>
      <w:r>
        <w:rPr>
          <w:rFonts w:eastAsia="Times New Roman" w:cs="Times New Roman" w:ascii="Times New Roman" w:hAnsi="Times New Roman"/>
          <w:b/>
          <w:kern w:val="0"/>
          <w:lang w:val="uk-UA" w:eastAsia="de-DE"/>
          <w14:ligatures w14:val="none"/>
        </w:rPr>
        <w:t>A.N.Iskanderov,</w:t>
      </w:r>
    </w:p>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vertAlign w:val="superscript"/>
          <w:lang w:val="kk-KZ" w:eastAsia="de-DE"/>
          <w14:ligatures w14:val="none"/>
        </w:rPr>
        <w:t>3</w:t>
      </w:r>
      <w:r>
        <w:rPr>
          <w:rFonts w:eastAsia="Times New Roman" w:cs="Times New Roman" w:ascii="Times New Roman" w:hAnsi="Times New Roman"/>
          <w:b/>
          <w:kern w:val="0"/>
          <w:lang w:val="kk-KZ" w:eastAsia="de-DE"/>
          <w14:ligatures w14:val="none"/>
        </w:rPr>
        <w:t xml:space="preserve">Kh.B.Omarov, </w:t>
      </w:r>
      <w:r>
        <w:rPr>
          <w:rFonts w:eastAsia="Times New Roman" w:cs="Times New Roman" w:ascii="Times New Roman" w:hAnsi="Times New Roman"/>
          <w:b/>
          <w:kern w:val="0"/>
          <w:vertAlign w:val="superscript"/>
          <w:lang w:val="kk-KZ" w:eastAsia="de-DE"/>
          <w14:ligatures w14:val="none"/>
        </w:rPr>
        <w:t>1</w:t>
      </w:r>
      <w:r>
        <w:rPr>
          <w:rFonts w:eastAsia="Times New Roman" w:cs="Times New Roman" w:ascii="Times New Roman" w:hAnsi="Times New Roman"/>
          <w:b/>
          <w:kern w:val="0"/>
          <w:lang w:val="kk-KZ" w:eastAsia="de-DE"/>
          <w14:ligatures w14:val="none"/>
        </w:rPr>
        <w:t>A.O. Bulumbaeva</w:t>
      </w:r>
    </w:p>
    <w:p>
      <w:pPr>
        <w:pStyle w:val="Normal"/>
        <w:spacing w:lineRule="auto" w:line="240" w:before="0" w:after="0"/>
        <w:jc w:val="center"/>
        <w:rPr>
          <w:rFonts w:ascii="Times New Roman" w:hAnsi="Times New Roman" w:eastAsia="Times New Roman" w:cs="Times New Roman"/>
          <w:i/>
          <w:i/>
          <w:kern w:val="0"/>
          <w:sz w:val="20"/>
          <w:szCs w:val="20"/>
          <w:lang w:val="en-US" w:eastAsia="de-DE"/>
          <w14:ligatures w14:val="none"/>
        </w:rPr>
      </w:pPr>
      <w:r>
        <w:rPr>
          <w:rFonts w:eastAsia="Times New Roman" w:cs="Times New Roman" w:ascii="Times New Roman" w:hAnsi="Times New Roman"/>
          <w:i/>
          <w:kern w:val="0"/>
          <w:sz w:val="20"/>
          <w:szCs w:val="20"/>
          <w:vertAlign w:val="superscript"/>
          <w:lang w:val="en-US" w:eastAsia="de-DE"/>
          <w14:ligatures w14:val="none"/>
        </w:rPr>
        <w:t>1</w:t>
      </w:r>
      <w:r>
        <w:rPr>
          <w:rFonts w:eastAsia="Times New Roman" w:cs="Times New Roman" w:ascii="Times New Roman" w:hAnsi="Times New Roman"/>
          <w:i/>
          <w:kern w:val="0"/>
          <w:sz w:val="20"/>
          <w:szCs w:val="20"/>
          <w:vertAlign w:val="superscript"/>
          <w:lang w:val="kk-KZ" w:eastAsia="de-DE"/>
          <w14:ligatures w14:val="none"/>
        </w:rPr>
        <w:t xml:space="preserve"> </w:t>
      </w:r>
      <w:r>
        <w:rPr>
          <w:rFonts w:eastAsia="Times New Roman" w:cs="Times New Roman" w:ascii="Times New Roman" w:hAnsi="Times New Roman"/>
          <w:i/>
          <w:kern w:val="0"/>
          <w:sz w:val="20"/>
          <w:szCs w:val="20"/>
          <w:lang w:val="en-US" w:eastAsia="de-DE"/>
          <w14:ligatures w14:val="none"/>
        </w:rPr>
        <w:t>Karaganda Buketov University, Karaganda, Kazakhstan,</w:t>
      </w:r>
    </w:p>
    <w:p>
      <w:pPr>
        <w:pStyle w:val="Normal"/>
        <w:spacing w:lineRule="auto" w:line="240" w:before="0" w:after="0"/>
        <w:jc w:val="center"/>
        <w:rPr>
          <w:rFonts w:ascii="Times New Roman" w:hAnsi="Times New Roman" w:eastAsia="Times New Roman" w:cs="Times New Roman"/>
          <w:i/>
          <w:i/>
          <w:kern w:val="0"/>
          <w:sz w:val="20"/>
          <w:szCs w:val="20"/>
          <w:lang w:val="en-US" w:eastAsia="de-DE"/>
          <w14:ligatures w14:val="none"/>
        </w:rPr>
      </w:pPr>
      <w:r>
        <w:rPr>
          <w:rFonts w:eastAsia="Times New Roman" w:cs="Times New Roman" w:ascii="Times New Roman" w:hAnsi="Times New Roman"/>
          <w:i/>
          <w:kern w:val="0"/>
          <w:sz w:val="20"/>
          <w:szCs w:val="20"/>
          <w:vertAlign w:val="superscript"/>
          <w:lang w:val="uk-UA" w:eastAsia="de-DE"/>
          <w14:ligatures w14:val="none"/>
        </w:rPr>
        <w:t>2</w:t>
      </w:r>
      <w:r>
        <w:rPr>
          <w:rFonts w:eastAsia="Times New Roman" w:cs="Times New Roman" w:ascii="Times New Roman" w:hAnsi="Times New Roman"/>
          <w:i/>
          <w:kern w:val="0"/>
          <w:sz w:val="20"/>
          <w:szCs w:val="20"/>
          <w:lang w:val="en-US" w:eastAsia="de-DE"/>
          <w14:ligatures w14:val="none"/>
        </w:rPr>
        <w:t>S.Seifullin Kazakh Agrotechnical Research University Astana, Kazakhstan,</w:t>
      </w:r>
    </w:p>
    <w:p>
      <w:pPr>
        <w:pStyle w:val="Normal"/>
        <w:spacing w:lineRule="auto" w:line="240" w:before="0" w:after="0"/>
        <w:jc w:val="center"/>
        <w:rPr>
          <w:rFonts w:ascii="Times New Roman" w:hAnsi="Times New Roman" w:eastAsia="Times New Roman" w:cs="Times New Roman"/>
          <w:i/>
          <w:i/>
          <w:kern w:val="0"/>
          <w:sz w:val="20"/>
          <w:szCs w:val="20"/>
          <w:lang w:val="en-US" w:eastAsia="de-DE"/>
          <w14:ligatures w14:val="none"/>
        </w:rPr>
      </w:pPr>
      <w:r>
        <w:rPr>
          <w:rFonts w:eastAsia="Times New Roman" w:cs="Times New Roman" w:ascii="Times New Roman" w:hAnsi="Times New Roman"/>
          <w:i/>
          <w:kern w:val="0"/>
          <w:sz w:val="20"/>
          <w:szCs w:val="20"/>
          <w:vertAlign w:val="superscript"/>
          <w:lang w:val="en-US" w:eastAsia="de-DE"/>
          <w14:ligatures w14:val="none"/>
        </w:rPr>
        <w:t xml:space="preserve">3 </w:t>
      </w:r>
      <w:r>
        <w:rPr>
          <w:rFonts w:eastAsia="Times New Roman" w:cs="Times New Roman" w:ascii="Times New Roman" w:hAnsi="Times New Roman"/>
          <w:i/>
          <w:kern w:val="0"/>
          <w:sz w:val="20"/>
          <w:szCs w:val="20"/>
          <w:lang w:val="en-US" w:eastAsia="de-DE"/>
          <w14:ligatures w14:val="none"/>
        </w:rPr>
        <w:t>K.Kulazhanov Kazakh University of Technology and Business, Astana, Kazakhstan,</w:t>
      </w:r>
    </w:p>
    <w:p>
      <w:pPr>
        <w:pStyle w:val="Normal"/>
        <w:spacing w:lineRule="auto" w:line="240" w:before="0" w:after="0"/>
        <w:jc w:val="center"/>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t>e-mail: aby93@yandex.kz</w:t>
      </w:r>
    </w:p>
    <w:p>
      <w:pPr>
        <w:pStyle w:val="Normal"/>
        <w:spacing w:lineRule="auto" w:line="240" w:before="0" w:after="0"/>
        <w:jc w:val="both"/>
        <w:rPr>
          <w:rFonts w:ascii="Times New Roman" w:hAnsi="Times New Roman" w:eastAsia="Times New Roman" w:cs="Times New Roman"/>
          <w:b/>
          <w:kern w:val="0"/>
          <w:sz w:val="20"/>
          <w:szCs w:val="20"/>
          <w:lang w:val="en-US" w:eastAsia="de-DE"/>
          <w14:ligatures w14:val="none"/>
        </w:rPr>
      </w:pPr>
      <w:r>
        <w:rPr>
          <w:rFonts w:eastAsia="Times New Roman" w:cs="Times New Roman" w:ascii="Times New Roman" w:hAnsi="Times New Roman"/>
          <w:b/>
          <w:kern w:val="0"/>
          <w:sz w:val="20"/>
          <w:szCs w:val="20"/>
          <w:lang w:val="en-US"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Relevance.</w:t>
      </w:r>
      <w:r>
        <w:rPr>
          <w:rFonts w:eastAsia="Times New Roman" w:cs="Times New Roman" w:ascii="Times New Roman" w:hAnsi="Times New Roman"/>
          <w:b/>
          <w:kern w:val="0"/>
          <w:sz w:val="24"/>
          <w:szCs w:val="24"/>
          <w:lang w:val="kk-KZ" w:eastAsia="de-DE"/>
          <w14:ligatures w14:val="none"/>
        </w:rPr>
        <w:t xml:space="preserve"> </w:t>
      </w:r>
      <w:r>
        <w:rPr>
          <w:rFonts w:eastAsia="Times New Roman" w:cs="Times New Roman" w:ascii="Times New Roman" w:hAnsi="Times New Roman"/>
          <w:kern w:val="0"/>
          <w:sz w:val="24"/>
          <w:szCs w:val="24"/>
          <w:lang w:val="kk-KZ" w:eastAsia="de-DE"/>
          <w14:ligatures w14:val="none"/>
        </w:rPr>
        <w:t>Azulene, a</w:t>
      </w:r>
      <w:r>
        <w:rPr>
          <w:rFonts w:eastAsia="Times New Roman" w:cs="Times New Roman" w:ascii="Times New Roman" w:hAnsi="Times New Roman"/>
          <w:kern w:val="0"/>
          <w:sz w:val="24"/>
          <w:szCs w:val="24"/>
          <w:lang w:val="en-US" w:eastAsia="de-DE"/>
          <w14:ligatures w14:val="none"/>
        </w:rPr>
        <w:t>n</w:t>
      </w:r>
      <w:r>
        <w:rPr>
          <w:rFonts w:eastAsia="Times New Roman" w:cs="Times New Roman" w:ascii="Times New Roman" w:hAnsi="Times New Roman"/>
          <w:kern w:val="0"/>
          <w:sz w:val="24"/>
          <w:szCs w:val="24"/>
          <w:lang w:val="kk-KZ" w:eastAsia="de-DE"/>
          <w14:ligatures w14:val="none"/>
        </w:rPr>
        <w:t xml:space="preserve"> aromatic hydrocarbon with a unique structure, is increasingly being considered as a promising modular component for the creation of new organic functional materials. Its interest is due to its specific polarised structure, as well as its exceptional electronic and optical characteristics. In this study, new azulenes with donor-substituted groups were obtained by cross-coupling dibromazulenes with carbazole and borylaniline using a palladium catalyst: 2,6-bis(9H-carbazole)-azulene 5 and 2,6-bis(N,N-diphenylaniline)-azulene 7.</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Methods. Modern cross-coupling reactions involving iridium and palladium catalysts were used as key synthetic methods. The structure and purity of the synthesized compounds were confirmed by NMR (</w:t>
      </w:r>
      <w:r>
        <w:rPr>
          <w:rFonts w:eastAsia="Times New Roman" w:cs="Times New Roman" w:ascii="Times New Roman" w:hAnsi="Times New Roman"/>
          <w:kern w:val="0"/>
          <w:sz w:val="24"/>
          <w:szCs w:val="24"/>
          <w:vertAlign w:val="superscript"/>
          <w:lang w:val="kk-KZ" w:eastAsia="de-DE"/>
          <w14:ligatures w14:val="none"/>
        </w:rPr>
        <w:t>1</w:t>
      </w:r>
      <w:r>
        <w:rPr>
          <w:rFonts w:eastAsia="Times New Roman" w:cs="Times New Roman" w:ascii="Times New Roman" w:hAnsi="Times New Roman"/>
          <w:kern w:val="0"/>
          <w:sz w:val="24"/>
          <w:szCs w:val="24"/>
          <w:lang w:val="kk-KZ" w:eastAsia="de-DE"/>
          <w14:ligatures w14:val="none"/>
        </w:rPr>
        <w:t xml:space="preserve">H and </w:t>
      </w:r>
      <w:r>
        <w:rPr>
          <w:rFonts w:eastAsia="Times New Roman" w:cs="Times New Roman" w:ascii="Times New Roman" w:hAnsi="Times New Roman"/>
          <w:kern w:val="0"/>
          <w:sz w:val="24"/>
          <w:szCs w:val="24"/>
          <w:vertAlign w:val="superscript"/>
          <w:lang w:val="kk-KZ" w:eastAsia="de-DE"/>
          <w14:ligatures w14:val="none"/>
        </w:rPr>
        <w:t>13</w:t>
      </w:r>
      <w:r>
        <w:rPr>
          <w:rFonts w:eastAsia="Times New Roman" w:cs="Times New Roman" w:ascii="Times New Roman" w:hAnsi="Times New Roman"/>
          <w:kern w:val="0"/>
          <w:sz w:val="24"/>
          <w:szCs w:val="24"/>
          <w:lang w:val="kk-KZ" w:eastAsia="de-DE"/>
          <w14:ligatures w14:val="none"/>
        </w:rPr>
        <w:t>C) and IR spectrometry and HRMS.</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Main conclusions. Experiments have shown that the compounds obtained are characterised by intense absorption and emission of visible light (in the wavelength range from 400 to 600 nm).  Studies have shown that unique photophysical characteristics, including visible light fluorescence in the blue-green region of photoluminescence, were obtained due to the inclusion of electron-donating carbazole and diphenylaniline groups in the 2 and 6 positions of azulene. Studies have shown that the resulting compounds have higher HOMO orbitals compared to oligothiophenes used in electronic devices and demonstrate strong absorption capacity across a wide range of wavelengths.</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Practical significance. The data obtained provides a basis for the rational design of new azulen-based conjugated compounds intended for use in optoelectronic and photonic devices.</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b/>
          <w:kern w:val="0"/>
          <w:sz w:val="24"/>
          <w:szCs w:val="24"/>
          <w:lang w:val="kk-KZ" w:eastAsia="de-DE"/>
          <w14:ligatures w14:val="none"/>
        </w:rPr>
        <w:t xml:space="preserve">Keywords: </w:t>
      </w:r>
      <w:r>
        <w:rPr>
          <w:rFonts w:eastAsia="Times New Roman" w:cs="Times New Roman" w:ascii="Times New Roman" w:hAnsi="Times New Roman"/>
          <w:kern w:val="0"/>
          <w:sz w:val="24"/>
          <w:szCs w:val="24"/>
          <w:lang w:val="kk-KZ" w:eastAsia="de-DE"/>
          <w14:ligatures w14:val="none"/>
        </w:rPr>
        <w:t>azulenes, carbazol, phenylanilin, coupling, electronic absorption and emission.</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b/>
          <w:kern w:val="0"/>
          <w:sz w:val="24"/>
          <w:szCs w:val="24"/>
          <w:lang w:val="kk-KZ" w:eastAsia="de-DE"/>
          <w14:ligatures w14:val="none"/>
        </w:rPr>
        <w:t>Кіріспе</w:t>
      </w:r>
      <w:r>
        <w:rPr>
          <w:rFonts w:eastAsia="Times New Roman" w:cs="Times New Roman" w:ascii="Times New Roman" w:hAnsi="Times New Roman"/>
          <w:kern w:val="0"/>
          <w:sz w:val="24"/>
          <w:szCs w:val="24"/>
          <w:lang w:val="kk-KZ" w:eastAsia="de-DE"/>
          <w14:ligatures w14:val="none"/>
        </w:rPr>
        <w:t xml:space="preserve">. Кеңейтілген </w:t>
      </w:r>
      <w:r>
        <w:rPr>
          <w:rFonts w:eastAsia="Times New Roman" w:cs="Times New Roman" w:ascii="Times New Roman" w:hAnsi="Times New Roman"/>
          <w:kern w:val="0"/>
          <w:sz w:val="24"/>
          <w:szCs w:val="24"/>
          <w:lang w:eastAsia="de-DE"/>
          <w14:ligatures w14:val="none"/>
        </w:rPr>
        <w:t>π</w:t>
      </w:r>
      <w:r>
        <w:rPr>
          <w:rFonts w:eastAsia="Times New Roman" w:cs="Times New Roman" w:ascii="Times New Roman" w:hAnsi="Times New Roman"/>
          <w:kern w:val="0"/>
          <w:sz w:val="24"/>
          <w:szCs w:val="24"/>
          <w:lang w:val="kk-KZ" w:eastAsia="de-DE"/>
          <w14:ligatures w14:val="none"/>
        </w:rPr>
        <w:t>-электрондық байланыс жүйелері бар ароматтық қосылыстардың кеңінен қолданылуы олардың органикалық оптоэлектроника саласындағы функционалды материалдар ретінде маңызды рөл атқаруымен негізделеді.</w:t>
        <w:br/>
        <w:t>Соңғы уақытта ароматтық және гетероароматтық қосылыстарға қызығушылық артып келеді, әсіресе оларды электронды акцепторлық және/немесе донорлық қасиеттерге ие арил топтарымен түрлендіруге баса назар аударылуда. Мысалы, диариламино-замещенген нафталиндер мен антрацендер айтарлықтай электрондонорлық қасиеттерімен белгілі және оларды әртүрлі салаларда қолдану мүмкіндігіне байланысты зерттеушілердің назарын өзіне аударуда, мысалы, органикалық жартылай өткізгіштерде, тотығу-тотықсыздану реакцияларына қатысатын материалдарда, металлорганикалық қаңқаларда (MOFs) және органикалық жарық шығаратын диодтарда (OLEDs) (Freudenberg, et.al., 2018; Roy, et.al., 2022; Zhang, et.al., 2016; Mayer, et.al., 2019; Wu, et.al., 2009; Taniguchi, et.al., 2021; Noto, et.al., 2019) [1-3].</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 xml:space="preserve">Осы контексте нафталиннің құрылымдық изомері -азуленге (Tsuchiya, et.al., 2019; Xin, et.al., 2021) ерекше назар аудару қажет. Азулен өзінің бірегей ароматтық көмірсутектік құрылымының арқасында ерекше электрондық және спектралдық қасиеттерді көрсетеді. Оның қасиеттерінің ішінде дипольдік моменті 1,08 D болатын полярланған құрылым мен Каши заңына бағынбайтын, яғни S2→S0 ауысуын көрсететін ерекше флуоресценцияны атап өтуге болады (Dunlop, et.al., 2023) [4,5]. Азуленнің молекулалық құрылымын тропилий катионы мен циклопентадиенил анионының конденсация өнімі ретінде интерпретациялауға болады, бұл 1-суретте көрсетілген. Мұндай ерекше архитектура типтік ароматтық көмірсутектермен салыстырғанда HOMO деңгейінің жоғарылауына және LUMO деңгейінің төмендеуіне алып келеді (Tsuchiya, et.al., 2019; Xin, et.al., 2021). Азуленнің 1 және 3 позицияларында HOMO-де үлкен атомдық орбитальдық коэффициенттер байқалса, ал 2 және 6 позицияларында -HOMO-1 және LUMO-де жоғары коэффициенттер анықталады (Tsuchiya, et.al., 2019; Xin, et.al., 2021).     Түссіз нафталиннен айырмашылығы, азулен қою көк реңкке ие, бұл шамамен 580 нм аймағындағы </w:t>
      </w:r>
      <w:r>
        <w:rPr>
          <w:rFonts w:eastAsia="Times New Roman" w:cs="Times New Roman" w:ascii="Times New Roman" w:hAnsi="Times New Roman"/>
          <w:kern w:val="0"/>
          <w:sz w:val="24"/>
          <w:szCs w:val="24"/>
          <w:lang w:eastAsia="de-DE"/>
          <w14:ligatures w14:val="none"/>
        </w:rPr>
        <w:t>λ</w:t>
      </w:r>
      <w:r>
        <w:rPr>
          <w:rFonts w:eastAsia="Times New Roman" w:cs="Times New Roman" w:ascii="Times New Roman" w:hAnsi="Times New Roman"/>
          <w:kern w:val="0"/>
          <w:sz w:val="24"/>
          <w:szCs w:val="24"/>
          <w:lang w:val="kk-KZ" w:eastAsia="de-DE"/>
          <w14:ligatures w14:val="none"/>
        </w:rPr>
        <w:t xml:space="preserve">max мәнімен сипатталатын S0-S1 ауысуына байланысты жұтылу қасиетін көрсетеді, дегенмен </w:t>
      </w:r>
      <w:r>
        <w:rPr>
          <w:rFonts w:eastAsia="Times New Roman" w:cs="Times New Roman" w:ascii="Times New Roman" w:hAnsi="Times New Roman"/>
          <w:kern w:val="0"/>
          <w:sz w:val="24"/>
          <w:szCs w:val="24"/>
          <w:lang w:eastAsia="de-DE"/>
          <w14:ligatures w14:val="none"/>
        </w:rPr>
        <w:t>π</w:t>
      </w:r>
      <w:r>
        <w:rPr>
          <w:rFonts w:eastAsia="Times New Roman" w:cs="Times New Roman" w:ascii="Times New Roman" w:hAnsi="Times New Roman"/>
          <w:kern w:val="0"/>
          <w:sz w:val="24"/>
          <w:szCs w:val="24"/>
          <w:lang w:val="kk-KZ" w:eastAsia="de-DE"/>
          <w14:ligatures w14:val="none"/>
        </w:rPr>
        <w:t>–</w:t>
      </w:r>
      <w:r>
        <w:rPr>
          <w:rFonts w:eastAsia="Times New Roman" w:cs="Times New Roman" w:ascii="Times New Roman" w:hAnsi="Times New Roman"/>
          <w:kern w:val="0"/>
          <w:sz w:val="24"/>
          <w:szCs w:val="24"/>
          <w:lang w:eastAsia="de-DE"/>
          <w14:ligatures w14:val="none"/>
        </w:rPr>
        <w:t>π</w:t>
      </w:r>
      <w:r>
        <w:rPr>
          <w:rFonts w:eastAsia="Times New Roman" w:cs="Times New Roman" w:ascii="Times New Roman" w:hAnsi="Times New Roman"/>
          <w:kern w:val="0"/>
          <w:sz w:val="24"/>
          <w:szCs w:val="24"/>
          <w:lang w:val="kk-KZ" w:eastAsia="de-DE"/>
          <w14:ligatures w14:val="none"/>
        </w:rPr>
        <w:t>* электрондық ауысу үшін мольдік сіңіру коэффициенті аз ғана -бар болғаны 350 М⁻¹см⁻¹ (Shevyakov, et.al., 2003) [6,7].</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Осылайша, азулен ядросының белгілі бір позицияларына донорлық карбазолдық және дифениланилиндік топтарды енгізу азулен жүйесінің электрондық құрылымын айтарлықтай өзгерте алады, бұл оның оптикалық қасиеттерінің елеулі түзетулеріне алып келеді. Азулен ядросындағы орынбасарлардың орналасуын реттеу материалдардың оптикалық қасиеттерін жоғары дәлдікпен өзгертуге мүмкіндік береді [8]. Осы зерттеуде біз 2- және 6-позицияларында электрондонорлық карбазолдық және дифениланилиндік топтармен модификацияланған 5 және 7 азуленді қосылыстарды сәтті алуды көрсетеміз. Сонымен қатар, олардың фотофизикалық қасиеттері жан-жақты қарастырылады [9]. Мұндай молекулалық архитектуралар азуленнің электрондық құрылымына айтарлықтай әсер етіп, HOMO және LUMO орбитальдарының энергия деңгейлері мен олардың арасындағы энергетикалық саңылауларды өзгертеді, бұл өз кезегінде көрінетін спектр аймағында жарықтың жұтылуы мен сәулеленуінің күшеюіне әкеледі [10].</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r>
    </w:p>
    <w:p>
      <w:pPr>
        <w:pStyle w:val="Normal"/>
        <w:spacing w:lineRule="auto" w:line="240" w:before="0" w:after="0"/>
        <w:jc w:val="center"/>
        <w:rPr>
          <w:rFonts w:ascii="Times New Roman" w:hAnsi="Times New Roman" w:eastAsia="Times New Roman" w:cs="Times New Roman"/>
          <w:kern w:val="0"/>
          <w:sz w:val="20"/>
          <w:szCs w:val="20"/>
          <w:lang w:eastAsia="de-DE"/>
          <w14:ligatures w14:val="none"/>
        </w:rPr>
      </w:pPr>
      <w:r>
        <w:rPr/>
        <w:object>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262.5pt;height:121.5pt;mso-wrap-distance-right:0pt" filled="f" o:ole="">
            <v:imagedata r:id="rId121" o:title=""/>
          </v:shape>
          <o:OLEObject Type="Embed" ProgID="ChemDraw.Document.6.0" ShapeID="ole_rId120" DrawAspect="Content" ObjectID="_370722381" r:id="rId120"/>
        </w:objec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1-сурет. Азуленнің полярланған резонанстық құрылымы 1</w: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ind w:firstLine="708"/>
        <w:jc w:val="both"/>
        <w:rPr>
          <w:rFonts w:ascii="Times New Roman" w:hAnsi="Times New Roman" w:eastAsia="Times New Roman" w:cs="Times New Roman"/>
          <w:b/>
          <w:kern w:val="0"/>
          <w:sz w:val="24"/>
          <w:szCs w:val="24"/>
          <w:lang w:eastAsia="de-DE"/>
          <w14:ligatures w14:val="none"/>
        </w:rPr>
      </w:pPr>
      <w:r>
        <w:rPr>
          <w:rFonts w:eastAsia="Calibri" w:cs="Times New Roman" w:ascii="Times New Roman" w:hAnsi="Times New Roman"/>
          <w:b/>
          <w:sz w:val="24"/>
          <w:szCs w:val="24"/>
          <w:lang w:val="kk-KZ"/>
        </w:rPr>
        <w:t xml:space="preserve">Материалдар мен әдістер. </w:t>
      </w:r>
      <w:r>
        <w:rPr>
          <w:rFonts w:eastAsia="Times New Roman" w:cs="Times New Roman" w:ascii="Times New Roman" w:hAnsi="Times New Roman"/>
          <w:b/>
          <w:kern w:val="0"/>
          <w:sz w:val="20"/>
          <w:szCs w:val="20"/>
          <w:lang w:eastAsia="de-DE"/>
          <w14:ligatures w14:val="none"/>
        </w:rPr>
        <w:t xml:space="preserve"> </w:t>
      </w:r>
      <w:r>
        <w:rPr>
          <w:rFonts w:eastAsia="Times New Roman" w:cs="Times New Roman" w:ascii="Times New Roman" w:hAnsi="Times New Roman"/>
          <w:kern w:val="0"/>
          <w:sz w:val="24"/>
          <w:szCs w:val="24"/>
          <w:lang w:eastAsia="de-DE"/>
          <w14:ligatures w14:val="none"/>
        </w:rPr>
        <w:t>¹H NMR және ¹³C NMR спектрлері JNM-ECA 500 спектрометрінде (500 МГц және 126 МГц, DMSO-D₆ ерітіндісінде) тіркелді. ИҚ-спектрлер Avatar-360 ИҚ-спектрометрінде алынды. Жоғары ажыратымдылықтағы масс-спектрлер (HRMS) Thermo Electron Corporation DFS масс-спектрометрінде өлшенді. УФ-көрінетін спектрлер Shimadzu UV-1800 спектрофотометрінде өлшенді. Флуоресценция спектрлері Agilent Cary Eclipse флуориметрі арқылы тіркелді. Балқу нүктелері Buchi M-560 аспабында анықталды.</w:t>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Жұмыста келесі реактивтер мен еріткіштер пайдаланылды: азулен 1 (99,5%), карбазол 4 (99,8%), N,N-дифенил-6-(4,4,5,5-тетраметил-1,3,2-диоксаборолан-2-ил)азулен-2-амин 6 (99,6%), (Bpin)₂ (99%), [IrCl(cod)]₂ (98%), Pd(OAc)₂ (98%), Pd(PPh₃)₂Cl₂ (98%), 2,2′-bpy (98,5%), CuBr (98,8%), t-BuOK (99,2%), t-Bu₃PHBF₄ (98,8%), K₂CO₃ (99,5%), диметилформамид (ДМФ, 99,8%), толуол (99,6%), ТГФ (99,7%), дихлорметан (ДСМ, 99,8%), сондай-ақ басқа да «Sigma-Aldrich» компаниясының реактивтері.</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i/>
          <w:kern w:val="0"/>
          <w:sz w:val="24"/>
          <w:szCs w:val="24"/>
          <w:lang w:eastAsia="de-DE"/>
          <w14:ligatures w14:val="none"/>
        </w:rPr>
        <w:t xml:space="preserve">            </w:t>
      </w:r>
      <w:r>
        <w:rPr>
          <w:rFonts w:eastAsia="Times New Roman" w:cs="Times New Roman" w:ascii="Times New Roman" w:hAnsi="Times New Roman"/>
          <w:i/>
          <w:kern w:val="0"/>
          <w:sz w:val="24"/>
          <w:szCs w:val="24"/>
          <w:lang w:eastAsia="de-DE"/>
          <w14:ligatures w14:val="none"/>
        </w:rPr>
        <w:t>2,6-бис(9H-карбазол)-азулен(5).</w:t>
      </w:r>
      <w:r>
        <w:rPr>
          <w:rFonts w:eastAsia="Times New Roman" w:cs="Times New Roman" w:ascii="Times New Roman" w:hAnsi="Times New Roman"/>
          <w:kern w:val="0"/>
          <w:sz w:val="24"/>
          <w:szCs w:val="24"/>
          <w:lang w:eastAsia="de-DE"/>
          <w14:ligatures w14:val="none"/>
        </w:rPr>
        <w:t xml:space="preserve"> Дибромазулен 3 (286 мг, 1,00 ммоль), карбазол 4 (462 мг, 3,00 ммоль), палладий(II) ацетаты (12 мг, 0,05 ммоль), калийдің трет-бутоксиді (1,57 г, 14,0 ммоль) және три-трет-бутилфосфоний тетрафторбораты (3,0 мг, 0,01 ммоль) 30 мл толуолда ерітіліп, аргон атмосферасында 3 сағат бойы қайнатылды.</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 xml:space="preserve">            </w:t>
      </w:r>
      <w:r>
        <w:rPr>
          <w:rFonts w:eastAsia="Times New Roman" w:cs="Times New Roman" w:ascii="Times New Roman" w:hAnsi="Times New Roman"/>
          <w:kern w:val="0"/>
          <w:sz w:val="24"/>
          <w:szCs w:val="24"/>
          <w:lang w:eastAsia="de-DE"/>
          <w14:ligatures w14:val="none"/>
        </w:rPr>
        <w:t>Содан кейін қоспа толуол және H₂O қосылып сұйылтылды және целит арқылы сүзілді. Толуол қабаты натрий сульфатымен кептіріліп, роторлы буландырғышта концентрленді. Алынған шикі өнім SiO₂ бағанасында колонкалық хроматография әдісімен (еріткіш қоспасы C₆H₁₄/DCM, қатынасы 9:1) және DCM-нен қайта кристалдану арқылы тазартылды.</w:t>
        <w:br/>
        <w:t>Нәтижесінде 367 мг қою қоңыр түсті қатты зат алынды (шығым 80%).</w:t>
        <w:br/>
        <w:t>Б.т (153–154°C). ИК-спектр (ν, см⁻¹): 2993, 2855, 1574, 1442, 1392, 1338, 1226, 1161, 748.</w:t>
        <w:br/>
        <w:t>¹H ЯМР спектрі (δ, м.д.): 8.24 (д, J = 7.6 Гц, 2H), 8.06 (д, J = 7.6 Гц, 2H), 8.00 (д, J = 8.2 Гц, 2H), 7.76 (с, 2H), 7.50–7.32 (м, 14H). ¹³C ЯМР спектрі (δ, м.д.): 140.21, 139.93, 139.85, 136.85, 127.17, 125.96, 124.18, 122.89, 118.95, 111.42. Жоғары ажыратымдылықтағы масс-спектр (ESI) m/z: C₃₄H₂₃N₂ [M+H]⁺: есептелген 459.0374, табылған 459.0349.</w:t>
        <w:br/>
        <w:t>Элементтік талдау (C₃₄H₂₂N₂): есептелген -C 89.05, H 4.84, N 6.11; табылған -C 88.86, H 4.71, N 6.18.</w:t>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i/>
          <w:kern w:val="0"/>
          <w:sz w:val="24"/>
          <w:szCs w:val="24"/>
          <w:lang w:eastAsia="de-DE"/>
          <w14:ligatures w14:val="none"/>
        </w:rPr>
        <w:t>2,6-бис(N,N-дифениланилин)-азулен (7</w:t>
      </w:r>
      <w:r>
        <w:rPr>
          <w:rFonts w:eastAsia="Times New Roman" w:cs="Times New Roman" w:ascii="Times New Roman" w:hAnsi="Times New Roman"/>
          <w:kern w:val="0"/>
          <w:sz w:val="24"/>
          <w:szCs w:val="24"/>
          <w:lang w:eastAsia="de-DE"/>
          <w14:ligatures w14:val="none"/>
        </w:rPr>
        <w:t>). Дибромазулен 3 (286 мг, 1,00 ммоль) және бориланилин 6 (462 мг, 3,00 ммоль) 10 мл дегазацияланған ТГФ/H₂O (4:1) қоспасында ерітіліп, Pd(PPh₃)₂Cl₂ (16 мг, 0,02 ммоль) және K₂CO₃ (60 мг, 0,43 ммоль) аргон атмосферасында қосылды. Қоспа 75°C температурада 18 сағат бойы араластырылды, содан кейін бөлме температурасына дейін салқындатылып, ДСМ-мен (3 × 20 мл) экстракцияланды. Біріктірілген экстракттар MgSO₄ үстінде кептіріліп, вакуумда буландырылды. Алынған өнім SiO₂ үстінде колонкалық хроматография арқылы (еріткіш қоспасы C₆H₁₄/ДСМ, 9:1) және ДСМ-нен қайта кристалдану арқылы тазартылды.</w:t>
        <w:br/>
        <w:t xml:space="preserve">             Нәтижесінде 225 мг қоңыр түсті қатты зат алынды (шығым 83%).</w:t>
        <w:br/>
        <w:t>Б.т.  214–216°C. ИК-спектр (ν, см⁻¹): 2921, 2850, 1580, 1481, 1421, 1342, 1275, 1161, 1033.</w:t>
        <w:br/>
        <w:t>¹H ЯМР спектрі (δ, м.д.): 8.23 (д, J = 10.0 Гц, 2H), 7.82 (д, J = 8.5 Гц, 2H), 7.55 (с, 1H), 7.50 (с, 1H), 7.37 (дд, J = 9.8, 3.3 Гц, 4H), 7.37–7.35 (м, 4H), 7.30–7.25 (м, 8H), 7.15–7.12 (м, 16H). ¹³C ЯМР спектрі (δ, м.д.): 149.60, 148.11, 147.90, 147.51, 147.44, 147.15, 141.51, 135.71, 137.25, 132.22, 130.23, 129.46, 129.30, 128.50, 125.82, 125.51, 125.22, 124.83, 124.24, 123.34, 123.24, 123.86, 123.42, 122.66, 114.05, 113.35. Жоғары ажыратымдылықтағы масс-спектр (ESI) m/z: C₄₆H₃₅N₂ [M+H]⁺: есептелген 614.0256, табылған 614.0231.</w:t>
        <w:br/>
        <w:t>Элементтік талдау (C₄₆H₃₄N₂): есептелген -C 89.86, H 5.56, N 4.57; табылған -C 89.56, H 5.42, N 4.64.</w:t>
      </w:r>
    </w:p>
    <w:p>
      <w:pPr>
        <w:pStyle w:val="Normal"/>
        <w:spacing w:lineRule="auto" w:line="240" w:before="0" w:after="0"/>
        <w:ind w:firstLine="708"/>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b/>
          <w:kern w:val="0"/>
          <w:sz w:val="24"/>
          <w:szCs w:val="24"/>
          <w:lang w:eastAsia="de-DE"/>
          <w14:ligatures w14:val="none"/>
        </w:rPr>
        <w:t xml:space="preserve">Нәтижелер мен талқылау. </w:t>
      </w:r>
      <w:r>
        <w:rPr>
          <w:rFonts w:eastAsia="Times New Roman" w:cs="Times New Roman" w:ascii="Times New Roman" w:hAnsi="Times New Roman"/>
          <w:kern w:val="0"/>
          <w:sz w:val="24"/>
          <w:szCs w:val="24"/>
          <w:lang w:eastAsia="de-DE"/>
          <w14:ligatures w14:val="none"/>
        </w:rPr>
        <w:t>1-сызба азуленді қосылыстар -2,6-бис(9H-карбазол)-азулен (5) және 2,6-бис(N,N-дифениланилин)-азулен (7) синтезінің жолдарын көрсетеді. 1-сызбада көрсетілгендей, борилазулен 2 азулен 1 мен (Bpin)₂ қосылыстарының қатысуымен Ir-катализатордың көмегімен борилдену реакциясы арқылы алынды, бұл әдебиетте сипатталған әдістемелерге сәйкес жүргізілді (Kurotobi, et al., 2003; Fujinaga, et al., 2009) [11]. Кейіннен 2 қосылысының CuBr-пен әрекеттесуі нәтижесінде негізгі аралық өнім -дибромазулен 3 70% шығыммен алынды (Narita, et al., 2018). Одан әрі 3 және 4 қосылыстарының палладий ацетатының қатысуымен жүретін қосылу реакциясы соңғы өнім 5-ті 80% шығыммен алуға мүмкіндік берді (1-сызба). Дифениланилин-азулен 7 қосылысы да ұқсас жолмен, яғни 3 және 6 қосылыстарының ТГФ ерітіндісінде Pd(PPh₃)₂Cl₂ катализаторының қатысуымен әрекеттесуі арқылы 83% жоғары шығыммен синтезделді (1-с</w:t>
      </w:r>
      <w:r>
        <w:rPr>
          <w:rFonts w:eastAsia="Times New Roman" w:cs="Times New Roman" w:ascii="Times New Roman" w:hAnsi="Times New Roman"/>
          <w:kern w:val="0"/>
          <w:sz w:val="24"/>
          <w:szCs w:val="24"/>
          <w:lang w:val="kk-KZ" w:eastAsia="de-DE"/>
          <w14:ligatures w14:val="none"/>
        </w:rPr>
        <w:t>ызба</w:t>
      </w:r>
      <w:r>
        <w:rPr>
          <w:rFonts w:eastAsia="Times New Roman" w:cs="Times New Roman" w:ascii="Times New Roman" w:hAnsi="Times New Roman"/>
          <w:kern w:val="0"/>
          <w:sz w:val="24"/>
          <w:szCs w:val="24"/>
          <w:lang w:eastAsia="de-DE"/>
          <w14:ligatures w14:val="none"/>
        </w:rPr>
        <w:t>). Донорлық орынбасарлары бар азулендердің 5 және 7 құрылымдары заманауи физика-химиялық әдістер арқылы анықталды (материалдар мен әдістер бөлімі)</w:t>
      </w:r>
      <w:r>
        <w:rPr>
          <w:rFonts w:eastAsia="Times New Roman" w:cs="Times New Roman" w:ascii="Times New Roman" w:hAnsi="Times New Roman"/>
          <w:kern w:val="0"/>
          <w:sz w:val="20"/>
          <w:szCs w:val="20"/>
          <w:lang w:eastAsia="de-DE"/>
          <w14:ligatures w14:val="none"/>
        </w:rPr>
        <w:t xml:space="preserve"> </w:t>
      </w:r>
      <w:r>
        <w:rPr>
          <w:rFonts w:eastAsia="Times New Roman" w:cs="Times New Roman" w:ascii="Times New Roman" w:hAnsi="Times New Roman"/>
          <w:kern w:val="0"/>
          <w:sz w:val="24"/>
          <w:szCs w:val="24"/>
          <w:lang w:eastAsia="de-DE"/>
          <w14:ligatures w14:val="none"/>
        </w:rPr>
        <w:t>[12].</w:t>
      </w:r>
    </w:p>
    <w:p>
      <w:pPr>
        <w:pStyle w:val="Normal"/>
        <w:spacing w:lineRule="auto" w:line="240" w:before="0" w:after="0"/>
        <w:ind w:firstLine="708"/>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object>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466.5pt;height:204.75pt;mso-wrap-distance-right:0pt" filled="f" o:ole="">
            <v:imagedata r:id="rId123" o:title=""/>
          </v:shape>
          <o:OLEObject Type="Embed" ProgID="ChemDraw.Document.6.0" ShapeID="ole_rId122" DrawAspect="Content" ObjectID="_444700378" r:id="rId122"/>
        </w:objec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1-с</w:t>
      </w:r>
      <w:r>
        <w:rPr>
          <w:rFonts w:eastAsia="Times New Roman" w:cs="Times New Roman" w:ascii="Times New Roman" w:hAnsi="Times New Roman"/>
          <w:b/>
          <w:kern w:val="0"/>
          <w:sz w:val="20"/>
          <w:szCs w:val="20"/>
          <w:lang w:val="kk-KZ" w:eastAsia="de-DE"/>
          <w14:ligatures w14:val="none"/>
        </w:rPr>
        <w:t>ызба</w:t>
      </w:r>
      <w:r>
        <w:rPr>
          <w:rFonts w:eastAsia="Times New Roman" w:cs="Times New Roman" w:ascii="Times New Roman" w:hAnsi="Times New Roman"/>
          <w:b/>
          <w:kern w:val="0"/>
          <w:sz w:val="20"/>
          <w:szCs w:val="20"/>
          <w:lang w:eastAsia="de-DE"/>
          <w14:ligatures w14:val="none"/>
        </w:rPr>
        <w:t>. 5 және 7 қосылыстарын алу синтетикалық жолдары</w: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2-сурет пен 1-кестеде 5 және 7 қосылыстарының УФ–көрінетін аймақтағы электрондық жұтылу спектрлері мен сипаттамалары келтірілген. 5 қосылысының жұтылу спектрі 428 нм-де максимумға ие жаңа жұтылу жолағының пайда болуын көрсетеді, молярлық жұтылу коэффициенті 43 486 М⁻¹ см⁻¹ (1-кесте). 7 қосылысы да π–π* электрондық ауысуға сәйкес келетін 472 нм-дегі қарқынды жұтылу жолағын көрсетеді, молярлық жұтылу коэффициенті 36 253 М⁻¹ см⁻¹ (1-кесте) [13]. Көрінетін аймақтағы жоғары молярлық жұтылу коэффициенттері донорлық фрагменттер мен азулен ядросы арасындағы күшті өзара әрекеттесуді көрсетеді, бұл өз кезегінде жарық энергиясын жұтудың тиімділігін арттырады. 7 қосылысының көрінетін жұтылу максимумы 5 қосылысына қарағанда 44 нм-ге батохромды ығысқан. 7-де π-конъюгациясының кеңеюі мен электрондардың делокализациясының артуы (5-сурет) оның HOMO–LUMO энергетикалық аралығының азаюына (4-сурет) әкеледі, бұл моноалмастырылған азулен 5-пен салыстырғанда жұтылу спектрлеріндегі батохромды ығысуды түсіндіреді[14]. Мұндай құрылымдық модификация электрондық қасиеттердің айқынырақ өзгеруіне себеп болып, нәтижесінде 2,6-бис-алмастырылған азулен жүйесінің фотофизикалық сипаттамаларын жақсартады. 5 және 7 қосылыстарының электрондық жұтылуы бастапқы азулен 1-мен салыстырғанда әлдеқайда жоғары (ε = 350 М⁻¹ см⁻¹) (Shevyakov және т.б., 2003) [8,9].</w:t>
      </w:r>
    </w:p>
    <w:p>
      <w:pPr>
        <w:pStyle w:val="Normal"/>
        <w:spacing w:lineRule="auto" w:line="240" w:before="0" w:after="0"/>
        <w:ind w:firstLine="708"/>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1-</w:t>
      </w:r>
      <w:r>
        <w:rPr>
          <w:rFonts w:eastAsia="Times New Roman" w:cs="Times New Roman" w:ascii="Times New Roman" w:hAnsi="Times New Roman"/>
          <w:b/>
          <w:kern w:val="0"/>
          <w:lang w:val="kk-KZ" w:eastAsia="de-DE"/>
          <w14:ligatures w14:val="none"/>
        </w:rPr>
        <w:t xml:space="preserve">кесте. </w:t>
      </w:r>
      <w:r>
        <w:rPr>
          <w:rFonts w:eastAsia="Times New Roman" w:cs="Times New Roman" w:ascii="Times New Roman" w:hAnsi="Times New Roman"/>
          <w:b/>
          <w:kern w:val="0"/>
          <w:lang w:eastAsia="de-DE"/>
          <w14:ligatures w14:val="none"/>
        </w:rPr>
        <w:t>5 және 7a қосылыстарының УФ–көрінетін және флуоресценция</w:t>
      </w:r>
    </w:p>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спектрлерінің деректері</w:t>
      </w:r>
    </w:p>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r>
    </w:p>
    <w:tbl>
      <w:tblPr>
        <w:tblW w:w="764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191"/>
        <w:gridCol w:w="1213"/>
        <w:gridCol w:w="1554"/>
        <w:gridCol w:w="1335"/>
        <w:gridCol w:w="965"/>
        <w:gridCol w:w="1382"/>
      </w:tblGrid>
      <w:tr>
        <w:trPr>
          <w:trHeight w:val="364" w:hRule="atLeast"/>
        </w:trPr>
        <w:tc>
          <w:tcPr>
            <w:tcW w:w="1191"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both"/>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t>Қосылыс</w:t>
            </w:r>
          </w:p>
        </w:tc>
        <w:tc>
          <w:tcPr>
            <w:tcW w:w="1213"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both"/>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t>Еріткіш</w:t>
            </w:r>
          </w:p>
        </w:tc>
        <w:tc>
          <w:tcPr>
            <w:tcW w:w="2889" w:type="dxa"/>
            <w:gridSpan w:val="2"/>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0"/>
              <w:jc w:val="center"/>
              <w:rPr>
                <w:rFonts w:ascii="Times New Roman" w:hAnsi="Times New Roman" w:eastAsia="Times New Roman" w:cs="Times New Roman"/>
                <w:b/>
                <w:kern w:val="0"/>
                <w:lang w:val="kk-KZ" w:eastAsia="de-DE"/>
                <w14:ligatures w14:val="none"/>
              </w:rPr>
            </w:pPr>
            <w:r>
              <w:rPr>
                <w:rFonts w:eastAsia="Times New Roman" w:cs="Times New Roman" w:ascii="Times New Roman" w:hAnsi="Times New Roman"/>
                <w:b/>
                <w:kern w:val="0"/>
                <w:lang w:val="kk-KZ" w:eastAsia="de-DE"/>
                <w14:ligatures w14:val="none"/>
              </w:rPr>
              <w:t>Сіңіру</w:t>
            </w:r>
          </w:p>
        </w:tc>
        <w:tc>
          <w:tcPr>
            <w:tcW w:w="2347"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Флуоресценция</w:t>
            </w:r>
            <w:r>
              <w:rPr>
                <w:rFonts w:eastAsia="Times New Roman" w:cs="Times New Roman" w:ascii="Times New Roman" w:hAnsi="Times New Roman"/>
                <w:b/>
                <w:kern w:val="0"/>
                <w:lang w:val="en-US" w:eastAsia="de-DE"/>
                <w14:ligatures w14:val="none"/>
              </w:rPr>
              <w:t xml:space="preserve"> </w:t>
            </w:r>
            <w:r>
              <w:rPr>
                <w:rFonts w:eastAsia="Times New Roman" w:cs="Times New Roman" w:ascii="Times New Roman" w:hAnsi="Times New Roman"/>
                <w:b/>
                <w:i/>
                <w:kern w:val="0"/>
                <w:vertAlign w:val="superscript"/>
                <w:lang w:val="en-US" w:eastAsia="de-DE"/>
                <w14:ligatures w14:val="none"/>
              </w:rPr>
              <w:t>b</w:t>
            </w:r>
          </w:p>
        </w:tc>
      </w:tr>
      <w:tr>
        <w:trPr>
          <w:trHeight w:val="230" w:hRule="atLeast"/>
        </w:trPr>
        <w:tc>
          <w:tcPr>
            <w:tcW w:w="1191"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213"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554"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λabs, нм</w:t>
            </w:r>
          </w:p>
        </w:tc>
        <w:tc>
          <w:tcPr>
            <w:tcW w:w="133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ɛ, М</w:t>
            </w:r>
            <w:r>
              <w:rPr>
                <w:rFonts w:eastAsia="Times New Roman" w:cs="Times New Roman" w:ascii="Times New Roman" w:hAnsi="Times New Roman"/>
                <w:b/>
                <w:kern w:val="0"/>
                <w:vertAlign w:val="superscript"/>
                <w:lang w:eastAsia="de-DE"/>
                <w14:ligatures w14:val="none"/>
              </w:rPr>
              <w:t>-1</w:t>
            </w:r>
            <w:r>
              <w:rPr>
                <w:rFonts w:eastAsia="Times New Roman" w:cs="Times New Roman" w:ascii="Times New Roman" w:hAnsi="Times New Roman"/>
                <w:b/>
                <w:kern w:val="0"/>
                <w:lang w:eastAsia="de-DE"/>
                <w14:ligatures w14:val="none"/>
              </w:rPr>
              <w:t>cm</w:t>
            </w:r>
            <w:r>
              <w:rPr>
                <w:rFonts w:eastAsia="Times New Roman" w:cs="Times New Roman" w:ascii="Times New Roman" w:hAnsi="Times New Roman"/>
                <w:b/>
                <w:kern w:val="0"/>
                <w:vertAlign w:val="superscript"/>
                <w:lang w:eastAsia="de-DE"/>
                <w14:ligatures w14:val="none"/>
              </w:rPr>
              <w:t>-1</w:t>
            </w:r>
          </w:p>
        </w:tc>
        <w:tc>
          <w:tcPr>
            <w:tcW w:w="96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λem,нм</w:t>
            </w:r>
          </w:p>
        </w:tc>
        <w:tc>
          <w:tcPr>
            <w:tcW w:w="138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spacing w:lineRule="auto" w:line="240" w:before="0" w:after="0"/>
              <w:jc w:val="center"/>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Интенсив-тілік,у.е.</w:t>
            </w:r>
          </w:p>
        </w:tc>
      </w:tr>
      <w:tr>
        <w:trPr>
          <w:trHeight w:val="165" w:hRule="atLeast"/>
        </w:trPr>
        <w:tc>
          <w:tcPr>
            <w:tcW w:w="1191"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5</w:t>
            </w:r>
          </w:p>
        </w:tc>
        <w:tc>
          <w:tcPr>
            <w:tcW w:w="1213"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Диметил-формамид</w:t>
            </w:r>
          </w:p>
        </w:tc>
        <w:tc>
          <w:tcPr>
            <w:tcW w:w="155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296</w:t>
            </w:r>
          </w:p>
        </w:tc>
        <w:tc>
          <w:tcPr>
            <w:tcW w:w="133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86 665</w:t>
            </w:r>
          </w:p>
        </w:tc>
        <w:tc>
          <w:tcPr>
            <w:tcW w:w="965"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468</w:t>
            </w:r>
          </w:p>
        </w:tc>
        <w:tc>
          <w:tcPr>
            <w:tcW w:w="1382"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1 101</w:t>
            </w:r>
          </w:p>
        </w:tc>
      </w:tr>
      <w:tr>
        <w:trPr>
          <w:trHeight w:val="573" w:hRule="atLeast"/>
        </w:trPr>
        <w:tc>
          <w:tcPr>
            <w:tcW w:w="1191"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r>
          </w:p>
        </w:tc>
        <w:tc>
          <w:tcPr>
            <w:tcW w:w="1213"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55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341</w:t>
            </w:r>
          </w:p>
        </w:tc>
        <w:tc>
          <w:tcPr>
            <w:tcW w:w="133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32 002</w:t>
            </w:r>
          </w:p>
        </w:tc>
        <w:tc>
          <w:tcPr>
            <w:tcW w:w="965"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382"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r>
      <w:tr>
        <w:trPr>
          <w:trHeight w:val="225" w:hRule="atLeast"/>
        </w:trPr>
        <w:tc>
          <w:tcPr>
            <w:tcW w:w="1191"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r>
          </w:p>
        </w:tc>
        <w:tc>
          <w:tcPr>
            <w:tcW w:w="1213"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55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428</w:t>
            </w:r>
          </w:p>
        </w:tc>
        <w:tc>
          <w:tcPr>
            <w:tcW w:w="133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43 486</w:t>
            </w:r>
          </w:p>
        </w:tc>
        <w:tc>
          <w:tcPr>
            <w:tcW w:w="965"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382"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r>
      <w:tr>
        <w:trPr>
          <w:trHeight w:val="165" w:hRule="atLeast"/>
        </w:trPr>
        <w:tc>
          <w:tcPr>
            <w:tcW w:w="1191"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t>7</w:t>
            </w:r>
          </w:p>
        </w:tc>
        <w:tc>
          <w:tcPr>
            <w:tcW w:w="1213"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Диметил-формамид</w:t>
            </w:r>
          </w:p>
        </w:tc>
        <w:tc>
          <w:tcPr>
            <w:tcW w:w="155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296</w:t>
            </w:r>
          </w:p>
        </w:tc>
        <w:tc>
          <w:tcPr>
            <w:tcW w:w="133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86 667</w:t>
            </w:r>
          </w:p>
        </w:tc>
        <w:tc>
          <w:tcPr>
            <w:tcW w:w="965"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530</w:t>
            </w:r>
          </w:p>
        </w:tc>
        <w:tc>
          <w:tcPr>
            <w:tcW w:w="1382" w:type="dxa"/>
            <w:vMerge w:val="restart"/>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321</w:t>
            </w:r>
          </w:p>
        </w:tc>
      </w:tr>
      <w:tr>
        <w:trPr>
          <w:trHeight w:val="194" w:hRule="atLeast"/>
        </w:trPr>
        <w:tc>
          <w:tcPr>
            <w:tcW w:w="1191"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r>
          </w:p>
        </w:tc>
        <w:tc>
          <w:tcPr>
            <w:tcW w:w="1213"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55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315</w:t>
            </w:r>
          </w:p>
        </w:tc>
        <w:tc>
          <w:tcPr>
            <w:tcW w:w="133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87 886</w:t>
            </w:r>
          </w:p>
        </w:tc>
        <w:tc>
          <w:tcPr>
            <w:tcW w:w="965"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382"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r>
      <w:tr>
        <w:trPr>
          <w:trHeight w:val="194" w:hRule="atLeast"/>
        </w:trPr>
        <w:tc>
          <w:tcPr>
            <w:tcW w:w="1191"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b/>
                <w:kern w:val="0"/>
                <w:lang w:eastAsia="de-DE"/>
                <w14:ligatures w14:val="none"/>
              </w:rPr>
            </w:pPr>
            <w:r>
              <w:rPr>
                <w:rFonts w:eastAsia="Times New Roman" w:cs="Times New Roman" w:ascii="Times New Roman" w:hAnsi="Times New Roman"/>
                <w:b/>
                <w:kern w:val="0"/>
                <w:lang w:eastAsia="de-DE"/>
                <w14:ligatures w14:val="none"/>
              </w:rPr>
            </w:r>
          </w:p>
        </w:tc>
        <w:tc>
          <w:tcPr>
            <w:tcW w:w="1213"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55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472</w:t>
            </w:r>
          </w:p>
        </w:tc>
        <w:tc>
          <w:tcPr>
            <w:tcW w:w="133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t>36 253</w:t>
            </w:r>
          </w:p>
        </w:tc>
        <w:tc>
          <w:tcPr>
            <w:tcW w:w="965"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c>
          <w:tcPr>
            <w:tcW w:w="1382" w:type="dxa"/>
            <w:vMerge w:val="continue"/>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tc>
      </w:tr>
    </w:tbl>
    <w:p>
      <w:pPr>
        <w:pStyle w:val="Normal"/>
        <w:spacing w:lineRule="auto" w:line="240" w:before="0" w:after="0"/>
        <w:jc w:val="both"/>
        <w:rPr>
          <w:rFonts w:ascii="Times New Roman" w:hAnsi="Times New Roman" w:eastAsia="Times New Roman" w:cs="Times New Roman"/>
          <w:kern w:val="0"/>
          <w:lang w:eastAsia="de-DE"/>
          <w14:ligatures w14:val="none"/>
        </w:rPr>
      </w:pPr>
      <w:r>
        <w:rPr>
          <w:rFonts w:eastAsia="Times New Roman" w:cs="Times New Roman" w:ascii="Times New Roman" w:hAnsi="Times New Roman"/>
          <w:kern w:val="0"/>
          <w:lang w:eastAsia="de-DE"/>
          <w14:ligatures w14:val="none"/>
        </w:rPr>
      </w:r>
    </w:p>
    <w:p>
      <w:pPr>
        <w:pStyle w:val="Normal"/>
        <w:spacing w:lineRule="auto" w:line="240" w:before="0" w:after="0"/>
        <w:jc w:val="both"/>
        <w:rPr>
          <w:rFonts w:ascii="Times New Roman" w:hAnsi="Times New Roman" w:eastAsia="Times New Roman" w:cs="Times New Roman"/>
          <w:i/>
          <w:i/>
          <w:kern w:val="0"/>
          <w:sz w:val="20"/>
          <w:szCs w:val="20"/>
          <w:vertAlign w:val="superscript"/>
          <w:lang w:eastAsia="de-DE"/>
          <w14:ligatures w14:val="none"/>
        </w:rPr>
      </w:pPr>
      <w:r>
        <w:rPr>
          <w:rFonts w:eastAsia="Times New Roman" w:cs="Times New Roman" w:ascii="Times New Roman" w:hAnsi="Times New Roman"/>
          <w:i/>
          <w:kern w:val="0"/>
          <w:sz w:val="20"/>
          <w:szCs w:val="20"/>
          <w:vertAlign w:val="superscript"/>
          <w:lang w:eastAsia="de-DE"/>
          <w14:ligatures w14:val="none"/>
        </w:rPr>
        <w:t xml:space="preserve">                           </w:t>
      </w:r>
      <w:r>
        <w:rPr>
          <w:rFonts w:eastAsia="Times New Roman" w:cs="Times New Roman" w:ascii="Times New Roman" w:hAnsi="Times New Roman"/>
          <w:i/>
          <w:kern w:val="0"/>
          <w:sz w:val="20"/>
          <w:szCs w:val="20"/>
          <w:vertAlign w:val="superscript"/>
          <w:lang w:val="en-US" w:eastAsia="de-DE"/>
          <w14:ligatures w14:val="none"/>
        </w:rPr>
        <w:t>a</w:t>
      </w:r>
      <w:r>
        <w:rPr>
          <w:rFonts w:eastAsia="Times New Roman" w:cs="Times New Roman" w:ascii="Times New Roman" w:hAnsi="Times New Roman"/>
          <w:i/>
          <w:kern w:val="0"/>
          <w:sz w:val="20"/>
          <w:szCs w:val="20"/>
          <w:lang w:eastAsia="de-DE"/>
          <w14:ligatures w14:val="none"/>
        </w:rPr>
        <w:t xml:space="preserve"> Диметилформамид, бөлме температура</w:t>
      </w:r>
      <w:r>
        <w:rPr>
          <w:rFonts w:eastAsia="Times New Roman" w:cs="Times New Roman" w:ascii="Times New Roman" w:hAnsi="Times New Roman"/>
          <w:i/>
          <w:kern w:val="0"/>
          <w:sz w:val="20"/>
          <w:szCs w:val="20"/>
          <w:lang w:val="kk-KZ" w:eastAsia="de-DE"/>
          <w14:ligatures w14:val="none"/>
        </w:rPr>
        <w:t>сы</w:t>
      </w:r>
      <w:r>
        <w:rPr>
          <w:rFonts w:eastAsia="Times New Roman" w:cs="Times New Roman" w:ascii="Times New Roman" w:hAnsi="Times New Roman"/>
          <w:i/>
          <w:kern w:val="0"/>
          <w:sz w:val="20"/>
          <w:szCs w:val="20"/>
          <w:lang w:eastAsia="de-DE"/>
          <w14:ligatures w14:val="none"/>
        </w:rPr>
        <w:t xml:space="preserve"> ( с, 1 × 10</w:t>
      </w:r>
      <w:r>
        <w:rPr>
          <w:rFonts w:eastAsia="Times New Roman" w:cs="Times New Roman" w:ascii="Times New Roman" w:hAnsi="Times New Roman"/>
          <w:i/>
          <w:kern w:val="0"/>
          <w:sz w:val="20"/>
          <w:szCs w:val="20"/>
          <w:vertAlign w:val="superscript"/>
          <w:lang w:eastAsia="de-DE"/>
          <w14:ligatures w14:val="none"/>
        </w:rPr>
        <w:t>-4</w:t>
      </w:r>
      <w:r>
        <w:rPr>
          <w:rFonts w:eastAsia="Times New Roman" w:cs="Times New Roman" w:ascii="Times New Roman" w:hAnsi="Times New Roman"/>
          <w:i/>
          <w:kern w:val="0"/>
          <w:sz w:val="20"/>
          <w:szCs w:val="20"/>
          <w:lang w:eastAsia="de-DE"/>
          <w14:ligatures w14:val="none"/>
        </w:rPr>
        <w:t xml:space="preserve"> </w:t>
      </w:r>
      <w:r>
        <w:rPr>
          <w:rFonts w:eastAsia="Times New Roman" w:cs="Times New Roman" w:ascii="Times New Roman" w:hAnsi="Times New Roman"/>
          <w:i/>
          <w:kern w:val="0"/>
          <w:sz w:val="20"/>
          <w:szCs w:val="20"/>
          <w:lang w:val="en-US" w:eastAsia="de-DE"/>
          <w14:ligatures w14:val="none"/>
        </w:rPr>
        <w:t>M</w:t>
      </w:r>
      <w:r>
        <w:rPr>
          <w:rFonts w:eastAsia="Times New Roman" w:cs="Times New Roman" w:ascii="Times New Roman" w:hAnsi="Times New Roman"/>
          <w:i/>
          <w:kern w:val="0"/>
          <w:sz w:val="20"/>
          <w:szCs w:val="20"/>
          <w:lang w:eastAsia="de-DE"/>
          <w14:ligatures w14:val="none"/>
        </w:rPr>
        <w:t>);</w:t>
      </w:r>
      <w:r>
        <w:rPr>
          <w:rFonts w:eastAsia="Times New Roman" w:cs="Times New Roman" w:ascii="Times New Roman" w:hAnsi="Times New Roman"/>
          <w:i/>
          <w:kern w:val="0"/>
          <w:sz w:val="20"/>
          <w:szCs w:val="20"/>
          <w:vertAlign w:val="superscript"/>
          <w:lang w:eastAsia="de-DE"/>
          <w14:ligatures w14:val="none"/>
        </w:rPr>
        <w:t xml:space="preserve">           </w:t>
      </w:r>
    </w:p>
    <w:p>
      <w:pPr>
        <w:pStyle w:val="Normal"/>
        <w:spacing w:lineRule="auto" w:line="240" w:before="0" w:after="0"/>
        <w:jc w:val="both"/>
        <w:rPr>
          <w:rFonts w:ascii="Times New Roman" w:hAnsi="Times New Roman" w:eastAsia="Times New Roman" w:cs="Times New Roman"/>
          <w:i/>
          <w:i/>
          <w:kern w:val="0"/>
          <w:sz w:val="20"/>
          <w:szCs w:val="20"/>
          <w:lang w:eastAsia="de-DE"/>
          <w14:ligatures w14:val="none"/>
        </w:rPr>
      </w:pPr>
      <w:r>
        <w:rPr>
          <w:rFonts w:eastAsia="Times New Roman" w:cs="Times New Roman" w:ascii="Times New Roman" w:hAnsi="Times New Roman"/>
          <w:i/>
          <w:kern w:val="0"/>
          <w:sz w:val="20"/>
          <w:szCs w:val="20"/>
          <w:vertAlign w:val="superscript"/>
          <w:lang w:eastAsia="de-DE"/>
          <w14:ligatures w14:val="none"/>
        </w:rPr>
        <w:t xml:space="preserve">                          </w:t>
      </w:r>
      <w:r>
        <w:rPr>
          <w:rFonts w:eastAsia="Times New Roman" w:cs="Times New Roman" w:ascii="Times New Roman" w:hAnsi="Times New Roman"/>
          <w:i/>
          <w:kern w:val="0"/>
          <w:sz w:val="20"/>
          <w:szCs w:val="20"/>
          <w:vertAlign w:val="superscript"/>
          <w:lang w:val="en-US" w:eastAsia="de-DE"/>
          <w14:ligatures w14:val="none"/>
        </w:rPr>
        <w:t>b</w:t>
      </w:r>
      <w:r>
        <w:rPr>
          <w:rFonts w:eastAsia="Times New Roman" w:cs="Times New Roman" w:ascii="Times New Roman" w:hAnsi="Times New Roman"/>
          <w:i/>
          <w:kern w:val="0"/>
          <w:sz w:val="20"/>
          <w:szCs w:val="20"/>
          <w:vertAlign w:val="superscript"/>
          <w:lang w:eastAsia="de-DE"/>
          <w14:ligatures w14:val="none"/>
        </w:rPr>
        <w:t xml:space="preserve"> </w:t>
      </w:r>
      <w:r>
        <w:rPr>
          <w:rFonts w:eastAsia="Times New Roman" w:cs="Times New Roman" w:ascii="Times New Roman" w:hAnsi="Times New Roman"/>
          <w:i/>
          <w:kern w:val="0"/>
          <w:sz w:val="20"/>
          <w:szCs w:val="20"/>
          <w:lang w:eastAsia="de-DE"/>
          <w14:ligatures w14:val="none"/>
        </w:rPr>
        <w:t>λ</w:t>
      </w:r>
      <w:r>
        <w:rPr>
          <w:rFonts w:eastAsia="Times New Roman" w:cs="Times New Roman" w:ascii="Times New Roman" w:hAnsi="Times New Roman"/>
          <w:i/>
          <w:kern w:val="0"/>
          <w:sz w:val="20"/>
          <w:szCs w:val="20"/>
          <w:vertAlign w:val="subscript"/>
          <w:lang w:val="en-US" w:eastAsia="de-DE"/>
          <w14:ligatures w14:val="none"/>
        </w:rPr>
        <w:t>ex</w:t>
      </w:r>
      <w:r>
        <w:rPr>
          <w:rFonts w:eastAsia="Times New Roman" w:cs="Times New Roman" w:ascii="Times New Roman" w:hAnsi="Times New Roman"/>
          <w:i/>
          <w:kern w:val="0"/>
          <w:sz w:val="20"/>
          <w:szCs w:val="20"/>
          <w:lang w:eastAsia="de-DE"/>
          <w14:ligatures w14:val="none"/>
        </w:rPr>
        <w:t xml:space="preserve"> (қозу толқынының ұзындығы)  370 нм  </w:t>
      </w:r>
      <w:r>
        <w:rPr>
          <w:rFonts w:eastAsia="Times New Roman" w:cs="Times New Roman" w:ascii="Times New Roman" w:hAnsi="Times New Roman"/>
          <w:b/>
          <w:i/>
          <w:kern w:val="0"/>
          <w:sz w:val="20"/>
          <w:szCs w:val="20"/>
          <w:lang w:eastAsia="de-DE"/>
          <w14:ligatures w14:val="none"/>
        </w:rPr>
        <w:t>5</w:t>
      </w:r>
      <w:r>
        <w:rPr>
          <w:rFonts w:eastAsia="Times New Roman" w:cs="Times New Roman" w:ascii="Times New Roman" w:hAnsi="Times New Roman"/>
          <w:b/>
          <w:i/>
          <w:kern w:val="0"/>
          <w:sz w:val="20"/>
          <w:szCs w:val="20"/>
          <w:lang w:val="kk-KZ" w:eastAsia="de-DE"/>
          <w14:ligatures w14:val="none"/>
        </w:rPr>
        <w:t xml:space="preserve"> </w:t>
      </w:r>
      <w:r>
        <w:rPr>
          <w:rFonts w:eastAsia="Times New Roman" w:cs="Times New Roman" w:ascii="Times New Roman" w:hAnsi="Times New Roman"/>
          <w:i/>
          <w:kern w:val="0"/>
          <w:sz w:val="20"/>
          <w:szCs w:val="20"/>
          <w:lang w:val="kk-KZ" w:eastAsia="de-DE"/>
          <w14:ligatures w14:val="none"/>
        </w:rPr>
        <w:t>үшін</w:t>
      </w:r>
      <w:r>
        <w:rPr>
          <w:rFonts w:eastAsia="Times New Roman" w:cs="Times New Roman" w:ascii="Times New Roman" w:hAnsi="Times New Roman"/>
          <w:i/>
          <w:kern w:val="0"/>
          <w:sz w:val="20"/>
          <w:szCs w:val="20"/>
          <w:lang w:eastAsia="de-DE"/>
          <w14:ligatures w14:val="none"/>
        </w:rPr>
        <w:t xml:space="preserve"> и 450 нм </w:t>
      </w:r>
      <w:r>
        <w:rPr>
          <w:rFonts w:eastAsia="Times New Roman" w:cs="Times New Roman" w:ascii="Times New Roman" w:hAnsi="Times New Roman"/>
          <w:b/>
          <w:i/>
          <w:kern w:val="0"/>
          <w:sz w:val="20"/>
          <w:szCs w:val="20"/>
          <w:lang w:eastAsia="de-DE"/>
          <w14:ligatures w14:val="none"/>
        </w:rPr>
        <w:t>7</w:t>
      </w:r>
      <w:r>
        <w:rPr>
          <w:rFonts w:eastAsia="Times New Roman" w:cs="Times New Roman" w:ascii="Times New Roman" w:hAnsi="Times New Roman"/>
          <w:b/>
          <w:i/>
          <w:kern w:val="0"/>
          <w:sz w:val="20"/>
          <w:szCs w:val="20"/>
          <w:lang w:val="kk-KZ" w:eastAsia="de-DE"/>
          <w14:ligatures w14:val="none"/>
        </w:rPr>
        <w:t xml:space="preserve"> </w:t>
      </w:r>
      <w:r>
        <w:rPr>
          <w:rFonts w:eastAsia="Times New Roman" w:cs="Times New Roman" w:ascii="Times New Roman" w:hAnsi="Times New Roman"/>
          <w:i/>
          <w:kern w:val="0"/>
          <w:sz w:val="20"/>
          <w:szCs w:val="20"/>
          <w:lang w:val="kk-KZ" w:eastAsia="de-DE"/>
          <w14:ligatures w14:val="none"/>
        </w:rPr>
        <w:t>үшін</w:t>
      </w:r>
      <w:r>
        <w:rPr>
          <w:rFonts w:eastAsia="Times New Roman" w:cs="Times New Roman" w:ascii="Times New Roman" w:hAnsi="Times New Roman"/>
          <w:i/>
          <w:kern w:val="0"/>
          <w:sz w:val="20"/>
          <w:szCs w:val="20"/>
          <w:lang w:eastAsia="de-DE"/>
          <w14:ligatures w14:val="none"/>
        </w:rPr>
        <w:t xml:space="preserve"> </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drawing>
          <wp:inline distT="0" distB="0" distL="0" distR="0">
            <wp:extent cx="4229100" cy="2943225"/>
            <wp:effectExtent l="0" t="0" r="0" b="0"/>
            <wp:docPr id="17" name="Рисунок 29" descr="UV-vis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9" descr="UV-vis 1.4.5++"/>
                    <pic:cNvPicPr>
                      <a:picLocks noChangeAspect="1" noChangeArrowheads="1"/>
                    </pic:cNvPicPr>
                  </pic:nvPicPr>
                  <pic:blipFill>
                    <a:blip r:embed="rId124"/>
                    <a:stretch>
                      <a:fillRect/>
                    </a:stretch>
                  </pic:blipFill>
                  <pic:spPr bwMode="auto">
                    <a:xfrm>
                      <a:off x="0" y="0"/>
                      <a:ext cx="4229100" cy="294322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2-сурет. 5 және 7 қосылыстарының УФ - көрінетін спектрлері</w:t>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Донорлық орынбасқан азулендердің 5 және 7 флуоресценция спектрлері 3-суретте көрсетілген. 5 қосылысының спектрі (3-сурет) 370 нм толқын ұзындығымен қоздырғанда 468 нм-де максимумға ие жаңа, қарқынды көрінетін сәулеленуді көрсетеді (1-кесте). [12] 7 молекуласының спектрі де (3-сурет, 1-кесте) 450 нм-де қоздырғанда 530 нм максимумымен кең эмиссиялық жолағын байқатады. Көріп тұрғандай, 7 қосылысының эмиссия максимумы 62 нм-ге қызыл аймаққа қарай ығысқан (1-кесте) [14,15]</w:t>
      </w:r>
      <w:r>
        <w:rPr>
          <w:rFonts w:eastAsia="Times New Roman" w:cs="Times New Roman" w:ascii="Times New Roman" w:hAnsi="Times New Roman"/>
          <w:kern w:val="0"/>
          <w:sz w:val="24"/>
          <w:szCs w:val="24"/>
          <w:lang w:val="kk-KZ" w:eastAsia="de-DE"/>
          <w14:ligatures w14:val="none"/>
        </w:rPr>
        <w:t>.</w:t>
      </w:r>
      <w:r>
        <w:rPr>
          <w:rFonts w:eastAsia="Times New Roman" w:cs="Times New Roman" w:ascii="Times New Roman" w:hAnsi="Times New Roman"/>
          <w:kern w:val="0"/>
          <w:sz w:val="24"/>
          <w:szCs w:val="24"/>
          <w:lang w:eastAsia="de-DE"/>
          <w14:ligatures w14:val="none"/>
        </w:rPr>
        <w:t xml:space="preserve"> </w:t>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Осы қосылыстардың (стандартты әдістемеге сәйкес өлшенген; стандартты материал ретінде этанолдағы 1,4-бис-(5-фенилоксазол-2-ил)</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eastAsia="de-DE"/>
          <w14:ligatures w14:val="none"/>
        </w:rPr>
        <w:t>бензол ерітіндісі пайдаланылған</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eastAsia="de-DE"/>
          <w14:ligatures w14:val="none"/>
        </w:rPr>
        <w:t xml:space="preserve">[15]) </w:t>
      </w:r>
      <w:r>
        <w:rPr>
          <w:rFonts w:eastAsia="Times New Roman" w:cs="Times New Roman" w:ascii="Times New Roman" w:hAnsi="Times New Roman"/>
          <w:kern w:val="0"/>
          <w:sz w:val="24"/>
          <w:szCs w:val="24"/>
          <w:lang w:val="kk-KZ" w:eastAsia="de-DE"/>
          <w14:ligatures w14:val="none"/>
        </w:rPr>
        <w:t xml:space="preserve">флуоресценциялық </w:t>
      </w:r>
      <w:r>
        <w:rPr>
          <w:rFonts w:eastAsia="Times New Roman" w:cs="Times New Roman" w:ascii="Times New Roman" w:hAnsi="Times New Roman"/>
          <w:kern w:val="0"/>
          <w:sz w:val="24"/>
          <w:szCs w:val="24"/>
          <w:lang w:eastAsia="de-DE"/>
          <w14:ligatures w14:val="none"/>
        </w:rPr>
        <w:t>кванттық шығы</w:t>
      </w:r>
      <w:r>
        <w:rPr>
          <w:rFonts w:eastAsia="Times New Roman" w:cs="Times New Roman" w:ascii="Times New Roman" w:hAnsi="Times New Roman"/>
          <w:kern w:val="0"/>
          <w:sz w:val="24"/>
          <w:szCs w:val="24"/>
          <w:lang w:val="kk-KZ" w:eastAsia="de-DE"/>
          <w14:ligatures w14:val="none"/>
        </w:rPr>
        <w:t>мдары</w:t>
      </w:r>
      <w:r>
        <w:rPr>
          <w:rFonts w:eastAsia="Times New Roman" w:cs="Times New Roman" w:ascii="Times New Roman" w:hAnsi="Times New Roman"/>
          <w:kern w:val="0"/>
          <w:sz w:val="24"/>
          <w:szCs w:val="24"/>
          <w:lang w:eastAsia="de-DE"/>
          <w14:ligatures w14:val="none"/>
        </w:rPr>
        <w:t xml:space="preserve"> (PLQY) </w:t>
      </w:r>
      <w:r>
        <w:rPr>
          <w:rFonts w:eastAsia="Times New Roman" w:cs="Times New Roman" w:ascii="Times New Roman" w:hAnsi="Times New Roman"/>
          <w:kern w:val="0"/>
          <w:sz w:val="24"/>
          <w:szCs w:val="24"/>
          <w:lang w:val="kk-KZ" w:eastAsia="de-DE"/>
          <w14:ligatures w14:val="none"/>
        </w:rPr>
        <w:t>сәйкесінше</w:t>
      </w:r>
      <w:r>
        <w:rPr>
          <w:rFonts w:eastAsia="Times New Roman" w:cs="Times New Roman" w:ascii="Times New Roman" w:hAnsi="Times New Roman"/>
          <w:kern w:val="0"/>
          <w:sz w:val="24"/>
          <w:szCs w:val="24"/>
          <w:lang w:eastAsia="de-DE"/>
          <w14:ligatures w14:val="none"/>
        </w:rPr>
        <w:t xml:space="preserve"> 50% және 60% құра</w:t>
      </w:r>
      <w:r>
        <w:rPr>
          <w:rFonts w:eastAsia="Times New Roman" w:cs="Times New Roman" w:ascii="Times New Roman" w:hAnsi="Times New Roman"/>
          <w:kern w:val="0"/>
          <w:sz w:val="24"/>
          <w:szCs w:val="24"/>
          <w:lang w:val="kk-KZ" w:eastAsia="de-DE"/>
          <w14:ligatures w14:val="none"/>
        </w:rPr>
        <w:t>й</w:t>
      </w:r>
      <w:r>
        <w:rPr>
          <w:rFonts w:eastAsia="Times New Roman" w:cs="Times New Roman" w:ascii="Times New Roman" w:hAnsi="Times New Roman"/>
          <w:kern w:val="0"/>
          <w:sz w:val="24"/>
          <w:szCs w:val="24"/>
          <w:lang w:eastAsia="de-DE"/>
          <w14:ligatures w14:val="none"/>
        </w:rPr>
        <w:t>ды.</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t>Маңыздысы - донорлық орынбасқан азулендердің 5 және 7 көк және жасыл аймақта қарқынды фотолю-минесценциялық сәулелену қабілеті бар, ал бастапқы 1 қосылысы мұндай қасиетке ие емес. Нәтижесінде, азуленнің C2 және C6 орындарында электрондонорлық карбазолды және дифениланилинді фрагменттерді енгізу 1 қосылысының көрінетін аймақтағы ерекше қарқынды жұтылу (ε = 43 486 M⁻¹cm⁻¹ және ε = 36 253 M⁻¹cm⁻¹) және флуоресценциялық сипаттамаларына (интенсивтілік 1 100 б.ө. және 320 б.ө.) алып келеді.</w:t>
      </w:r>
    </w:p>
    <w:p>
      <w:pPr>
        <w:pStyle w:val="Normal"/>
        <w:spacing w:lineRule="auto" w:line="240" w:before="0" w:after="0"/>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kern w:val="0"/>
          <w:sz w:val="24"/>
          <w:szCs w:val="24"/>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drawing>
          <wp:inline distT="0" distB="0" distL="0" distR="0">
            <wp:extent cx="4229100" cy="2300605"/>
            <wp:effectExtent l="0" t="0" r="0" b="0"/>
            <wp:docPr id="18" name="Рисунок 30" descr="UV-v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30" descr="UV-vis 4.5++"/>
                    <pic:cNvPicPr>
                      <a:picLocks noChangeAspect="1" noChangeArrowheads="1"/>
                    </pic:cNvPicPr>
                  </pic:nvPicPr>
                  <pic:blipFill>
                    <a:blip r:embed="rId125"/>
                    <a:stretch>
                      <a:fillRect/>
                    </a:stretch>
                  </pic:blipFill>
                  <pic:spPr bwMode="auto">
                    <a:xfrm>
                      <a:off x="0" y="0"/>
                      <a:ext cx="4229100" cy="2300605"/>
                    </a:xfrm>
                    <a:prstGeom prst="rect">
                      <a:avLst/>
                    </a:prstGeom>
                    <a:noFill/>
                  </pic:spPr>
                </pic:pic>
              </a:graphicData>
            </a:graphic>
          </wp:inline>
        </w:drawing>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3-сурет. 5 және 7 қосылыстарының флуоресценция спектрлері</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rFonts w:eastAsia="Times New Roman" w:cs="Times New Roman" w:ascii="Times New Roman" w:hAnsi="Times New Roman"/>
          <w:kern w:val="0"/>
          <w:sz w:val="20"/>
          <w:szCs w:val="20"/>
          <w:lang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eastAsia="de-DE"/>
          <w14:ligatures w14:val="none"/>
        </w:rPr>
        <w:t>Донорлы-орынбасқан 5 және 7 азулендердің электрондық құрылымын және олардың құрылымдық дизайны мен оптикалық қасиеттері арасындағы байланысты түсіну үшін DFT (B3LYP/6-31G*) есептеулері жүргізілді (4-сурет) [14,15]</w:t>
      </w:r>
      <w:r>
        <w:rPr>
          <w:rFonts w:eastAsia="Times New Roman" w:cs="Times New Roman" w:ascii="Times New Roman" w:hAnsi="Times New Roman"/>
          <w:kern w:val="0"/>
          <w:sz w:val="24"/>
          <w:szCs w:val="24"/>
          <w:lang w:val="kk-KZ" w:eastAsia="de-DE"/>
          <w14:ligatures w14:val="none"/>
        </w:rPr>
        <w:t>.</w:t>
      </w:r>
      <w:r>
        <w:rPr>
          <w:rFonts w:eastAsia="Times New Roman" w:cs="Times New Roman" w:ascii="Times New Roman" w:hAnsi="Times New Roman"/>
          <w:kern w:val="0"/>
          <w:sz w:val="24"/>
          <w:szCs w:val="24"/>
          <w:lang w:eastAsia="de-DE"/>
          <w14:ligatures w14:val="none"/>
        </w:rPr>
        <w:t xml:space="preserve"> Есептеу нәтижелері 5 және 7 қосылыстарында ең жоғарғы толтырылған молекулалық орбитальдардың (HOMO) азулен құрылымында және карбазолды/дифениланилинді орынбасарларда біркелкі таралғанын көрсетті. HOMO орбитальдарының мұндай таралуы карбазол 4 (немесе дифениланилин 6) қосылыстарының ең жоғарғы толтырылған орбитальдары мен бастапқы азулен 1-дің HOMO-1 орбиталі арасындағы өзара әрекеттесуден туындауы мүмкін (Tsuchiya және т.б., 2023). Негізгі азуленнің HOMO орбитальдарында 2 және 6 көміртек атомдары түйіндік жазықтықта орналасқан, ал HOMO-1 орбитальдарында бұл атомдар түйіндік жазықтықта болмай, айқын атомдық-орбитальдық  коэффициенттерге ие (Dunlop және т.б., 2023) [10]</w:t>
      </w:r>
      <w:r>
        <w:rPr>
          <w:rFonts w:eastAsia="Times New Roman" w:cs="Times New Roman" w:ascii="Times New Roman" w:hAnsi="Times New Roman"/>
          <w:kern w:val="0"/>
          <w:sz w:val="24"/>
          <w:szCs w:val="24"/>
          <w:lang w:val="kk-KZ" w:eastAsia="de-DE"/>
          <w14:ligatures w14:val="none"/>
        </w:rPr>
        <w:t>.</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 xml:space="preserve">Сонымен қатар, DFT есептеулері көрсеткендей, 5 қосылысының HOMO деңгейі –5,25 eV, ал 7 қосылысының HOMO деңгейі -4,74 eV, бұл олардың бастапқы азулен 1-мен салыстырғанда сәйкесінше төмен және жоғары мәндер екенін білдіреді. Сонымен бірге, осы қосылыстардың фронтальды орбитальдары арасындағы энергия айырмашылықтары сәйкесінше 0,3 және 0,58 eV-ға дейін азаяды (4-сурет). </w:t>
      </w:r>
    </w:p>
    <w:p>
      <w:pPr>
        <w:pStyle w:val="Normal"/>
        <w:spacing w:lineRule="auto" w:line="240" w:before="0" w:after="0"/>
        <w:ind w:firstLine="708"/>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 xml:space="preserve">Бұл құбылыс, көрінгендей, бастапқы 1 қосылысы мен оның 5 және 7 туындылары арасындағы молекулалық орбитальдар энергия деңгейлерінің реттілігінің инверсиясымен түсіндіріледі. Нәтижесінде, азулендегі бұрын тыйым салынған </w:t>
      </w:r>
      <w:r>
        <w:rPr>
          <w:rFonts w:eastAsia="Times New Roman" w:cs="Times New Roman" w:ascii="Times New Roman" w:hAnsi="Times New Roman"/>
          <w:kern w:val="0"/>
          <w:sz w:val="24"/>
          <w:szCs w:val="24"/>
          <w:lang w:eastAsia="de-DE"/>
          <w14:ligatures w14:val="none"/>
        </w:rPr>
        <w:t>π</w:t>
      </w:r>
      <w:r>
        <w:rPr>
          <w:rFonts w:eastAsia="Times New Roman" w:cs="Times New Roman" w:ascii="Times New Roman" w:hAnsi="Times New Roman"/>
          <w:kern w:val="0"/>
          <w:sz w:val="24"/>
          <w:szCs w:val="24"/>
          <w:lang w:val="kk-KZ" w:eastAsia="de-DE"/>
          <w14:ligatures w14:val="none"/>
        </w:rPr>
        <w:t>-</w:t>
      </w:r>
      <w:r>
        <w:rPr>
          <w:rFonts w:eastAsia="Times New Roman" w:cs="Times New Roman" w:ascii="Times New Roman" w:hAnsi="Times New Roman"/>
          <w:kern w:val="0"/>
          <w:sz w:val="24"/>
          <w:szCs w:val="24"/>
          <w:lang w:eastAsia="de-DE"/>
          <w14:ligatures w14:val="none"/>
        </w:rPr>
        <w:t>π</w:t>
      </w:r>
      <w:r>
        <w:rPr>
          <w:rFonts w:eastAsia="Times New Roman" w:cs="Times New Roman" w:ascii="Times New Roman" w:hAnsi="Times New Roman"/>
          <w:kern w:val="0"/>
          <w:sz w:val="24"/>
          <w:szCs w:val="24"/>
          <w:lang w:val="kk-KZ" w:eastAsia="de-DE"/>
          <w14:ligatures w14:val="none"/>
        </w:rPr>
        <w:t>* электрондық ауысу рұқсат етіледі, бұл 5 және 7 қосылыстары үшін көрінетін аймақта байқалатын сипаттық жұтылу және эмиссия қасиеттеріне әкеледі (2 және 3-суреттер, 1-кесте) [10].</w: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drawing>
          <wp:inline distT="0" distB="0" distL="0" distR="0">
            <wp:extent cx="5381625" cy="3038475"/>
            <wp:effectExtent l="0" t="0" r="0" b="0"/>
            <wp:docPr id="19" name="Рисунок 31" descr="DFT 4.5 молек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1" descr="DFT 4.5 молекула+"/>
                    <pic:cNvPicPr>
                      <a:picLocks noChangeAspect="1" noChangeArrowheads="1"/>
                    </pic:cNvPicPr>
                  </pic:nvPicPr>
                  <pic:blipFill>
                    <a:blip r:embed="rId126"/>
                    <a:stretch>
                      <a:fillRect/>
                    </a:stretch>
                  </pic:blipFill>
                  <pic:spPr bwMode="auto">
                    <a:xfrm>
                      <a:off x="0" y="0"/>
                      <a:ext cx="5381625" cy="303847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 xml:space="preserve">4-сурет. 1 азуленмен салыстырғандағы 5 және 7 қосылыстарының HOMO және LUMO </w: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молекулалық орбитальдарының таралуы</w: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object>
          <v:shapetype id="_x0000_tole_rId127" coordsize="21600,21600" o:spt="ole_rId1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7" type="_x0000_tole_rId127" style="width:458.25pt;height:63.75pt;mso-wrap-distance-right:0pt" filled="f" o:ole="">
            <v:imagedata r:id="rId128" o:title=""/>
          </v:shape>
          <o:OLEObject Type="Embed" ProgID="ChemDraw.Document.6.0" ShapeID="ole_rId127" DrawAspect="Content" ObjectID="_1789831595" r:id="rId127"/>
        </w:object>
      </w:r>
    </w:p>
    <w:p>
      <w:pPr>
        <w:pStyle w:val="Normal"/>
        <w:spacing w:lineRule="auto" w:line="240" w:before="0" w:after="0"/>
        <w:jc w:val="both"/>
        <w:rPr>
          <w:rFonts w:ascii="Times New Roman" w:hAnsi="Times New Roman" w:eastAsia="Times New Roman" w:cs="Times New Roman"/>
          <w:kern w:val="0"/>
          <w:sz w:val="20"/>
          <w:szCs w:val="20"/>
          <w:lang w:eastAsia="de-DE"/>
          <w14:ligatures w14:val="none"/>
        </w:rPr>
      </w:pPr>
      <w:r>
        <w:rPr/>
        <w:object>
          <v:shapetype id="_x0000_tole_rId129" coordsize="21600,21600" o:spt="ole_rId1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9" type="_x0000_tole_rId129" style="width:448.5pt;height:75pt;mso-wrap-distance-right:0pt" filled="f" o:ole="">
            <v:imagedata r:id="rId130" o:title=""/>
          </v:shape>
          <o:OLEObject Type="Embed" ProgID="ChemDraw.Document.6.0" ShapeID="ole_rId129" DrawAspect="Content" ObjectID="_805585589" r:id="rId129"/>
        </w:objec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 xml:space="preserve">5-сурет. 5 және 7 π-конъюгацияланған азулендерінің резонанстық құрылымдарының сызбасы. </w: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t>π-электрондардың делокализациясы</w:t>
      </w:r>
    </w:p>
    <w:p>
      <w:pPr>
        <w:pStyle w:val="Normal"/>
        <w:spacing w:lineRule="auto" w:line="240" w:before="0" w:after="0"/>
        <w:jc w:val="center"/>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jc w:val="both"/>
        <w:rPr>
          <w:rFonts w:ascii="Times New Roman" w:hAnsi="Times New Roman" w:eastAsia="Times New Roman" w:cs="Times New Roman"/>
          <w:b/>
          <w:kern w:val="0"/>
          <w:sz w:val="20"/>
          <w:szCs w:val="20"/>
          <w:lang w:eastAsia="de-DE"/>
          <w14:ligatures w14:val="none"/>
        </w:rPr>
      </w:pPr>
      <w:r>
        <w:rPr>
          <w:rFonts w:eastAsia="Times New Roman" w:cs="Times New Roman" w:ascii="Times New Roman" w:hAnsi="Times New Roman"/>
          <w:b/>
          <w:kern w:val="0"/>
          <w:sz w:val="20"/>
          <w:szCs w:val="20"/>
          <w:lang w:eastAsia="de-DE"/>
          <w14:ligatures w14:val="none"/>
        </w:rPr>
      </w:r>
    </w:p>
    <w:p>
      <w:pPr>
        <w:pStyle w:val="Normal"/>
        <w:spacing w:lineRule="auto" w:line="240" w:before="0" w:after="0"/>
        <w:ind w:firstLine="708"/>
        <w:jc w:val="both"/>
        <w:rPr>
          <w:rFonts w:ascii="Times New Roman" w:hAnsi="Times New Roman" w:eastAsia="Times New Roman" w:cs="Times New Roman"/>
          <w:kern w:val="0"/>
          <w:sz w:val="24"/>
          <w:szCs w:val="24"/>
          <w:lang w:eastAsia="de-DE"/>
          <w14:ligatures w14:val="none"/>
        </w:rPr>
      </w:pPr>
      <w:r>
        <w:rPr>
          <w:rFonts w:eastAsia="Times New Roman" w:cs="Times New Roman" w:ascii="Times New Roman" w:hAnsi="Times New Roman"/>
          <w:b/>
          <w:kern w:val="0"/>
          <w:sz w:val="24"/>
          <w:szCs w:val="24"/>
          <w:lang w:eastAsia="de-DE"/>
          <w14:ligatures w14:val="none"/>
        </w:rPr>
        <w:t>Қорытынды.</w:t>
      </w:r>
      <w:r>
        <w:rPr>
          <w:rFonts w:eastAsia="Times New Roman" w:cs="Times New Roman" w:ascii="Times New Roman" w:hAnsi="Times New Roman"/>
          <w:kern w:val="0"/>
          <w:sz w:val="24"/>
          <w:szCs w:val="24"/>
          <w:lang w:eastAsia="de-DE"/>
          <w14:ligatures w14:val="none"/>
        </w:rPr>
        <w:t xml:space="preserve"> 5 және 7 жаңа азулен туындыларын синтездеу мен зерттеу олардың бірегей оптикалық қасиеттерін анықтады. Азуленнің С2 және С6 орындарындағы донорлық топтардың (карбазол және дифениланилин) қосылуы 400-600 нм диапазонында айқын жұтылу және сәулелену қасиеттерін қамтамасыз етеді. DFT есебі бұл деректерді растап, электрондық құрылымдағы өзгерістерді көрсетті, нәтижесінде бұрын тыйым салынған π→π* электрондық өтулер рұқсат етіледі. Эксперименттік анықталған HOMO энергия деңгейлері есептік мәндермен сәйкес келеді, бұл теориялық талдауды қосымша дәлелдейді. Алынған қосылыстар құрылымдық өзгерістер арқылы олардың қасиеттерін дәл баптау мүмкіндігіне байланысты органикалық электроника мен фотоникада қолдануға зор әлеуетке ие.</w:t>
      </w:r>
    </w:p>
    <w:p>
      <w:pPr>
        <w:pStyle w:val="Normal"/>
        <w:spacing w:lineRule="auto" w:line="240" w:before="0" w:after="0"/>
        <w:ind w:firstLine="708"/>
        <w:jc w:val="both"/>
        <w:rPr>
          <w:rFonts w:ascii="Times New Roman" w:hAnsi="Times New Roman" w:eastAsia="Times New Roman" w:cs="Times New Roman"/>
          <w:i/>
          <w:i/>
          <w:kern w:val="0"/>
          <w:sz w:val="24"/>
          <w:szCs w:val="24"/>
          <w:lang w:val="kk-KZ" w:eastAsia="de-DE"/>
          <w14:ligatures w14:val="none"/>
        </w:rPr>
      </w:pPr>
      <w:r>
        <w:rPr>
          <w:rFonts w:eastAsia="Times New Roman" w:cs="Times New Roman" w:ascii="Times New Roman" w:hAnsi="Times New Roman"/>
          <w:b/>
          <w:bCs/>
          <w:i/>
          <w:iCs/>
          <w:kern w:val="0"/>
          <w:sz w:val="24"/>
          <w:szCs w:val="24"/>
          <w:lang w:val="kk-KZ" w:eastAsia="de-DE"/>
          <w14:ligatures w14:val="none"/>
        </w:rPr>
        <w:t>Қаржыландыру</w:t>
      </w:r>
      <w:r>
        <w:rPr>
          <w:rFonts w:eastAsia="Times New Roman" w:cs="Times New Roman" w:ascii="Times New Roman" w:hAnsi="Times New Roman"/>
          <w:b/>
          <w:bCs/>
          <w:i/>
          <w:iCs/>
          <w:kern w:val="0"/>
          <w:sz w:val="24"/>
          <w:szCs w:val="24"/>
          <w:lang w:eastAsia="de-DE"/>
          <w14:ligatures w14:val="none"/>
        </w:rPr>
        <w:t>.</w:t>
      </w:r>
      <w:r>
        <w:rPr>
          <w:rFonts w:eastAsia="Times New Roman" w:cs="Times New Roman" w:ascii="Times New Roman" w:hAnsi="Times New Roman"/>
          <w:i/>
          <w:iCs/>
          <w:kern w:val="0"/>
          <w:sz w:val="24"/>
          <w:szCs w:val="24"/>
          <w:lang w:val="kk-KZ" w:eastAsia="de-DE"/>
          <w14:ligatures w14:val="none"/>
        </w:rPr>
        <w:t xml:space="preserve"> Зерттеу жұмысы Қазақстан Республикасы Ғылым және жоғары білім министрлігі Ғылым комитетінің бағдарламалық-мақсатты қаржыландыру (BR21882309) аясында жүзеге асырылды.</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r>
    </w:p>
    <w:p>
      <w:pPr>
        <w:pStyle w:val="Normal"/>
        <w:spacing w:lineRule="auto" w:line="240" w:before="0" w:after="0"/>
        <w:jc w:val="center"/>
        <w:rPr>
          <w:rFonts w:ascii="Times New Roman" w:hAnsi="Times New Roman" w:eastAsia="Times New Roman" w:cs="Times New Roman"/>
          <w:b/>
          <w:kern w:val="0"/>
          <w:sz w:val="24"/>
          <w:szCs w:val="24"/>
          <w:lang w:val="kk-KZ" w:eastAsia="de-DE"/>
          <w14:ligatures w14:val="none"/>
        </w:rPr>
      </w:pPr>
      <w:r>
        <w:rPr>
          <w:rFonts w:eastAsia="Times New Roman" w:cs="Times New Roman" w:ascii="Times New Roman" w:hAnsi="Times New Roman"/>
          <w:b/>
          <w:kern w:val="0"/>
          <w:sz w:val="24"/>
          <w:szCs w:val="24"/>
          <w:lang w:val="kk-KZ" w:eastAsia="de-DE"/>
          <w14:ligatures w14:val="none"/>
        </w:rPr>
        <w:t>Әдебиеттер</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1. Freudenberg J., Jänsch D., Hinkel F.Immobilization Strategies for Organic Semiconducting Conjugated Polymers//Chem. Rev.-2018.-Vol.118(11)-P.5598-5689.</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DOI 10.1021/acs.chemrev.8b00063.</w:t>
      </w:r>
    </w:p>
    <w:p>
      <w:pPr>
        <w:pStyle w:val="Normal"/>
        <w:spacing w:lineRule="auto" w:line="240" w:before="0" w:after="0"/>
        <w:jc w:val="both"/>
        <w:rPr>
          <w:rFonts w:ascii="Times New Roman" w:hAnsi="Times New Roman" w:eastAsia="Times New Roman" w:cs="Times New Roman"/>
          <w:kern w:val="0"/>
          <w:sz w:val="24"/>
          <w:szCs w:val="24"/>
          <w:lang w:val="kk-KZ" w:eastAsia="de-DE"/>
          <w14:ligatures w14:val="none"/>
        </w:rPr>
      </w:pPr>
      <w:r>
        <w:rPr>
          <w:rFonts w:eastAsia="Times New Roman" w:cs="Times New Roman" w:ascii="Times New Roman" w:hAnsi="Times New Roman"/>
          <w:kern w:val="0"/>
          <w:sz w:val="24"/>
          <w:szCs w:val="24"/>
          <w:lang w:val="kk-KZ" w:eastAsia="de-DE"/>
          <w14:ligatures w14:val="none"/>
        </w:rPr>
        <w:t>2.</w:t>
      </w:r>
      <w:r>
        <w:rPr>
          <w:rFonts w:eastAsia="Times New Roman" w:cs="Times New Roman" w:ascii="Times New Roman" w:hAnsi="Times New Roman"/>
          <w:b/>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kk-KZ" w:eastAsia="de-DE"/>
          <w14:ligatures w14:val="none"/>
        </w:rPr>
        <w:t>Roy M., Walton J.H., Fettinger J.C., Balch A.L. Direct Crystallization of Diamine Radical Cations: Carbon-Nitrogen Bond Formation from the Reaction of Triphenylamine with TiCl4, TiBr4, or SnCl4 versus Carbon-Carbon Bond Formation with SbCl5// Chem. Eur. J. - 2022.- Vol. 28(17): e202104631. DOI 10.1002/chem.202104631.</w:t>
      </w:r>
    </w:p>
    <w:p>
      <w:pPr>
        <w:pStyle w:val="Normal"/>
        <w:numPr>
          <w:ilvl w:val="0"/>
          <w:numId w:val="2"/>
        </w:numPr>
        <w:spacing w:lineRule="auto" w:line="240" w:before="0" w:after="0"/>
        <w:jc w:val="both"/>
        <w:rPr>
          <w:rFonts w:ascii="Times New Roman" w:hAnsi="Times New Roman" w:eastAsia="Times New Roman" w:cs="Times New Roman"/>
          <w:vanish/>
          <w:kern w:val="0"/>
          <w:sz w:val="24"/>
          <w:szCs w:val="24"/>
          <w:lang w:val="en-US" w:eastAsia="de-DE" w:bidi="en-US"/>
          <w14:ligatures w14:val="none"/>
        </w:rPr>
      </w:pPr>
      <w:r>
        <w:rPr>
          <w:rFonts w:eastAsia="Times New Roman" w:cs="Times New Roman" w:ascii="Times New Roman" w:hAnsi="Times New Roman"/>
          <w:vanish/>
          <w:kern w:val="0"/>
          <w:sz w:val="24"/>
          <w:szCs w:val="24"/>
          <w:lang w:val="en-US" w:eastAsia="de-DE" w:bidi="en-US"/>
          <w14:ligatures w14:val="none"/>
        </w:rPr>
      </w:r>
    </w:p>
    <w:p>
      <w:pPr>
        <w:pStyle w:val="Normal"/>
        <w:numPr>
          <w:ilvl w:val="0"/>
          <w:numId w:val="2"/>
        </w:numPr>
        <w:spacing w:lineRule="auto" w:line="240" w:before="0" w:after="0"/>
        <w:jc w:val="both"/>
        <w:rPr>
          <w:rFonts w:ascii="Times New Roman" w:hAnsi="Times New Roman" w:eastAsia="Times New Roman" w:cs="Times New Roman"/>
          <w:vanish/>
          <w:kern w:val="0"/>
          <w:sz w:val="24"/>
          <w:szCs w:val="24"/>
          <w:lang w:val="en-US" w:eastAsia="de-DE" w:bidi="en-US"/>
          <w14:ligatures w14:val="none"/>
        </w:rPr>
      </w:pPr>
      <w:r>
        <w:rPr>
          <w:rFonts w:eastAsia="Times New Roman" w:cs="Times New Roman" w:ascii="Times New Roman" w:hAnsi="Times New Roman"/>
          <w:vanish/>
          <w:kern w:val="0"/>
          <w:sz w:val="24"/>
          <w:szCs w:val="24"/>
          <w:lang w:val="en-US" w:eastAsia="de-DE" w:bidi="en-US"/>
          <w14:ligatures w14:val="none"/>
        </w:rPr>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3. Zhang J., Chen Z., Yang L., Pan F.F., Yu G.A., Yin, J., Liu S.H. Elaborately Tuning Intramolecular Electron Transfer Through Varying Oligoacene Linkers in the Bis(diarylamino) Systems// </w:t>
      </w:r>
      <w:r>
        <w:rPr>
          <w:rFonts w:eastAsia="Times New Roman" w:cs="Times New Roman" w:ascii="Times New Roman" w:hAnsi="Times New Roman"/>
          <w:iCs/>
          <w:kern w:val="0"/>
          <w:sz w:val="24"/>
          <w:szCs w:val="24"/>
          <w:lang w:val="en-US" w:eastAsia="de-DE" w:bidi="en-US"/>
          <w14:ligatures w14:val="none"/>
        </w:rPr>
        <w:t>Sci. Rep</w:t>
      </w:r>
      <w:r>
        <w:rPr>
          <w:rFonts w:eastAsia="Times New Roman" w:cs="Times New Roman" w:ascii="Times New Roman" w:hAnsi="Times New Roman"/>
          <w:kern w:val="0"/>
          <w:sz w:val="24"/>
          <w:szCs w:val="24"/>
          <w:lang w:val="en-US" w:eastAsia="de-DE" w:bidi="en-US"/>
          <w14:ligatures w14:val="none"/>
        </w:rPr>
        <w:t xml:space="preserve">. - </w:t>
      </w:r>
      <w:r>
        <w:rPr>
          <w:rFonts w:eastAsia="Times New Roman" w:cs="Times New Roman" w:ascii="Times New Roman" w:hAnsi="Times New Roman"/>
          <w:bCs/>
          <w:kern w:val="0"/>
          <w:sz w:val="24"/>
          <w:szCs w:val="24"/>
          <w:lang w:val="en-US" w:eastAsia="de-DE" w:bidi="en-US"/>
          <w14:ligatures w14:val="none"/>
        </w:rPr>
        <w:t>2016</w:t>
      </w:r>
      <w:r>
        <w:rPr>
          <w:rFonts w:eastAsia="Times New Roman" w:cs="Times New Roman" w:ascii="Times New Roman" w:hAnsi="Times New Roman"/>
          <w:kern w:val="0"/>
          <w:sz w:val="24"/>
          <w:szCs w:val="24"/>
          <w:lang w:val="en-US" w:eastAsia="de-DE" w:bidi="en-US"/>
          <w14:ligatures w14:val="none"/>
        </w:rPr>
        <w:t xml:space="preserve">. - </w:t>
      </w:r>
      <w:r>
        <w:rPr>
          <w:rFonts w:eastAsia="Times New Roman" w:cs="Times New Roman" w:ascii="Times New Roman" w:hAnsi="Times New Roman"/>
          <w:iCs/>
          <w:kern w:val="0"/>
          <w:sz w:val="24"/>
          <w:szCs w:val="24"/>
          <w:lang w:val="en-US" w:eastAsia="de-DE" w:bidi="en-US"/>
          <w14:ligatures w14:val="none"/>
        </w:rPr>
        <w:t>Vol. 6</w:t>
      </w:r>
      <w:r>
        <w:rPr>
          <w:rFonts w:eastAsia="Times New Roman" w:cs="Times New Roman" w:ascii="Times New Roman" w:hAnsi="Times New Roman"/>
          <w:kern w:val="0"/>
          <w:sz w:val="24"/>
          <w:szCs w:val="24"/>
          <w:lang w:val="en-US" w:eastAsia="de-DE" w:bidi="en-US"/>
          <w14:ligatures w14:val="none"/>
        </w:rPr>
        <w:t xml:space="preserve">: 36310. DOI </w:t>
      </w:r>
      <w:hyperlink r:id="rId131" w:tgtFrame="_blank">
        <w:r>
          <w:rPr>
            <w:rStyle w:val="Hyperlink"/>
            <w:rFonts w:eastAsia="Times New Roman" w:cs="Times New Roman" w:ascii="Times New Roman" w:hAnsi="Times New Roman"/>
            <w:color w:val="auto"/>
            <w:kern w:val="0"/>
            <w:sz w:val="24"/>
            <w:szCs w:val="24"/>
            <w:u w:val="none"/>
            <w:lang w:val="en-US" w:eastAsia="de-DE" w:bidi="en-US"/>
            <w14:ligatures w14:val="none"/>
          </w:rPr>
          <w:t>10.1038/srep36310</w:t>
        </w:r>
      </w:hyperlink>
      <w:r>
        <w:rPr>
          <w:rFonts w:eastAsia="Times New Roman" w:cs="Times New Roman" w:ascii="Times New Roman" w:hAnsi="Times New Roman"/>
          <w:kern w:val="0"/>
          <w:sz w:val="24"/>
          <w:szCs w:val="24"/>
          <w:lang w:val="en-US" w:eastAsia="de-DE" w:bidi="en-US"/>
          <w14:ligatures w14:val="none"/>
        </w:rPr>
        <w:t xml:space="preserve">.  </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4. Wang</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X.,</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Zhang Z.,</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Song</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Y.,</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Su</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Y.,</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Wang</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X.</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Bis(phenothiazine)arene</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diradicaloids:</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Isolation,</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characterization</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and</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crystal</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structures //</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Chem. Commun.</w:t>
      </w:r>
      <w:r>
        <w:rPr>
          <w:rFonts w:eastAsia="Times New Roman" w:cs="Times New Roman" w:ascii="Times New Roman" w:hAnsi="Times New Roman"/>
          <w:bCs/>
          <w:kern w:val="0"/>
          <w:sz w:val="24"/>
          <w:szCs w:val="24"/>
          <w:lang w:val="en-US" w:eastAsia="de-DE" w:bidi="en-US"/>
          <w14:ligatures w14:val="none"/>
        </w:rPr>
        <w:t xml:space="preserve"> - 2015.- Vol.51(59). - P.11822-11825</w:t>
      </w:r>
      <w:r>
        <w:rPr>
          <w:rFonts w:eastAsia="Times New Roman" w:cs="Times New Roman" w:ascii="Times New Roman" w:hAnsi="Times New Roman"/>
          <w:kern w:val="0"/>
          <w:sz w:val="24"/>
          <w:szCs w:val="24"/>
          <w:lang w:val="en-US" w:eastAsia="de-DE" w:bidi="en-US"/>
          <w14:ligatures w14:val="none"/>
        </w:rPr>
        <w:t>. DOI</w:t>
      </w:r>
      <w:r>
        <w:rPr>
          <w:rFonts w:eastAsia="Times New Roman" w:cs="Times New Roman" w:ascii="Times New Roman" w:hAnsi="Times New Roman"/>
          <w:i/>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10.1039/C5CC03573B.</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5. Wu C., Djurovich P. I., Thompson M. E. Study of energy transfer and triplet exciton diffusion in hole‐transporting host materials.</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 </w:t>
      </w:r>
      <w:r>
        <w:rPr>
          <w:rFonts w:eastAsia="Times New Roman" w:cs="Times New Roman" w:ascii="Times New Roman" w:hAnsi="Times New Roman"/>
          <w:iCs/>
          <w:kern w:val="0"/>
          <w:sz w:val="24"/>
          <w:szCs w:val="24"/>
          <w:lang w:val="en-US" w:eastAsia="de-DE" w:bidi="en-US"/>
          <w14:ligatures w14:val="none"/>
        </w:rPr>
        <w:t>Adv. Funct. Mater</w:t>
      </w:r>
      <w:r>
        <w:rPr>
          <w:rFonts w:eastAsia="Times New Roman" w:cs="Times New Roman" w:ascii="Times New Roman" w:hAnsi="Times New Roman"/>
          <w:kern w:val="0"/>
          <w:sz w:val="24"/>
          <w:szCs w:val="24"/>
          <w:lang w:val="en-US" w:eastAsia="de-DE" w:bidi="en-US"/>
          <w14:ligatures w14:val="none"/>
        </w:rPr>
        <w:t>. - 2009. - Vol.</w:t>
      </w:r>
      <w:r>
        <w:rPr>
          <w:rFonts w:eastAsia="Times New Roman" w:cs="Times New Roman" w:ascii="Times New Roman" w:hAnsi="Times New Roman"/>
          <w:iCs/>
          <w:kern w:val="0"/>
          <w:sz w:val="24"/>
          <w:szCs w:val="24"/>
          <w:lang w:val="en-US" w:eastAsia="de-DE" w:bidi="en-US"/>
          <w14:ligatures w14:val="none"/>
        </w:rPr>
        <w:t>19(19)</w:t>
      </w:r>
      <w:r>
        <w:rPr>
          <w:rFonts w:eastAsia="Times New Roman" w:cs="Times New Roman" w:ascii="Times New Roman" w:hAnsi="Times New Roman"/>
          <w:kern w:val="0"/>
          <w:sz w:val="24"/>
          <w:szCs w:val="24"/>
          <w:lang w:val="en-US" w:eastAsia="de-DE" w:bidi="en-US"/>
          <w14:ligatures w14:val="none"/>
        </w:rPr>
        <w:t>. - P.</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3157-3164. DOI </w:t>
      </w:r>
      <w:hyperlink r:id="rId132">
        <w:r>
          <w:rPr>
            <w:rStyle w:val="Hyperlink"/>
            <w:rFonts w:eastAsia="Times New Roman" w:cs="Times New Roman" w:ascii="Times New Roman" w:hAnsi="Times New Roman"/>
            <w:color w:val="auto"/>
            <w:kern w:val="0"/>
            <w:sz w:val="24"/>
            <w:szCs w:val="24"/>
            <w:u w:val="none"/>
            <w:lang w:val="en-US" w:eastAsia="de-DE" w:bidi="en-US"/>
            <w14:ligatures w14:val="none"/>
          </w:rPr>
          <w:t>10.1002/adfm.200900357</w:t>
        </w:r>
      </w:hyperlink>
      <w:r>
        <w:rPr>
          <w:rFonts w:eastAsia="Times New Roman" w:cs="Times New Roman" w:ascii="Times New Roman" w:hAnsi="Times New Roman"/>
          <w:kern w:val="0"/>
          <w:sz w:val="24"/>
          <w:szCs w:val="24"/>
          <w:lang w:val="en-US" w:eastAsia="de-DE" w:bidi="en-US"/>
          <w14:ligatures w14:val="none"/>
        </w:rPr>
        <w:t xml:space="preserve">. </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6.  Taniguchi R., Noto N., Tanaka S., Takahashi K., Sarkar S. K., Oyama R., Abe M., Koike T., Akita M. Simple generation of various </w:t>
      </w:r>
      <w:r>
        <w:rPr>
          <w:rFonts w:eastAsia="Times New Roman" w:cs="Times New Roman" w:ascii="Times New Roman" w:hAnsi="Times New Roman"/>
          <w:kern w:val="0"/>
          <w:sz w:val="24"/>
          <w:szCs w:val="24"/>
          <w:lang w:eastAsia="de-DE" w:bidi="en-US"/>
          <w14:ligatures w14:val="none"/>
        </w:rPr>
        <w:t>α</w:t>
      </w:r>
      <w:r>
        <w:rPr>
          <w:rFonts w:eastAsia="Times New Roman" w:cs="Times New Roman" w:ascii="Times New Roman" w:hAnsi="Times New Roman"/>
          <w:kern w:val="0"/>
          <w:sz w:val="24"/>
          <w:szCs w:val="24"/>
          <w:lang w:val="en-US" w:eastAsia="de-DE" w:bidi="en-US"/>
          <w14:ligatures w14:val="none"/>
        </w:rPr>
        <w:t xml:space="preserve">-monofluoroalkyl radicals by organic photoredox catalysis: modular synthesis of </w:t>
      </w:r>
      <w:r>
        <w:rPr>
          <w:rFonts w:eastAsia="Times New Roman" w:cs="Times New Roman" w:ascii="Times New Roman" w:hAnsi="Times New Roman"/>
          <w:kern w:val="0"/>
          <w:sz w:val="24"/>
          <w:szCs w:val="24"/>
          <w:lang w:eastAsia="de-DE" w:bidi="en-US"/>
          <w14:ligatures w14:val="none"/>
        </w:rPr>
        <w:t>β</w:t>
      </w:r>
      <w:r>
        <w:rPr>
          <w:rFonts w:eastAsia="Times New Roman" w:cs="Times New Roman" w:ascii="Times New Roman" w:hAnsi="Times New Roman"/>
          <w:kern w:val="0"/>
          <w:sz w:val="24"/>
          <w:szCs w:val="24"/>
          <w:lang w:val="en-US" w:eastAsia="de-DE" w:bidi="en-US"/>
          <w14:ligatures w14:val="none"/>
        </w:rPr>
        <w:t xml:space="preserve">-monofluoroketones. // </w:t>
      </w:r>
      <w:r>
        <w:rPr>
          <w:rFonts w:eastAsia="Times New Roman" w:cs="Times New Roman" w:ascii="Times New Roman" w:hAnsi="Times New Roman"/>
          <w:iCs/>
          <w:kern w:val="0"/>
          <w:sz w:val="24"/>
          <w:szCs w:val="24"/>
          <w:lang w:val="en-US" w:eastAsia="de-DE" w:bidi="en-US"/>
          <w14:ligatures w14:val="none"/>
        </w:rPr>
        <w:t>Chem. Commun</w:t>
      </w:r>
      <w:r>
        <w:rPr>
          <w:rFonts w:eastAsia="Times New Roman" w:cs="Times New Roman" w:ascii="Times New Roman" w:hAnsi="Times New Roman"/>
          <w:kern w:val="0"/>
          <w:sz w:val="24"/>
          <w:szCs w:val="24"/>
          <w:lang w:val="en-US" w:eastAsia="de-DE" w:bidi="en-US"/>
          <w14:ligatures w14:val="none"/>
        </w:rPr>
        <w:t>. - 2021. -</w:t>
      </w:r>
      <w:r>
        <w:rPr>
          <w:rFonts w:eastAsia="Times New Roman" w:cs="Times New Roman" w:ascii="Times New Roman" w:hAnsi="Times New Roman"/>
          <w:iCs/>
          <w:kern w:val="0"/>
          <w:sz w:val="24"/>
          <w:szCs w:val="24"/>
          <w:lang w:val="en-US" w:eastAsia="de-DE" w:bidi="en-US"/>
          <w14:ligatures w14:val="none"/>
        </w:rPr>
        <w:t xml:space="preserve"> Vol.57(21)</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 P. 2609-2612. DOI </w:t>
      </w:r>
      <w:hyperlink r:id="rId133">
        <w:r>
          <w:rPr>
            <w:rStyle w:val="Hyperlink"/>
            <w:rFonts w:eastAsia="Times New Roman" w:cs="Times New Roman" w:ascii="Times New Roman" w:hAnsi="Times New Roman"/>
            <w:color w:val="auto"/>
            <w:kern w:val="0"/>
            <w:sz w:val="24"/>
            <w:szCs w:val="24"/>
            <w:u w:val="none"/>
            <w:lang w:val="en-US" w:eastAsia="de-DE" w:bidi="en-US"/>
            <w14:ligatures w14:val="none"/>
          </w:rPr>
          <w:t>10.1039/D0CC08060H</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7. Noto N., Koike T., Akita M. Visible-Light-Triggered Monofluoromethylation of Alkenes by Strongly Reducing 1,4-Bis(diphenylamino)naphthalene Photoredox Catalysis. // </w:t>
      </w:r>
      <w:r>
        <w:rPr>
          <w:rFonts w:eastAsia="Times New Roman" w:cs="Times New Roman" w:ascii="Times New Roman" w:hAnsi="Times New Roman"/>
          <w:iCs/>
          <w:kern w:val="0"/>
          <w:sz w:val="24"/>
          <w:szCs w:val="24"/>
          <w:lang w:val="en-US" w:eastAsia="de-DE" w:bidi="en-US"/>
          <w14:ligatures w14:val="none"/>
        </w:rPr>
        <w:t>ACS Catal</w:t>
      </w:r>
      <w:r>
        <w:rPr>
          <w:rFonts w:eastAsia="Times New Roman" w:cs="Times New Roman" w:ascii="Times New Roman" w:hAnsi="Times New Roman"/>
          <w:kern w:val="0"/>
          <w:sz w:val="24"/>
          <w:szCs w:val="24"/>
          <w:lang w:val="en-US" w:eastAsia="de-DE" w:bidi="en-US"/>
          <w14:ligatures w14:val="none"/>
        </w:rPr>
        <w:t>. - 2019.-Vol.</w:t>
      </w:r>
      <w:r>
        <w:rPr>
          <w:rFonts w:eastAsia="Times New Roman" w:cs="Times New Roman" w:ascii="Times New Roman" w:hAnsi="Times New Roman"/>
          <w:iCs/>
          <w:kern w:val="0"/>
          <w:sz w:val="24"/>
          <w:szCs w:val="24"/>
          <w:lang w:val="en-US" w:eastAsia="de-DE" w:bidi="en-US"/>
          <w14:ligatures w14:val="none"/>
        </w:rPr>
        <w:t>9(5)</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P.</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4382–4387. </w:t>
      </w:r>
      <w:hyperlink r:id="rId134">
        <w:r>
          <w:rPr>
            <w:rStyle w:val="Hyperlink"/>
            <w:rFonts w:eastAsia="Times New Roman" w:cs="Times New Roman" w:ascii="Times New Roman" w:hAnsi="Times New Roman"/>
            <w:color w:val="auto"/>
            <w:kern w:val="0"/>
            <w:sz w:val="24"/>
            <w:szCs w:val="24"/>
            <w:u w:val="none"/>
            <w:lang w:val="en-US" w:eastAsia="de-DE" w:bidi="en-US"/>
            <w14:ligatures w14:val="none"/>
          </w:rPr>
          <w:t xml:space="preserve"> DOI 10.1021/acscatal.9b00473</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8. Tsuchiya T., Katsuoka Y., Yoza K., Sato H., Mazaki Y. Stereochemistry, Stereodynamics, and Redox and Complexation Behaviors of 2,2′-Diaryl-1,1′-Biazulenes // </w:t>
      </w:r>
      <w:r>
        <w:rPr>
          <w:rFonts w:eastAsia="Times New Roman" w:cs="Times New Roman" w:ascii="Times New Roman" w:hAnsi="Times New Roman"/>
          <w:iCs/>
          <w:kern w:val="0"/>
          <w:sz w:val="24"/>
          <w:szCs w:val="24"/>
          <w:lang w:val="en-US" w:eastAsia="de-DE" w:bidi="en-US"/>
          <w14:ligatures w14:val="none"/>
        </w:rPr>
        <w:t>Chem.Plus Chem</w:t>
      </w:r>
      <w:r>
        <w:rPr>
          <w:rFonts w:eastAsia="Times New Roman" w:cs="Times New Roman" w:ascii="Times New Roman" w:hAnsi="Times New Roman"/>
          <w:kern w:val="0"/>
          <w:sz w:val="24"/>
          <w:szCs w:val="24"/>
          <w:lang w:val="en-US" w:eastAsia="de-DE" w:bidi="en-US"/>
          <w14:ligatures w14:val="none"/>
        </w:rPr>
        <w:t>. - 2019.</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Vol.</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iCs/>
          <w:kern w:val="0"/>
          <w:sz w:val="24"/>
          <w:szCs w:val="24"/>
          <w:lang w:val="en-US" w:eastAsia="de-DE" w:bidi="en-US"/>
          <w14:ligatures w14:val="none"/>
        </w:rPr>
        <w:t>84(11)</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P.1659-1667. DOI </w:t>
      </w:r>
      <w:hyperlink r:id="rId135">
        <w:r>
          <w:rPr>
            <w:rStyle w:val="Hyperlink"/>
            <w:rFonts w:eastAsia="Times New Roman" w:cs="Times New Roman" w:ascii="Times New Roman" w:hAnsi="Times New Roman"/>
            <w:color w:val="auto"/>
            <w:kern w:val="0"/>
            <w:sz w:val="24"/>
            <w:szCs w:val="24"/>
            <w:u w:val="none"/>
            <w:lang w:val="en-US" w:eastAsia="de-DE" w:bidi="en-US"/>
            <w14:ligatures w14:val="none"/>
          </w:rPr>
          <w:t>10.1002/cplu.201900262</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9.Xin H., Hou B., Gao X. Azulene-Based </w:t>
      </w:r>
      <w:r>
        <w:rPr>
          <w:rFonts w:eastAsia="Times New Roman" w:cs="Times New Roman" w:ascii="Times New Roman" w:hAnsi="Times New Roman"/>
          <w:kern w:val="0"/>
          <w:sz w:val="24"/>
          <w:szCs w:val="24"/>
          <w:lang w:eastAsia="de-DE" w:bidi="en-US"/>
          <w14:ligatures w14:val="none"/>
        </w:rPr>
        <w:t>π</w:t>
      </w:r>
      <w:r>
        <w:rPr>
          <w:rFonts w:eastAsia="Times New Roman" w:cs="Times New Roman" w:ascii="Times New Roman" w:hAnsi="Times New Roman"/>
          <w:kern w:val="0"/>
          <w:sz w:val="24"/>
          <w:szCs w:val="24"/>
          <w:lang w:val="en-US" w:eastAsia="de-DE" w:bidi="en-US"/>
          <w14:ligatures w14:val="none"/>
        </w:rPr>
        <w:t>-Functional Materials: Design, Synthesis, and Applications.//</w:t>
      </w:r>
      <w:r>
        <w:rPr>
          <w:rFonts w:eastAsia="Times New Roman" w:cs="Times New Roman" w:ascii="Times New Roman" w:hAnsi="Times New Roman"/>
          <w:iCs/>
          <w:kern w:val="0"/>
          <w:sz w:val="24"/>
          <w:szCs w:val="24"/>
          <w:lang w:val="en-US" w:eastAsia="de-DE" w:bidi="en-US"/>
          <w14:ligatures w14:val="none"/>
        </w:rPr>
        <w:t>Acc Chem.Res</w:t>
      </w:r>
      <w:r>
        <w:rPr>
          <w:rFonts w:eastAsia="Times New Roman" w:cs="Times New Roman" w:ascii="Times New Roman" w:hAnsi="Times New Roman"/>
          <w:kern w:val="0"/>
          <w:sz w:val="24"/>
          <w:szCs w:val="24"/>
          <w:lang w:val="en-US" w:eastAsia="de-DE" w:bidi="en-US"/>
          <w14:ligatures w14:val="none"/>
        </w:rPr>
        <w:t>.-2021.-Vol.</w:t>
      </w:r>
      <w:r>
        <w:rPr>
          <w:rFonts w:eastAsia="Times New Roman" w:cs="Times New Roman" w:ascii="Times New Roman" w:hAnsi="Times New Roman"/>
          <w:iCs/>
          <w:kern w:val="0"/>
          <w:sz w:val="24"/>
          <w:szCs w:val="24"/>
          <w:lang w:val="en-US" w:eastAsia="de-DE" w:bidi="en-US"/>
          <w14:ligatures w14:val="none"/>
        </w:rPr>
        <w:t>54(7)</w:t>
      </w:r>
      <w:r>
        <w:rPr>
          <w:rFonts w:eastAsia="Times New Roman" w:cs="Times New Roman" w:ascii="Times New Roman" w:hAnsi="Times New Roman"/>
          <w:kern w:val="0"/>
          <w:sz w:val="24"/>
          <w:szCs w:val="24"/>
          <w:lang w:val="en-US" w:eastAsia="de-DE" w:bidi="en-US"/>
          <w14:ligatures w14:val="none"/>
        </w:rPr>
        <w:t xml:space="preserve">.- P.1737-1753. DOI </w:t>
      </w:r>
      <w:hyperlink r:id="rId136">
        <w:r>
          <w:rPr>
            <w:rStyle w:val="Hyperlink"/>
            <w:rFonts w:eastAsia="Times New Roman" w:cs="Times New Roman" w:ascii="Times New Roman" w:hAnsi="Times New Roman"/>
            <w:color w:val="auto"/>
            <w:kern w:val="0"/>
            <w:sz w:val="24"/>
            <w:szCs w:val="24"/>
            <w:u w:val="none"/>
            <w:lang w:val="en-US" w:eastAsia="de-DE" w:bidi="en-US"/>
            <w14:ligatures w14:val="none"/>
          </w:rPr>
          <w:t>10.1021/acs.accounts.0c00893</w:t>
        </w:r>
      </w:hyperlink>
      <w:r>
        <w:rPr>
          <w:rFonts w:eastAsia="Times New Roman" w:cs="Times New Roman" w:ascii="Times New Roman" w:hAnsi="Times New Roman"/>
          <w:kern w:val="0"/>
          <w:sz w:val="24"/>
          <w:szCs w:val="24"/>
          <w:lang w:val="en-US" w:eastAsia="de-DE"/>
          <w14:ligatures w14:val="none"/>
        </w:rPr>
        <w:t>.</w:t>
      </w:r>
      <w:r>
        <w:rPr>
          <w:rFonts w:eastAsia="Times New Roman" w:cs="Times New Roman" w:ascii="Times New Roman" w:hAnsi="Times New Roman"/>
          <w:kern w:val="0"/>
          <w:sz w:val="24"/>
          <w:szCs w:val="24"/>
          <w:lang w:val="en-US" w:eastAsia="de-DE" w:bidi="en-US"/>
          <w14:ligatures w14:val="none"/>
        </w:rPr>
        <w:t xml:space="preserve"> </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10. Dunlop D., Ludvikova L., Banerjee A., Ottosson H., Slanina T. Excited-State (Anti)Aromaticity Explains Why Azulene Disobeys Kasha’s Rule. // </w:t>
      </w:r>
      <w:r>
        <w:rPr>
          <w:rFonts w:eastAsia="Times New Roman" w:cs="Times New Roman" w:ascii="Times New Roman" w:hAnsi="Times New Roman"/>
          <w:iCs/>
          <w:kern w:val="0"/>
          <w:sz w:val="24"/>
          <w:szCs w:val="24"/>
          <w:lang w:val="en-US" w:eastAsia="de-DE" w:bidi="en-US"/>
          <w14:ligatures w14:val="none"/>
        </w:rPr>
        <w:t>J. Am. Chem. Soc. - 2023.</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 Vol. </w:t>
      </w:r>
      <w:r>
        <w:rPr>
          <w:rFonts w:eastAsia="Times New Roman" w:cs="Times New Roman" w:ascii="Times New Roman" w:hAnsi="Times New Roman"/>
          <w:iCs/>
          <w:kern w:val="0"/>
          <w:sz w:val="24"/>
          <w:szCs w:val="24"/>
          <w:lang w:val="en-US" w:eastAsia="de-DE" w:bidi="en-US"/>
          <w14:ligatures w14:val="none"/>
        </w:rPr>
        <w:t>145(39)</w:t>
      </w:r>
      <w:r>
        <w:rPr>
          <w:rFonts w:eastAsia="Times New Roman" w:cs="Times New Roman" w:ascii="Times New Roman" w:hAnsi="Times New Roman"/>
          <w:kern w:val="0"/>
          <w:sz w:val="24"/>
          <w:szCs w:val="24"/>
          <w:lang w:val="en-US" w:eastAsia="de-DE" w:bidi="en-US"/>
          <w14:ligatures w14:val="none"/>
        </w:rPr>
        <w:t xml:space="preserve">. - P. 21569-21575. DOI </w:t>
      </w:r>
      <w:hyperlink r:id="rId137">
        <w:r>
          <w:rPr>
            <w:rStyle w:val="Hyperlink"/>
            <w:rFonts w:eastAsia="Times New Roman" w:cs="Times New Roman" w:ascii="Times New Roman" w:hAnsi="Times New Roman"/>
            <w:color w:val="auto"/>
            <w:kern w:val="0"/>
            <w:sz w:val="24"/>
            <w:szCs w:val="24"/>
            <w:u w:val="none"/>
            <w:lang w:val="en-US" w:eastAsia="de-DE" w:bidi="en-US"/>
            <w14:ligatures w14:val="none"/>
          </w:rPr>
          <w:t>10.1021/jacs.3c07625</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11. Shevyakov S.V., Li H., Muthyala R., Asato A.E., Croney J.C., Jameson D.M., Liu R.S. Orbital control of the color and excited state properties of formylated and fluorinated derivatives of azulene. //</w:t>
      </w:r>
      <w:r>
        <w:rPr>
          <w:rFonts w:eastAsia="Times New Roman" w:cs="Times New Roman" w:ascii="Times New Roman" w:hAnsi="Times New Roman"/>
          <w:iCs/>
          <w:kern w:val="0"/>
          <w:sz w:val="24"/>
          <w:szCs w:val="24"/>
          <w:lang w:val="en-US" w:eastAsia="de-DE" w:bidi="en-US"/>
          <w14:ligatures w14:val="none"/>
        </w:rPr>
        <w:t xml:space="preserve"> J. Phys. Chem. A. - 2003.</w:t>
      </w:r>
      <w:r>
        <w:rPr>
          <w:rFonts w:eastAsia="Times New Roman" w:cs="Times New Roman" w:ascii="Times New Roman" w:hAnsi="Times New Roman"/>
          <w:kern w:val="0"/>
          <w:sz w:val="24"/>
          <w:szCs w:val="24"/>
          <w:lang w:val="en-US" w:eastAsia="de-DE" w:bidi="en-US"/>
          <w14:ligatures w14:val="none"/>
        </w:rPr>
        <w:t xml:space="preserve"> - Vol. </w:t>
      </w:r>
      <w:r>
        <w:rPr>
          <w:rFonts w:eastAsia="Times New Roman" w:cs="Times New Roman" w:ascii="Times New Roman" w:hAnsi="Times New Roman"/>
          <w:iCs/>
          <w:kern w:val="0"/>
          <w:sz w:val="24"/>
          <w:szCs w:val="24"/>
          <w:lang w:val="en-US" w:eastAsia="de-DE" w:bidi="en-US"/>
          <w14:ligatures w14:val="none"/>
        </w:rPr>
        <w:t>107(18)</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 xml:space="preserve">- P. 3295-3299.  </w:t>
      </w:r>
      <w:hyperlink r:id="rId138">
        <w:r>
          <w:rPr>
            <w:rStyle w:val="Hyperlink"/>
            <w:rFonts w:eastAsia="Times New Roman" w:cs="Times New Roman" w:ascii="Times New Roman" w:hAnsi="Times New Roman"/>
            <w:color w:val="auto"/>
            <w:kern w:val="0"/>
            <w:sz w:val="24"/>
            <w:szCs w:val="24"/>
            <w:u w:val="none"/>
            <w:lang w:val="en-US" w:eastAsia="de-DE" w:bidi="en-US"/>
            <w14:ligatures w14:val="none"/>
          </w:rPr>
          <w:t>DOI 10.1021/jp021605f</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12. Kurotobi K., Miyauchi M., Takakura K., Murafuji T., Sugihara Y. Direct Introduction of a Boryl Substituent into the 2-Position of Azulene: Application of the Miyaura and Smith Methods to Azulene. // Eur. J. Org. Chem. - 2003.- Vol. </w:t>
      </w:r>
      <w:r>
        <w:rPr>
          <w:rFonts w:eastAsia="Times New Roman" w:cs="Times New Roman" w:ascii="Times New Roman" w:hAnsi="Times New Roman"/>
          <w:kern w:val="0"/>
          <w:sz w:val="24"/>
          <w:szCs w:val="24"/>
          <w:lang w:val="kk-KZ" w:eastAsia="de-DE"/>
          <w14:ligatures w14:val="none"/>
        </w:rPr>
        <w:t>2</w:t>
      </w:r>
      <w:r>
        <w:rPr>
          <w:rFonts w:eastAsia="Times New Roman" w:cs="Times New Roman" w:ascii="Times New Roman" w:hAnsi="Times New Roman"/>
          <w:kern w:val="0"/>
          <w:sz w:val="24"/>
          <w:szCs w:val="24"/>
          <w:lang w:val="en-US" w:eastAsia="de-DE" w:bidi="en-US"/>
          <w14:ligatures w14:val="none"/>
        </w:rPr>
        <w:t>00</w:t>
      </w:r>
      <w:r>
        <w:rPr>
          <w:rFonts w:eastAsia="Times New Roman" w:cs="Times New Roman" w:ascii="Times New Roman" w:hAnsi="Times New Roman"/>
          <w:kern w:val="0"/>
          <w:sz w:val="24"/>
          <w:szCs w:val="24"/>
          <w:lang w:val="kk-KZ" w:eastAsia="de-DE"/>
          <w14:ligatures w14:val="none"/>
        </w:rPr>
        <w:t>3</w:t>
      </w:r>
      <w:r>
        <w:rPr>
          <w:rFonts w:eastAsia="Times New Roman" w:cs="Times New Roman" w:ascii="Times New Roman" w:hAnsi="Times New Roman"/>
          <w:kern w:val="0"/>
          <w:sz w:val="24"/>
          <w:szCs w:val="24"/>
          <w:lang w:val="en-US" w:eastAsia="de-DE" w:bidi="en-US"/>
          <w14:ligatures w14:val="none"/>
        </w:rPr>
        <w:t>(18)</w:t>
      </w:r>
      <w:r>
        <w:rPr>
          <w:rFonts w:eastAsia="Times New Roman" w:cs="Times New Roman" w:ascii="Times New Roman" w:hAnsi="Times New Roman"/>
          <w:kern w:val="0"/>
          <w:sz w:val="24"/>
          <w:szCs w:val="24"/>
          <w:lang w:val="kk-KZ" w:eastAsia="de-DE"/>
          <w14:ligatures w14:val="none"/>
        </w:rPr>
        <w:t>.</w:t>
      </w:r>
      <w:r>
        <w:rPr>
          <w:rFonts w:eastAsia="Times New Roman" w:cs="Times New Roman" w:ascii="Times New Roman" w:hAnsi="Times New Roman"/>
          <w:kern w:val="0"/>
          <w:sz w:val="24"/>
          <w:szCs w:val="24"/>
          <w:lang w:val="en-US" w:eastAsia="de-DE" w:bidi="en-US"/>
          <w14:ligatures w14:val="none"/>
        </w:rPr>
        <w:t xml:space="preserve"> - P. 3663-3665.  </w:t>
      </w:r>
      <w:hyperlink r:id="rId139">
        <w:r>
          <w:rPr>
            <w:rStyle w:val="Hyperlink"/>
            <w:rFonts w:eastAsia="Times New Roman" w:cs="Times New Roman" w:ascii="Times New Roman" w:hAnsi="Times New Roman"/>
            <w:color w:val="auto"/>
            <w:kern w:val="0"/>
            <w:sz w:val="24"/>
            <w:szCs w:val="24"/>
            <w:u w:val="none"/>
            <w:lang w:val="en-US" w:eastAsia="de-DE" w:bidi="en-US"/>
            <w14:ligatures w14:val="none"/>
          </w:rPr>
          <w:t>DOI 10.1002/ejoc.200300001</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13. Fujinaga M., Murafuji T., Kurotobi K., Sugihara Y. Polyborylation of azulenes. // </w:t>
      </w:r>
      <w:r>
        <w:rPr>
          <w:rFonts w:eastAsia="Times New Roman" w:cs="Times New Roman" w:ascii="Times New Roman" w:hAnsi="Times New Roman"/>
          <w:iCs/>
          <w:kern w:val="0"/>
          <w:sz w:val="24"/>
          <w:szCs w:val="24"/>
          <w:lang w:val="en-US" w:eastAsia="de-DE" w:bidi="en-US"/>
          <w14:ligatures w14:val="none"/>
        </w:rPr>
        <w:t xml:space="preserve">Tetrahedron. - 2009. </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iCs/>
          <w:kern w:val="0"/>
          <w:sz w:val="24"/>
          <w:szCs w:val="24"/>
          <w:lang w:val="en-US" w:eastAsia="de-DE" w:bidi="en-US"/>
          <w14:ligatures w14:val="none"/>
        </w:rPr>
        <w:t xml:space="preserve"> Vol.65(34)</w:t>
      </w:r>
      <w:r>
        <w:rPr>
          <w:rFonts w:eastAsia="Times New Roman" w:cs="Times New Roman" w:ascii="Times New Roman" w:hAnsi="Times New Roman"/>
          <w:kern w:val="0"/>
          <w:sz w:val="24"/>
          <w:szCs w:val="24"/>
          <w:lang w:val="en-US" w:eastAsia="de-DE" w:bidi="en-US"/>
          <w14:ligatures w14:val="none"/>
        </w:rPr>
        <w:t xml:space="preserve">. - P.7115-7121.  DOI </w:t>
      </w:r>
      <w:hyperlink r:id="rId140">
        <w:r>
          <w:rPr>
            <w:rStyle w:val="Hyperlink"/>
            <w:rFonts w:eastAsia="Times New Roman" w:cs="Times New Roman" w:ascii="Times New Roman" w:hAnsi="Times New Roman"/>
            <w:color w:val="auto"/>
            <w:kern w:val="0"/>
            <w:sz w:val="24"/>
            <w:szCs w:val="24"/>
            <w:u w:val="none"/>
            <w:lang w:val="en-US" w:eastAsia="de-DE" w:bidi="en-US"/>
            <w14:ligatures w14:val="none"/>
          </w:rPr>
          <w:t>10.1016/j.tet.2009.06.053</w:t>
        </w:r>
      </w:hyperlink>
      <w:r>
        <w:rPr>
          <w:rFonts w:eastAsia="Times New Roman" w:cs="Times New Roman" w:ascii="Times New Roman" w:hAnsi="Times New Roman"/>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14. Narita M., Toshihiro Y., Saki F., Masayuki H. Synthesis of 2-Iodoazulenes by the Iododeboronation of Azulen-2-ylboronic Acid Pinacol Esters with Copper(I) Iodide // J. Org.Chem. - 2018.-</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Vol.8</w:t>
      </w:r>
      <w:r>
        <w:rPr>
          <w:rFonts w:eastAsia="Times New Roman" w:cs="Times New Roman" w:ascii="Times New Roman" w:hAnsi="Times New Roman"/>
          <w:kern w:val="0"/>
          <w:sz w:val="24"/>
          <w:szCs w:val="24"/>
          <w:lang w:val="kk-KZ" w:eastAsia="de-DE"/>
          <w14:ligatures w14:val="none"/>
        </w:rPr>
        <w:t>3</w:t>
      </w:r>
      <w:r>
        <w:rPr>
          <w:rFonts w:eastAsia="Times New Roman" w:cs="Times New Roman" w:ascii="Times New Roman" w:hAnsi="Times New Roman"/>
          <w:kern w:val="0"/>
          <w:sz w:val="24"/>
          <w:szCs w:val="24"/>
          <w:lang w:val="en-US" w:eastAsia="de-DE" w:bidi="en-US"/>
          <w14:ligatures w14:val="none"/>
        </w:rPr>
        <w:t>(3)</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P. 1298–1303. DOI 10.1021/acs.joc.7b02820.</w:t>
      </w:r>
    </w:p>
    <w:p>
      <w:pPr>
        <w:pStyle w:val="Normal"/>
        <w:spacing w:lineRule="auto" w:line="240" w:before="0" w:after="0"/>
        <w:jc w:val="both"/>
        <w:rPr>
          <w:rFonts w:ascii="Times New Roman" w:hAnsi="Times New Roman" w:eastAsia="Times New Roman" w:cs="Times New Roman"/>
          <w:kern w:val="0"/>
          <w:sz w:val="24"/>
          <w:szCs w:val="24"/>
          <w:lang w:val="en-US" w:eastAsia="de-DE" w:bidi="en-US"/>
          <w14:ligatures w14:val="none"/>
        </w:rPr>
      </w:pPr>
      <w:r>
        <w:rPr>
          <w:rFonts w:eastAsia="Times New Roman" w:cs="Times New Roman" w:ascii="Times New Roman" w:hAnsi="Times New Roman"/>
          <w:kern w:val="0"/>
          <w:sz w:val="24"/>
          <w:szCs w:val="24"/>
          <w:lang w:val="en-US" w:eastAsia="de-DE" w:bidi="en-US"/>
          <w14:ligatures w14:val="none"/>
        </w:rPr>
        <w:t xml:space="preserve">15. Tsuchiya T., Hamano T., Inoue M., Nakamura T., Wakamiya A., Mazaki Y. Intense absorption of azulene realized by molecular orbital inversion. // </w:t>
      </w:r>
      <w:r>
        <w:rPr>
          <w:rFonts w:eastAsia="Times New Roman" w:cs="Times New Roman" w:ascii="Times New Roman" w:hAnsi="Times New Roman"/>
          <w:bCs/>
          <w:iCs/>
          <w:kern w:val="0"/>
          <w:sz w:val="24"/>
          <w:szCs w:val="24"/>
          <w:lang w:val="en-US" w:eastAsia="de-DE" w:bidi="en-US"/>
          <w14:ligatures w14:val="none"/>
        </w:rPr>
        <w:t>Chem. Commun</w:t>
      </w:r>
      <w:r>
        <w:rPr>
          <w:rFonts w:eastAsia="Times New Roman" w:cs="Times New Roman" w:ascii="Times New Roman" w:hAnsi="Times New Roman"/>
          <w:kern w:val="0"/>
          <w:sz w:val="24"/>
          <w:szCs w:val="24"/>
          <w:lang w:val="en-US" w:eastAsia="de-DE" w:bidi="en-US"/>
          <w14:ligatures w14:val="none"/>
        </w:rPr>
        <w:t>. - 2023.</w:t>
      </w:r>
      <w:r>
        <w:rPr>
          <w:rFonts w:eastAsia="Times New Roman" w:cs="Times New Roman" w:ascii="Times New Roman" w:hAnsi="Times New Roman"/>
          <w:bCs/>
          <w:iCs/>
          <w:kern w:val="0"/>
          <w:sz w:val="24"/>
          <w:szCs w:val="24"/>
          <w:lang w:val="en-US" w:eastAsia="de-DE" w:bidi="en-US"/>
          <w14:ligatures w14:val="none"/>
        </w:rPr>
        <w:t xml:space="preserve"> </w:t>
      </w:r>
      <w:r>
        <w:rPr>
          <w:rFonts w:eastAsia="Times New Roman" w:cs="Times New Roman" w:ascii="Times New Roman" w:hAnsi="Times New Roman"/>
          <w:kern w:val="0"/>
          <w:sz w:val="24"/>
          <w:szCs w:val="24"/>
          <w:lang w:val="en-US" w:eastAsia="de-DE" w:bidi="en-US"/>
          <w14:ligatures w14:val="none"/>
        </w:rPr>
        <w:t>-</w:t>
      </w:r>
      <w:r>
        <w:rPr>
          <w:rFonts w:eastAsia="Times New Roman" w:cs="Times New Roman" w:ascii="Times New Roman" w:hAnsi="Times New Roman"/>
          <w:kern w:val="0"/>
          <w:sz w:val="24"/>
          <w:szCs w:val="24"/>
          <w:lang w:val="kk-KZ" w:eastAsia="de-DE"/>
          <w14:ligatures w14:val="none"/>
        </w:rPr>
        <w:t xml:space="preserve"> </w:t>
      </w:r>
      <w:r>
        <w:rPr>
          <w:rFonts w:eastAsia="Times New Roman" w:cs="Times New Roman" w:ascii="Times New Roman" w:hAnsi="Times New Roman"/>
          <w:kern w:val="0"/>
          <w:sz w:val="24"/>
          <w:szCs w:val="24"/>
          <w:lang w:val="en-US" w:eastAsia="de-DE" w:bidi="en-US"/>
          <w14:ligatures w14:val="none"/>
        </w:rPr>
        <w:t>Vol.</w:t>
      </w:r>
      <w:r>
        <w:rPr>
          <w:rFonts w:eastAsia="Times New Roman" w:cs="Times New Roman" w:ascii="Times New Roman" w:hAnsi="Times New Roman"/>
          <w:bCs/>
          <w:iCs/>
          <w:kern w:val="0"/>
          <w:sz w:val="24"/>
          <w:szCs w:val="24"/>
          <w:lang w:val="en-US" w:eastAsia="de-DE" w:bidi="en-US"/>
          <w14:ligatures w14:val="none"/>
        </w:rPr>
        <w:t>59(71)</w:t>
      </w:r>
      <w:r>
        <w:rPr>
          <w:rFonts w:eastAsia="Times New Roman" w:cs="Times New Roman" w:ascii="Times New Roman" w:hAnsi="Times New Roman"/>
          <w:kern w:val="0"/>
          <w:sz w:val="24"/>
          <w:szCs w:val="24"/>
          <w:lang w:val="en-US" w:eastAsia="de-DE" w:bidi="en-US"/>
          <w14:ligatures w14:val="none"/>
        </w:rPr>
        <w:t xml:space="preserve">. - P. </w:t>
      </w:r>
      <w:r>
        <w:rPr>
          <w:rFonts w:eastAsia="Times New Roman" w:cs="Times New Roman" w:ascii="Times New Roman" w:hAnsi="Times New Roman"/>
          <w:bCs/>
          <w:kern w:val="0"/>
          <w:sz w:val="24"/>
          <w:szCs w:val="24"/>
          <w:lang w:val="en-US" w:eastAsia="de-DE" w:bidi="en-US"/>
          <w14:ligatures w14:val="none"/>
        </w:rPr>
        <w:t>10604-10607</w:t>
      </w:r>
      <w:r>
        <w:rPr>
          <w:rFonts w:eastAsia="Times New Roman" w:cs="Times New Roman" w:ascii="Times New Roman" w:hAnsi="Times New Roman"/>
          <w:kern w:val="0"/>
          <w:sz w:val="24"/>
          <w:szCs w:val="24"/>
          <w:lang w:val="en-US" w:eastAsia="de-DE" w:bidi="en-US"/>
          <w14:ligatures w14:val="none"/>
        </w:rPr>
        <w:t xml:space="preserve">. </w:t>
      </w:r>
      <w:hyperlink r:id="rId141">
        <w:r>
          <w:rPr>
            <w:rStyle w:val="Hyperlink"/>
            <w:rFonts w:eastAsia="Times New Roman" w:cs="Times New Roman" w:ascii="Times New Roman" w:hAnsi="Times New Roman"/>
            <w:bCs/>
            <w:color w:val="auto"/>
            <w:kern w:val="0"/>
            <w:sz w:val="24"/>
            <w:szCs w:val="24"/>
            <w:u w:val="none"/>
            <w:lang w:val="en-US" w:eastAsia="de-DE" w:bidi="en-US"/>
            <w14:ligatures w14:val="none"/>
          </w:rPr>
          <w:t>DOI 10.1039/D3CC02311G</w:t>
        </w:r>
      </w:hyperlink>
      <w:r>
        <w:rPr>
          <w:rFonts w:eastAsia="Times New Roman" w:cs="Times New Roman" w:ascii="Times New Roman" w:hAnsi="Times New Roman"/>
          <w:bCs/>
          <w:kern w:val="0"/>
          <w:sz w:val="24"/>
          <w:szCs w:val="24"/>
          <w:lang w:val="en-US" w:eastAsia="de-DE" w:bidi="en-US"/>
          <w14:ligatures w14:val="none"/>
        </w:rPr>
        <w:t>.</w:t>
      </w:r>
    </w:p>
    <w:p>
      <w:pPr>
        <w:pStyle w:val="Normal"/>
        <w:spacing w:lineRule="auto" w:line="240" w:before="0" w:after="0"/>
        <w:jc w:val="both"/>
        <w:rPr>
          <w:rFonts w:ascii="Times New Roman" w:hAnsi="Times New Roman" w:eastAsia="Times New Roman" w:cs="Times New Roman"/>
          <w:b/>
          <w:kern w:val="0"/>
          <w:sz w:val="20"/>
          <w:szCs w:val="20"/>
          <w:lang w:val="en-US" w:eastAsia="de-DE" w:bidi="en-US"/>
          <w14:ligatures w14:val="none"/>
        </w:rPr>
      </w:pPr>
      <w:r>
        <w:rPr>
          <w:rFonts w:eastAsia="Times New Roman" w:cs="Times New Roman" w:ascii="Times New Roman" w:hAnsi="Times New Roman"/>
          <w:b/>
          <w:kern w:val="0"/>
          <w:sz w:val="20"/>
          <w:szCs w:val="20"/>
          <w:lang w:val="en-US" w:eastAsia="de-DE" w:bidi="en-US"/>
          <w14:ligatures w14:val="none"/>
        </w:rPr>
      </w:r>
    </w:p>
    <w:p>
      <w:pPr>
        <w:pStyle w:val="Normal"/>
        <w:spacing w:lineRule="auto" w:line="240" w:before="0" w:after="0"/>
        <w:jc w:val="both"/>
        <w:rPr>
          <w:rFonts w:ascii="Times New Roman" w:hAnsi="Times New Roman" w:eastAsia="Times New Roman" w:cs="Times New Roman"/>
          <w:b/>
          <w:i/>
          <w:i/>
          <w:kern w:val="0"/>
          <w:sz w:val="20"/>
          <w:szCs w:val="20"/>
          <w:lang w:val="en-US" w:eastAsia="de-DE" w:bidi="en-US"/>
          <w14:ligatures w14:val="none"/>
        </w:rPr>
      </w:pPr>
      <w:r>
        <w:rPr>
          <w:rFonts w:eastAsia="Times New Roman" w:cs="Times New Roman" w:ascii="Times New Roman" w:hAnsi="Times New Roman"/>
          <w:b/>
          <w:i/>
          <w:kern w:val="0"/>
          <w:sz w:val="20"/>
          <w:szCs w:val="20"/>
          <w:lang w:val="en-US" w:eastAsia="de-DE"/>
          <w14:ligatures w14:val="none"/>
        </w:rPr>
        <w:t xml:space="preserve">           </w:t>
      </w:r>
      <w:r>
        <w:rPr>
          <w:rFonts w:eastAsia="Times New Roman" w:cs="Times New Roman" w:ascii="Times New Roman" w:hAnsi="Times New Roman"/>
          <w:b/>
          <w:i/>
          <w:kern w:val="0"/>
          <w:sz w:val="20"/>
          <w:szCs w:val="20"/>
          <w:lang w:eastAsia="de-DE"/>
          <w14:ligatures w14:val="none"/>
        </w:rPr>
        <w:t>Авторлар</w:t>
      </w:r>
      <w:r>
        <w:rPr>
          <w:rFonts w:eastAsia="Times New Roman" w:cs="Times New Roman" w:ascii="Times New Roman" w:hAnsi="Times New Roman"/>
          <w:b/>
          <w:i/>
          <w:kern w:val="0"/>
          <w:sz w:val="20"/>
          <w:szCs w:val="20"/>
          <w:lang w:val="en-US" w:eastAsia="de-DE" w:bidi="en-US"/>
          <w14:ligatures w14:val="none"/>
        </w:rPr>
        <w:t xml:space="preserve"> </w:t>
      </w:r>
      <w:r>
        <w:rPr>
          <w:rFonts w:eastAsia="Times New Roman" w:cs="Times New Roman" w:ascii="Times New Roman" w:hAnsi="Times New Roman"/>
          <w:b/>
          <w:i/>
          <w:kern w:val="0"/>
          <w:sz w:val="20"/>
          <w:szCs w:val="20"/>
          <w:lang w:eastAsia="de-DE"/>
          <w14:ligatures w14:val="none"/>
        </w:rPr>
        <w:t>туралы</w:t>
      </w:r>
      <w:r>
        <w:rPr>
          <w:rFonts w:eastAsia="Times New Roman" w:cs="Times New Roman" w:ascii="Times New Roman" w:hAnsi="Times New Roman"/>
          <w:b/>
          <w:i/>
          <w:kern w:val="0"/>
          <w:sz w:val="20"/>
          <w:szCs w:val="20"/>
          <w:lang w:val="en-US" w:eastAsia="de-DE" w:bidi="en-US"/>
          <w14:ligatures w14:val="none"/>
        </w:rPr>
        <w:t xml:space="preserve"> </w:t>
      </w:r>
      <w:r>
        <w:rPr>
          <w:rFonts w:eastAsia="Times New Roman" w:cs="Times New Roman" w:ascii="Times New Roman" w:hAnsi="Times New Roman"/>
          <w:b/>
          <w:i/>
          <w:kern w:val="0"/>
          <w:sz w:val="20"/>
          <w:szCs w:val="20"/>
          <w:lang w:eastAsia="de-DE"/>
          <w14:ligatures w14:val="none"/>
        </w:rPr>
        <w:t>мәліметтер</w:t>
      </w:r>
      <w:r>
        <w:rPr>
          <w:rFonts w:eastAsia="Times New Roman" w:cs="Times New Roman" w:ascii="Times New Roman" w:hAnsi="Times New Roman"/>
          <w:b/>
          <w:i/>
          <w:kern w:val="0"/>
          <w:sz w:val="20"/>
          <w:szCs w:val="20"/>
          <w:lang w:val="en-US" w:eastAsia="de-DE" w:bidi="en-US"/>
          <w14:ligatures w14:val="none"/>
        </w:rPr>
        <w:t xml:space="preserve"> </w:t>
      </w:r>
    </w:p>
    <w:p>
      <w:pPr>
        <w:pStyle w:val="Normal"/>
        <w:spacing w:lineRule="auto" w:line="240" w:before="0" w:after="0"/>
        <w:jc w:val="both"/>
        <w:rPr>
          <w:rFonts w:ascii="Times New Roman" w:hAnsi="Times New Roman" w:eastAsia="Times New Roman" w:cs="Times New Roman"/>
          <w:b/>
          <w:i/>
          <w:i/>
          <w:kern w:val="0"/>
          <w:sz w:val="20"/>
          <w:szCs w:val="20"/>
          <w:lang w:val="en-US" w:eastAsia="de-DE" w:bidi="en-US"/>
          <w14:ligatures w14:val="none"/>
        </w:rPr>
      </w:pPr>
      <w:r>
        <w:rPr>
          <w:rFonts w:eastAsia="Times New Roman" w:cs="Times New Roman" w:ascii="Times New Roman" w:hAnsi="Times New Roman"/>
          <w:b/>
          <w:i/>
          <w:kern w:val="0"/>
          <w:sz w:val="20"/>
          <w:szCs w:val="20"/>
          <w:lang w:val="en-US" w:eastAsia="de-DE" w:bidi="en-US"/>
          <w14:ligatures w14:val="none"/>
        </w:rPr>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bCs/>
          <w:kern w:val="0"/>
          <w:sz w:val="20"/>
          <w:szCs w:val="20"/>
          <w:lang w:val="kk-KZ" w:eastAsia="de-DE"/>
          <w14:ligatures w14:val="none"/>
        </w:rPr>
        <w:t>Искандеров А. Н.</w:t>
      </w:r>
      <w:r>
        <w:rPr>
          <w:rFonts w:eastAsia="Times New Roman" w:cs="Times New Roman" w:ascii="Times New Roman" w:hAnsi="Times New Roman"/>
          <w:b/>
          <w:bCs/>
          <w:kern w:val="0"/>
          <w:sz w:val="20"/>
          <w:szCs w:val="20"/>
          <w:lang w:val="en-US" w:eastAsia="de-DE" w:bidi="en-US"/>
          <w14:ligatures w14:val="none"/>
        </w:rPr>
        <w:t xml:space="preserve"> </w:t>
      </w:r>
      <w:r>
        <w:rPr>
          <w:rFonts w:eastAsia="Times New Roman" w:cs="Times New Roman" w:ascii="Times New Roman" w:hAnsi="Times New Roman"/>
          <w:bCs/>
          <w:kern w:val="0"/>
          <w:sz w:val="20"/>
          <w:szCs w:val="20"/>
          <w:lang w:val="kk-KZ" w:eastAsia="de-DE"/>
          <w14:ligatures w14:val="none"/>
        </w:rPr>
        <w:t>-</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val="kk-KZ" w:eastAsia="de-DE"/>
          <w14:ligatures w14:val="none"/>
        </w:rPr>
        <w:t xml:space="preserve">академик, Е.А. Бөкетов атындағы Қарағанды </w:t>
      </w:r>
      <w:r>
        <w:rPr>
          <w:rFonts w:eastAsia="Times New Roman" w:cs="Times New Roman" w:ascii="Times New Roman" w:hAnsi="Times New Roman"/>
          <w:kern w:val="0"/>
          <w:sz w:val="20"/>
          <w:szCs w:val="20"/>
          <w:lang w:eastAsia="de-DE"/>
          <w14:ligatures w14:val="none"/>
        </w:rPr>
        <w:t>ұлттық</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зерттеу</w:t>
      </w:r>
      <w:r>
        <w:rPr>
          <w:rFonts w:eastAsia="Times New Roman" w:cs="Times New Roman" w:ascii="Times New Roman" w:hAnsi="Times New Roman"/>
          <w:kern w:val="0"/>
          <w:sz w:val="20"/>
          <w:szCs w:val="20"/>
          <w:lang w:val="kk-KZ" w:eastAsia="de-DE"/>
          <w14:ligatures w14:val="none"/>
        </w:rPr>
        <w:t xml:space="preserve"> университетінің аға оқытушысы, Қарағанды, Қазақстан</w:t>
      </w:r>
      <w:r>
        <w:rPr>
          <w:rFonts w:eastAsia="Times New Roman" w:cs="Times New Roman" w:ascii="Times New Roman" w:hAnsi="Times New Roman"/>
          <w:kern w:val="0"/>
          <w:sz w:val="20"/>
          <w:szCs w:val="20"/>
          <w:lang w:val="en-US" w:eastAsia="de-DE" w:bidi="en-US"/>
          <w14:ligatures w14:val="none"/>
        </w:rPr>
        <w:t xml:space="preserve">, e-mail: </w:t>
      </w:r>
      <w:hyperlink r:id="rId142">
        <w:r>
          <w:rPr>
            <w:rStyle w:val="Hyperlink"/>
            <w:rFonts w:eastAsia="Times New Roman" w:cs="Times New Roman" w:ascii="Times New Roman" w:hAnsi="Times New Roman"/>
            <w:color w:val="auto"/>
            <w:kern w:val="0"/>
            <w:sz w:val="20"/>
            <w:szCs w:val="20"/>
            <w:u w:val="none"/>
            <w:lang w:val="en-US" w:eastAsia="de-DE" w:bidi="en-US"/>
            <w14:ligatures w14:val="none"/>
          </w:rPr>
          <w:t>aby93@yandex.kz</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eastAsia="de-DE"/>
          <w14:ligatures w14:val="none"/>
        </w:rPr>
        <w:t>Мерхатұлы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Н</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bCs/>
          <w:kern w:val="0"/>
          <w:sz w:val="20"/>
          <w:szCs w:val="20"/>
          <w:lang w:val="kk-KZ" w:eastAsia="de-DE"/>
          <w14:ligatures w14:val="none"/>
        </w:rPr>
        <w:t>-</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химия</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ғылымдарының</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докторы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академик</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Е</w:t>
      </w:r>
      <w:r>
        <w:rPr>
          <w:rFonts w:eastAsia="Times New Roman" w:cs="Times New Roman" w:ascii="Times New Roman" w:hAnsi="Times New Roman"/>
          <w:kern w:val="0"/>
          <w:sz w:val="20"/>
          <w:szCs w:val="20"/>
          <w:lang w:val="en-US" w:eastAsia="de-DE" w:bidi="en-US"/>
          <w14:ligatures w14:val="none"/>
        </w:rPr>
        <w:t>.</w:t>
      </w:r>
      <w:r>
        <w:rPr>
          <w:rFonts w:eastAsia="Times New Roman" w:cs="Times New Roman" w:ascii="Times New Roman" w:hAnsi="Times New Roman"/>
          <w:kern w:val="0"/>
          <w:sz w:val="20"/>
          <w:szCs w:val="20"/>
          <w:lang w:eastAsia="de-DE"/>
          <w14:ligatures w14:val="none"/>
        </w:rPr>
        <w:t>А</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Бөкетов</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атындағы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Қарағанды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ұлттық</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зерттеу</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университетінің</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профессоры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Қарағанды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Қазақстан</w:t>
      </w:r>
      <w:r>
        <w:rPr>
          <w:rFonts w:eastAsia="Times New Roman" w:cs="Times New Roman" w:ascii="Times New Roman" w:hAnsi="Times New Roman"/>
          <w:kern w:val="0"/>
          <w:sz w:val="20"/>
          <w:szCs w:val="20"/>
          <w:lang w:val="en-US" w:eastAsia="de-DE" w:bidi="en-US"/>
          <w14:ligatures w14:val="none"/>
        </w:rPr>
        <w:t xml:space="preserve">, e-mail: </w:t>
      </w:r>
      <w:hyperlink r:id="rId143">
        <w:r>
          <w:rPr>
            <w:rStyle w:val="Hyperlink"/>
            <w:rFonts w:eastAsia="Times New Roman" w:cs="Times New Roman" w:ascii="Times New Roman" w:hAnsi="Times New Roman"/>
            <w:color w:val="auto"/>
            <w:kern w:val="0"/>
            <w:sz w:val="20"/>
            <w:szCs w:val="20"/>
            <w:u w:val="none"/>
            <w:lang w:val="en-US" w:eastAsia="de-DE" w:bidi="en-US"/>
            <w14:ligatures w14:val="none"/>
          </w:rPr>
          <w:t>merhatuly@ya.ru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bCs/>
          <w:kern w:val="0"/>
          <w:sz w:val="20"/>
          <w:szCs w:val="20"/>
          <w:lang w:val="en-US" w:eastAsia="de-DE" w:bidi="en-US"/>
          <w14:ligatures w14:val="none"/>
        </w:rPr>
      </w:pPr>
      <w:r>
        <w:rPr>
          <w:rFonts w:eastAsia="Times New Roman" w:cs="Times New Roman" w:ascii="Times New Roman" w:hAnsi="Times New Roman"/>
          <w:kern w:val="0"/>
          <w:sz w:val="20"/>
          <w:szCs w:val="20"/>
          <w:lang w:eastAsia="de-DE"/>
          <w14:ligatures w14:val="none"/>
        </w:rPr>
        <w:t>Жокижанова</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С</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К</w:t>
      </w:r>
      <w:r>
        <w:rPr>
          <w:rFonts w:eastAsia="Times New Roman" w:cs="Times New Roman" w:ascii="Times New Roman" w:hAnsi="Times New Roman"/>
          <w:kern w:val="0"/>
          <w:sz w:val="20"/>
          <w:szCs w:val="20"/>
          <w:lang w:val="en-US" w:eastAsia="de-DE" w:bidi="en-US"/>
          <w14:ligatures w14:val="none"/>
        </w:rPr>
        <w:t>.-</w:t>
      </w:r>
      <w:r>
        <w:rPr>
          <w:rFonts w:eastAsia="Times New Roman" w:cs="Times New Roman" w:ascii="Times New Roman" w:hAnsi="Times New Roman"/>
          <w:b/>
          <w:bCs/>
          <w:kern w:val="0"/>
          <w:sz w:val="20"/>
          <w:szCs w:val="20"/>
          <w:lang w:val="kk-KZ" w:eastAsia="de-DE"/>
          <w14:ligatures w14:val="none"/>
        </w:rPr>
        <w:t xml:space="preserve"> </w:t>
      </w:r>
      <w:r>
        <w:rPr>
          <w:rFonts w:eastAsia="Times New Roman" w:cs="Times New Roman" w:ascii="Times New Roman" w:hAnsi="Times New Roman"/>
          <w:kern w:val="0"/>
          <w:sz w:val="20"/>
          <w:szCs w:val="20"/>
          <w:lang w:eastAsia="de-DE"/>
          <w14:ligatures w14:val="none"/>
        </w:rPr>
        <w:t>химия</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ғылымдарының</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кандидаты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С</w:t>
      </w:r>
      <w:r>
        <w:rPr>
          <w:rFonts w:eastAsia="Times New Roman" w:cs="Times New Roman" w:ascii="Times New Roman" w:hAnsi="Times New Roman"/>
          <w:kern w:val="0"/>
          <w:sz w:val="20"/>
          <w:szCs w:val="20"/>
          <w:lang w:val="en-US" w:eastAsia="de-DE" w:bidi="en-US"/>
          <w14:ligatures w14:val="none"/>
        </w:rPr>
        <w:t>.</w:t>
      </w:r>
      <w:r>
        <w:rPr>
          <w:rFonts w:eastAsia="Times New Roman" w:cs="Times New Roman" w:ascii="Times New Roman" w:hAnsi="Times New Roman"/>
          <w:kern w:val="0"/>
          <w:sz w:val="20"/>
          <w:szCs w:val="20"/>
          <w:lang w:eastAsia="de-DE"/>
          <w14:ligatures w14:val="none"/>
        </w:rPr>
        <w:t>Сейфуллин</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атындағы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Қазақ</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агротехникалық</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зерттеу</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университетінің</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қауымдастырылған</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профессоры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Астана</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Қазақстан</w:t>
      </w:r>
      <w:r>
        <w:rPr>
          <w:rFonts w:eastAsia="Times New Roman" w:cs="Times New Roman" w:ascii="Times New Roman" w:hAnsi="Times New Roman"/>
          <w:kern w:val="0"/>
          <w:sz w:val="20"/>
          <w:szCs w:val="20"/>
          <w:lang w:val="en-US" w:eastAsia="de-DE" w:bidi="en-US"/>
          <w14:ligatures w14:val="none"/>
        </w:rPr>
        <w:t xml:space="preserve">, e-mail: </w:t>
      </w:r>
      <w:hyperlink r:id="rId144">
        <w:r>
          <w:rPr>
            <w:rStyle w:val="Hyperlink"/>
            <w:rFonts w:eastAsia="Times New Roman" w:cs="Times New Roman" w:ascii="Times New Roman" w:hAnsi="Times New Roman"/>
            <w:color w:val="auto"/>
            <w:kern w:val="0"/>
            <w:sz w:val="20"/>
            <w:szCs w:val="20"/>
            <w:u w:val="none"/>
            <w:lang w:val="en-US" w:eastAsia="de-DE" w:bidi="en-US"/>
            <w14:ligatures w14:val="none"/>
          </w:rPr>
          <w:t>saltanat_zh75@mail.ru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bCs/>
          <w:kern w:val="0"/>
          <w:sz w:val="20"/>
          <w:szCs w:val="20"/>
          <w:lang w:val="kk-KZ" w:eastAsia="de-DE"/>
          <w14:ligatures w14:val="none"/>
        </w:rPr>
        <w:t>Искандеров А. Н.- академик</w:t>
      </w:r>
      <w:r>
        <w:rPr>
          <w:rFonts w:eastAsia="Times New Roman" w:cs="Times New Roman" w:ascii="Times New Roman" w:hAnsi="Times New Roman"/>
          <w:kern w:val="0"/>
          <w:sz w:val="20"/>
          <w:szCs w:val="20"/>
          <w:lang w:val="en-US" w:eastAsia="de-DE" w:bidi="en-US"/>
          <w14:ligatures w14:val="none"/>
        </w:rPr>
        <w:t>,</w:t>
      </w:r>
      <w:r>
        <w:rPr>
          <w:rFonts w:eastAsia="Times New Roman" w:cs="Times New Roman" w:ascii="Times New Roman" w:hAnsi="Times New Roman"/>
          <w:bCs/>
          <w:kern w:val="0"/>
          <w:sz w:val="20"/>
          <w:szCs w:val="20"/>
          <w:lang w:val="kk-KZ" w:eastAsia="de-DE"/>
          <w14:ligatures w14:val="none"/>
        </w:rPr>
        <w:t xml:space="preserve"> Е.А. Бөкетов атындағы Қарағанды </w:t>
      </w:r>
      <w:r>
        <w:rPr>
          <w:rFonts w:eastAsia="Times New Roman" w:cs="Times New Roman" w:ascii="Times New Roman" w:hAnsi="Times New Roman"/>
          <w:kern w:val="0"/>
          <w:sz w:val="20"/>
          <w:szCs w:val="20"/>
          <w:lang w:eastAsia="de-DE"/>
          <w14:ligatures w14:val="none"/>
        </w:rPr>
        <w:t>ұлттық</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зерттеу</w:t>
      </w:r>
      <w:r>
        <w:rPr>
          <w:rFonts w:eastAsia="Times New Roman" w:cs="Times New Roman" w:ascii="Times New Roman" w:hAnsi="Times New Roman"/>
          <w:bCs/>
          <w:kern w:val="0"/>
          <w:sz w:val="20"/>
          <w:szCs w:val="20"/>
          <w:lang w:val="kk-KZ" w:eastAsia="de-DE"/>
          <w14:ligatures w14:val="none"/>
        </w:rPr>
        <w:t xml:space="preserve"> университетінің  ғылыми қызметкері, Қарағанды, Қазақстан</w:t>
      </w:r>
      <w:r>
        <w:rPr>
          <w:rFonts w:eastAsia="Times New Roman" w:cs="Times New Roman" w:ascii="Times New Roman" w:hAnsi="Times New Roman"/>
          <w:kern w:val="0"/>
          <w:sz w:val="20"/>
          <w:szCs w:val="20"/>
          <w:lang w:val="en-US" w:eastAsia="de-DE" w:bidi="en-US"/>
          <w14:ligatures w14:val="none"/>
        </w:rPr>
        <w:t xml:space="preserve">, e-mail: </w:t>
      </w:r>
      <w:hyperlink r:id="rId145">
        <w:r>
          <w:rPr>
            <w:rStyle w:val="Hyperlink"/>
            <w:rFonts w:eastAsia="Times New Roman" w:cs="Times New Roman" w:ascii="Times New Roman" w:hAnsi="Times New Roman"/>
            <w:color w:val="auto"/>
            <w:kern w:val="0"/>
            <w:sz w:val="20"/>
            <w:szCs w:val="20"/>
            <w:u w:val="none"/>
            <w:lang w:val="en-US" w:eastAsia="de-DE" w:bidi="en-US"/>
            <w14:ligatures w14:val="none"/>
          </w:rPr>
          <w:t>dr-amantay@ya.ru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eastAsia="de-DE"/>
          <w14:ligatures w14:val="none"/>
        </w:rPr>
        <w:t>Омаров</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Х</w:t>
      </w:r>
      <w:r>
        <w:rPr>
          <w:rFonts w:eastAsia="Times New Roman" w:cs="Times New Roman" w:ascii="Times New Roman" w:hAnsi="Times New Roman"/>
          <w:kern w:val="0"/>
          <w:sz w:val="20"/>
          <w:szCs w:val="20"/>
          <w:lang w:val="en-US" w:eastAsia="de-DE"/>
          <w14:ligatures w14:val="none"/>
        </w:rPr>
        <w:t>.</w:t>
      </w:r>
      <w:r>
        <w:rPr>
          <w:rFonts w:eastAsia="Times New Roman" w:cs="Times New Roman" w:ascii="Times New Roman" w:hAnsi="Times New Roman"/>
          <w:kern w:val="0"/>
          <w:sz w:val="20"/>
          <w:szCs w:val="20"/>
          <w:lang w:eastAsia="de-DE"/>
          <w14:ligatures w14:val="none"/>
        </w:rPr>
        <w:t>Б</w:t>
      </w:r>
      <w:r>
        <w:rPr>
          <w:rFonts w:eastAsia="Times New Roman" w:cs="Times New Roman" w:ascii="Times New Roman" w:hAnsi="Times New Roman"/>
          <w:kern w:val="0"/>
          <w:sz w:val="20"/>
          <w:szCs w:val="20"/>
          <w:lang w:val="en-US" w:eastAsia="de-DE"/>
          <w14:ligatures w14:val="none"/>
        </w:rPr>
        <w:t xml:space="preserve">. - </w:t>
      </w:r>
      <w:r>
        <w:rPr>
          <w:rFonts w:eastAsia="Times New Roman" w:cs="Times New Roman" w:ascii="Times New Roman" w:hAnsi="Times New Roman"/>
          <w:kern w:val="0"/>
          <w:sz w:val="20"/>
          <w:szCs w:val="20"/>
          <w:lang w:eastAsia="de-DE"/>
          <w14:ligatures w14:val="none"/>
        </w:rPr>
        <w:t>ҚР</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ҰҒА</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академигі</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техника</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ғылымдарының</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докторы</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Қ</w:t>
      </w:r>
      <w:r>
        <w:rPr>
          <w:rFonts w:eastAsia="Times New Roman" w:cs="Times New Roman" w:ascii="Times New Roman" w:hAnsi="Times New Roman"/>
          <w:kern w:val="0"/>
          <w:sz w:val="20"/>
          <w:szCs w:val="20"/>
          <w:lang w:val="en-US" w:eastAsia="de-DE"/>
          <w14:ligatures w14:val="none"/>
        </w:rPr>
        <w:t>.</w:t>
      </w:r>
      <w:r>
        <w:rPr>
          <w:rFonts w:eastAsia="Times New Roman" w:cs="Times New Roman" w:ascii="Times New Roman" w:hAnsi="Times New Roman"/>
          <w:kern w:val="0"/>
          <w:sz w:val="20"/>
          <w:szCs w:val="20"/>
          <w:lang w:eastAsia="de-DE"/>
          <w14:ligatures w14:val="none"/>
        </w:rPr>
        <w:t>Құлажанов</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атындағы</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Қазақ</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технология</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және</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бизнес</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университетінің</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профессоры</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Астана</w:t>
      </w:r>
      <w:r>
        <w:rPr>
          <w:rFonts w:eastAsia="Times New Roman" w:cs="Times New Roman" w:ascii="Times New Roman" w:hAnsi="Times New Roman"/>
          <w:kern w:val="0"/>
          <w:sz w:val="20"/>
          <w:szCs w:val="20"/>
          <w:lang w:val="en-US" w:eastAsia="de-DE"/>
          <w14:ligatures w14:val="none"/>
        </w:rPr>
        <w:t xml:space="preserve">, </w:t>
      </w:r>
      <w:r>
        <w:rPr>
          <w:rFonts w:eastAsia="Times New Roman" w:cs="Times New Roman" w:ascii="Times New Roman" w:hAnsi="Times New Roman"/>
          <w:kern w:val="0"/>
          <w:sz w:val="20"/>
          <w:szCs w:val="20"/>
          <w:lang w:eastAsia="de-DE"/>
          <w14:ligatures w14:val="none"/>
        </w:rPr>
        <w:t>Қазақстан</w:t>
      </w:r>
      <w:r>
        <w:rPr>
          <w:rFonts w:eastAsia="Times New Roman" w:cs="Times New Roman" w:ascii="Times New Roman" w:hAnsi="Times New Roman"/>
          <w:kern w:val="0"/>
          <w:sz w:val="20"/>
          <w:szCs w:val="20"/>
          <w:lang w:val="en-US" w:eastAsia="de-DE"/>
          <w14:ligatures w14:val="none"/>
        </w:rPr>
        <w:t xml:space="preserve">, e-mail: </w:t>
      </w:r>
      <w:hyperlink r:id="rId146">
        <w:r>
          <w:rPr>
            <w:rStyle w:val="Hyperlink"/>
            <w:rFonts w:eastAsia="Times New Roman" w:cs="Times New Roman" w:ascii="Times New Roman" w:hAnsi="Times New Roman"/>
            <w:color w:val="auto"/>
            <w:kern w:val="0"/>
            <w:sz w:val="20"/>
            <w:szCs w:val="20"/>
            <w:u w:val="none"/>
            <w:lang w:val="en-US" w:eastAsia="de-DE"/>
            <w14:ligatures w14:val="none"/>
          </w:rPr>
          <w:t>homarov@mail.ru</w:t>
        </w:r>
      </w:hyperlink>
      <w:r>
        <w:rPr>
          <w:rFonts w:eastAsia="Times New Roman" w:cs="Times New Roman" w:ascii="Times New Roman" w:hAnsi="Times New Roman"/>
          <w:kern w:val="0"/>
          <w:sz w:val="20"/>
          <w:szCs w:val="20"/>
          <w:lang w:val="en-US"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t xml:space="preserve">A.O. </w:t>
      </w:r>
      <w:r>
        <w:rPr>
          <w:rFonts w:eastAsia="Times New Roman" w:cs="Times New Roman" w:ascii="Times New Roman" w:hAnsi="Times New Roman"/>
          <w:kern w:val="0"/>
          <w:sz w:val="20"/>
          <w:szCs w:val="20"/>
          <w:lang w:eastAsia="de-DE"/>
          <w14:ligatures w14:val="none"/>
        </w:rPr>
        <w:t>Булумбаева</w:t>
      </w:r>
      <w:r>
        <w:rPr>
          <w:rFonts w:eastAsia="Times New Roman" w:cs="Times New Roman" w:ascii="Times New Roman" w:hAnsi="Times New Roman"/>
          <w:kern w:val="0"/>
          <w:sz w:val="20"/>
          <w:szCs w:val="20"/>
          <w:lang w:val="en-US" w:eastAsia="de-DE" w:bidi="en-US"/>
          <w14:ligatures w14:val="none"/>
        </w:rPr>
        <w:t xml:space="preserve"> - </w:t>
      </w:r>
      <w:r>
        <w:rPr>
          <w:rFonts w:eastAsia="Times New Roman" w:cs="Times New Roman" w:ascii="Times New Roman" w:hAnsi="Times New Roman"/>
          <w:kern w:val="0"/>
          <w:sz w:val="20"/>
          <w:szCs w:val="20"/>
          <w:lang w:eastAsia="de-DE"/>
          <w14:ligatures w14:val="none"/>
        </w:rPr>
        <w:t>академик</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Е</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Бөкетов</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атындағы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Қарағанды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ұлттық</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зерттеу</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университетінің</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магистранты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Қарағанды</w:t>
      </w:r>
      <w:r>
        <w:rPr>
          <w:rFonts w:eastAsia="Times New Roman" w:cs="Times New Roman" w:ascii="Times New Roman" w:hAnsi="Times New Roman"/>
          <w:kern w:val="0"/>
          <w:sz w:val="20"/>
          <w:szCs w:val="20"/>
          <w:lang w:val="en-US" w:eastAsia="de-DE" w:bidi="en-US"/>
          <w14:ligatures w14:val="none"/>
        </w:rPr>
        <w:t xml:space="preserve">, </w:t>
      </w:r>
      <w:r>
        <w:rPr>
          <w:rFonts w:eastAsia="Times New Roman" w:cs="Times New Roman" w:ascii="Times New Roman" w:hAnsi="Times New Roman"/>
          <w:kern w:val="0"/>
          <w:sz w:val="20"/>
          <w:szCs w:val="20"/>
          <w:lang w:eastAsia="de-DE"/>
          <w14:ligatures w14:val="none"/>
        </w:rPr>
        <w:t>Қазақстан</w:t>
      </w:r>
      <w:r>
        <w:rPr>
          <w:rFonts w:eastAsia="Times New Roman" w:cs="Times New Roman" w:ascii="Times New Roman" w:hAnsi="Times New Roman"/>
          <w:kern w:val="0"/>
          <w:sz w:val="20"/>
          <w:szCs w:val="20"/>
          <w:lang w:val="en-US" w:eastAsia="de-DE" w:bidi="en-US"/>
          <w14:ligatures w14:val="none"/>
        </w:rPr>
        <w:t xml:space="preserve">, e-mail:  </w:t>
      </w:r>
      <w:hyperlink r:id="rId147">
        <w:r>
          <w:rPr>
            <w:rStyle w:val="Hyperlink"/>
            <w:rFonts w:eastAsia="Times New Roman" w:cs="Times New Roman" w:ascii="Times New Roman" w:hAnsi="Times New Roman"/>
            <w:color w:val="auto"/>
            <w:kern w:val="0"/>
            <w:sz w:val="20"/>
            <w:szCs w:val="20"/>
            <w:u w:val="none"/>
            <w:lang w:val="en-US" w:eastAsia="de-DE" w:bidi="en-US"/>
            <w14:ligatures w14:val="none"/>
          </w:rPr>
          <w:t>bulumbaevaa02@mail.ru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r>
    </w:p>
    <w:p>
      <w:pPr>
        <w:pStyle w:val="Normal"/>
        <w:spacing w:lineRule="auto" w:line="240" w:before="0" w:after="0"/>
        <w:rPr>
          <w:rFonts w:ascii="Times New Roman" w:hAnsi="Times New Roman" w:eastAsia="Times New Roman" w:cs="Times New Roman"/>
          <w:b/>
          <w:i/>
          <w:i/>
          <w:kern w:val="0"/>
          <w:sz w:val="20"/>
          <w:szCs w:val="20"/>
          <w:lang w:val="en-US" w:eastAsia="de-DE"/>
          <w14:ligatures w14:val="none"/>
        </w:rPr>
      </w:pPr>
      <w:r>
        <w:rPr>
          <w:rFonts w:eastAsia="Times New Roman" w:cs="Times New Roman" w:ascii="Times New Roman" w:hAnsi="Times New Roman"/>
          <w:b/>
          <w:i/>
          <w:kern w:val="0"/>
          <w:sz w:val="20"/>
          <w:szCs w:val="20"/>
          <w:lang w:val="en-US" w:eastAsia="de-DE"/>
          <w14:ligatures w14:val="none"/>
        </w:rPr>
        <w:t xml:space="preserve">             </w:t>
      </w:r>
      <w:r>
        <w:rPr>
          <w:rFonts w:eastAsia="Times New Roman" w:cs="Times New Roman" w:ascii="Times New Roman" w:hAnsi="Times New Roman"/>
          <w:b/>
          <w:i/>
          <w:kern w:val="0"/>
          <w:sz w:val="20"/>
          <w:szCs w:val="20"/>
          <w:lang w:val="en-US" w:eastAsia="de-DE"/>
          <w14:ligatures w14:val="none"/>
        </w:rPr>
        <w:t>Information about the authors</w:t>
      </w:r>
    </w:p>
    <w:p>
      <w:pPr>
        <w:pStyle w:val="Normal"/>
        <w:spacing w:lineRule="auto" w:line="240" w:before="0" w:after="0"/>
        <w:jc w:val="both"/>
        <w:rPr>
          <w:rFonts w:ascii="Times New Roman" w:hAnsi="Times New Roman" w:eastAsia="Times New Roman" w:cs="Times New Roman"/>
          <w:b/>
          <w:i/>
          <w:i/>
          <w:kern w:val="0"/>
          <w:sz w:val="20"/>
          <w:szCs w:val="20"/>
          <w:lang w:val="en-US" w:eastAsia="de-DE"/>
          <w14:ligatures w14:val="none"/>
        </w:rPr>
      </w:pPr>
      <w:r>
        <w:rPr>
          <w:rFonts w:eastAsia="Times New Roman" w:cs="Times New Roman" w:ascii="Times New Roman" w:hAnsi="Times New Roman"/>
          <w:b/>
          <w:i/>
          <w:kern w:val="0"/>
          <w:sz w:val="20"/>
          <w:szCs w:val="20"/>
          <w:lang w:val="en-US"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t>Iskanderov A. N. - senior lecturer, Karaganda National Research</w:t>
      </w:r>
      <w:r>
        <w:rPr>
          <w:rFonts w:eastAsia="Times New Roman" w:cs="Times New Roman" w:ascii="Times New Roman" w:hAnsi="Times New Roman"/>
          <w:kern w:val="0"/>
          <w:sz w:val="20"/>
          <w:szCs w:val="20"/>
          <w:lang w:val="kk-KZ" w:eastAsia="de-DE"/>
          <w14:ligatures w14:val="none"/>
        </w:rPr>
        <w:t xml:space="preserve"> </w:t>
      </w:r>
      <w:r>
        <w:rPr>
          <w:rFonts w:eastAsia="Times New Roman" w:cs="Times New Roman" w:ascii="Times New Roman" w:hAnsi="Times New Roman"/>
          <w:kern w:val="0"/>
          <w:sz w:val="20"/>
          <w:szCs w:val="20"/>
          <w:lang w:val="en-US" w:eastAsia="de-DE" w:bidi="en-US"/>
          <w14:ligatures w14:val="none"/>
        </w:rPr>
        <w:t xml:space="preserve">university named after academician E. A. Buketov, Karaganda, Kazakhstan, e-mail: </w:t>
      </w:r>
      <w:hyperlink r:id="rId148">
        <w:r>
          <w:rPr>
            <w:rStyle w:val="Hyperlink"/>
            <w:rFonts w:eastAsia="Times New Roman" w:cs="Times New Roman" w:ascii="Times New Roman" w:hAnsi="Times New Roman"/>
            <w:color w:val="auto"/>
            <w:kern w:val="0"/>
            <w:sz w:val="20"/>
            <w:szCs w:val="20"/>
            <w:u w:val="none"/>
            <w:lang w:val="en-US" w:eastAsia="de-DE" w:bidi="en-US"/>
            <w14:ligatures w14:val="none"/>
          </w:rPr>
          <w:t>aby93@yandex.kz</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t>Merkhatuly N.- doctor of chemical sciences, professor at Karaganda National Research</w:t>
      </w:r>
      <w:r>
        <w:rPr>
          <w:rFonts w:eastAsia="Times New Roman" w:cs="Times New Roman" w:ascii="Times New Roman" w:hAnsi="Times New Roman"/>
          <w:kern w:val="0"/>
          <w:sz w:val="20"/>
          <w:szCs w:val="20"/>
          <w:lang w:val="kk-KZ" w:eastAsia="de-DE"/>
          <w14:ligatures w14:val="none"/>
        </w:rPr>
        <w:t xml:space="preserve"> </w:t>
      </w:r>
      <w:r>
        <w:rPr>
          <w:rFonts w:eastAsia="Times New Roman" w:cs="Times New Roman" w:ascii="Times New Roman" w:hAnsi="Times New Roman"/>
          <w:kern w:val="0"/>
          <w:sz w:val="20"/>
          <w:szCs w:val="20"/>
          <w:lang w:val="en-US" w:eastAsia="de-DE" w:bidi="en-US"/>
          <w14:ligatures w14:val="none"/>
        </w:rPr>
        <w:t xml:space="preserve">university named after academician E.A. Buketov, Karaganda, Kazakhstan, e-mail: </w:t>
      </w:r>
      <w:hyperlink r:id="rId149">
        <w:r>
          <w:rPr>
            <w:rStyle w:val="Hyperlink"/>
            <w:rFonts w:eastAsia="Times New Roman" w:cs="Times New Roman" w:ascii="Times New Roman" w:hAnsi="Times New Roman"/>
            <w:color w:val="auto"/>
            <w:kern w:val="0"/>
            <w:sz w:val="20"/>
            <w:szCs w:val="20"/>
            <w:u w:val="none"/>
            <w:lang w:val="en-US" w:eastAsia="de-DE" w:bidi="en-US"/>
            <w14:ligatures w14:val="none"/>
          </w:rPr>
          <w:t>merhatuly@ya.ru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t xml:space="preserve">Zhokizhanova S. K. - candidate of chemical sciences, associate professor, S. Seifullin Kazakh agrotechnical research university, Astana, Kazakhstan, e-mail: </w:t>
      </w:r>
      <w:hyperlink r:id="rId150">
        <w:r>
          <w:rPr>
            <w:rStyle w:val="Hyperlink"/>
            <w:rFonts w:eastAsia="Times New Roman" w:cs="Times New Roman" w:ascii="Times New Roman" w:hAnsi="Times New Roman"/>
            <w:color w:val="auto"/>
            <w:kern w:val="0"/>
            <w:sz w:val="20"/>
            <w:szCs w:val="20"/>
            <w:u w:val="none"/>
            <w:lang w:val="en-US" w:eastAsia="de-DE" w:bidi="en-US"/>
            <w14:ligatures w14:val="none"/>
          </w:rPr>
          <w:t>saltanat_zh75@mail.ru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t>Iskanderov A. N. -research a</w:t>
      </w:r>
      <w:r>
        <w:rPr>
          <w:rFonts w:eastAsia="Times New Roman" w:cs="Times New Roman" w:ascii="Times New Roman" w:hAnsi="Times New Roman"/>
          <w:kern w:val="0"/>
          <w:sz w:val="20"/>
          <w:szCs w:val="20"/>
          <w:lang w:val="kk-KZ" w:eastAsia="de-DE"/>
          <w14:ligatures w14:val="none"/>
        </w:rPr>
        <w:t>ssociate</w:t>
      </w:r>
      <w:r>
        <w:rPr>
          <w:rFonts w:eastAsia="Times New Roman" w:cs="Times New Roman" w:ascii="Times New Roman" w:hAnsi="Times New Roman"/>
          <w:kern w:val="0"/>
          <w:sz w:val="20"/>
          <w:szCs w:val="20"/>
          <w:lang w:val="en-US" w:eastAsia="de-DE" w:bidi="en-US"/>
          <w14:ligatures w14:val="none"/>
        </w:rPr>
        <w:t>, Karaganda National Research</w:t>
      </w:r>
      <w:r>
        <w:rPr>
          <w:rFonts w:eastAsia="Times New Roman" w:cs="Times New Roman" w:ascii="Times New Roman" w:hAnsi="Times New Roman"/>
          <w:kern w:val="0"/>
          <w:sz w:val="20"/>
          <w:szCs w:val="20"/>
          <w:lang w:val="kk-KZ" w:eastAsia="de-DE"/>
          <w14:ligatures w14:val="none"/>
        </w:rPr>
        <w:t xml:space="preserve"> </w:t>
      </w:r>
      <w:r>
        <w:rPr>
          <w:rFonts w:eastAsia="Times New Roman" w:cs="Times New Roman" w:ascii="Times New Roman" w:hAnsi="Times New Roman"/>
          <w:kern w:val="0"/>
          <w:sz w:val="20"/>
          <w:szCs w:val="20"/>
          <w:lang w:val="en-US" w:eastAsia="de-DE" w:bidi="en-US"/>
          <w14:ligatures w14:val="none"/>
        </w:rPr>
        <w:t xml:space="preserve">university named after academician E. A. Buketov, Karaganda, Kazakhstan, e-mail: </w:t>
      </w:r>
      <w:hyperlink r:id="rId151">
        <w:r>
          <w:rPr>
            <w:rStyle w:val="Hyperlink"/>
            <w:rFonts w:eastAsia="Times New Roman" w:cs="Times New Roman" w:ascii="Times New Roman" w:hAnsi="Times New Roman"/>
            <w:color w:val="auto"/>
            <w:kern w:val="0"/>
            <w:sz w:val="20"/>
            <w:szCs w:val="20"/>
            <w:u w:val="none"/>
            <w:lang w:val="en-US" w:eastAsia="de-DE" w:bidi="en-US"/>
            <w14:ligatures w14:val="none"/>
          </w:rPr>
          <w:t>dr-amantay@ya.ru</w:t>
        </w:r>
      </w:hyperlink>
      <w:r>
        <w:rPr>
          <w:rFonts w:eastAsia="Times New Roman" w:cs="Times New Roman" w:ascii="Times New Roman" w:hAnsi="Times New Roman"/>
          <w:kern w:val="0"/>
          <w:sz w:val="20"/>
          <w:szCs w:val="20"/>
          <w:lang w:val="en-US" w:eastAsia="de-DE" w:bidi="en-US"/>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bidi="en-US"/>
          <w14:ligatures w14:val="none"/>
        </w:rPr>
      </w:pPr>
      <w:r>
        <w:rPr>
          <w:rFonts w:eastAsia="Times New Roman" w:cs="Times New Roman" w:ascii="Times New Roman" w:hAnsi="Times New Roman"/>
          <w:kern w:val="0"/>
          <w:sz w:val="20"/>
          <w:szCs w:val="20"/>
          <w:lang w:val="en-US" w:eastAsia="de-DE" w:bidi="en-US"/>
          <w14:ligatures w14:val="none"/>
        </w:rPr>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t xml:space="preserve">Omarov Kh.B. - academician of the National Academy of Sciences of the Republic of Kazakhstan, doctor of technical sciences, professor at the Kazakh University of Technology and Business named after K. Kulazhanov, Astana, Kazakhstan, e-mail: </w:t>
      </w:r>
      <w:hyperlink r:id="rId152">
        <w:r>
          <w:rPr>
            <w:rStyle w:val="Hyperlink"/>
            <w:rFonts w:eastAsia="Times New Roman" w:cs="Times New Roman" w:ascii="Times New Roman" w:hAnsi="Times New Roman"/>
            <w:color w:val="auto"/>
            <w:kern w:val="0"/>
            <w:sz w:val="20"/>
            <w:szCs w:val="20"/>
            <w:u w:val="none"/>
            <w:lang w:val="en-US" w:eastAsia="de-DE"/>
            <w14:ligatures w14:val="none"/>
          </w:rPr>
          <w:t>homarov@mail.ru</w:t>
        </w:r>
      </w:hyperlink>
      <w:r>
        <w:rPr>
          <w:rFonts w:eastAsia="Times New Roman" w:cs="Times New Roman" w:ascii="Times New Roman" w:hAnsi="Times New Roman"/>
          <w:kern w:val="0"/>
          <w:sz w:val="20"/>
          <w:szCs w:val="20"/>
          <w:lang w:val="en-US"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t>A.O. Bulumbaeva - master's student of Karaganda National Research</w:t>
      </w:r>
      <w:r>
        <w:rPr>
          <w:rFonts w:eastAsia="Times New Roman" w:cs="Times New Roman" w:ascii="Times New Roman" w:hAnsi="Times New Roman"/>
          <w:kern w:val="0"/>
          <w:sz w:val="20"/>
          <w:szCs w:val="20"/>
          <w:lang w:val="kk-KZ" w:eastAsia="de-DE"/>
          <w14:ligatures w14:val="none"/>
        </w:rPr>
        <w:t xml:space="preserve"> </w:t>
      </w:r>
      <w:r>
        <w:rPr>
          <w:rFonts w:eastAsia="Times New Roman" w:cs="Times New Roman" w:ascii="Times New Roman" w:hAnsi="Times New Roman"/>
          <w:kern w:val="0"/>
          <w:sz w:val="20"/>
          <w:szCs w:val="20"/>
          <w:lang w:val="en-US" w:eastAsia="de-DE"/>
          <w14:ligatures w14:val="none"/>
        </w:rPr>
        <w:t xml:space="preserve">university named after academician E. A. Buketov, Karaganda, Kazakhstan, e-mail: </w:t>
      </w:r>
      <w:hyperlink r:id="rId153">
        <w:r>
          <w:rPr>
            <w:rStyle w:val="Hyperlink"/>
            <w:rFonts w:eastAsia="Times New Roman" w:cs="Times New Roman" w:ascii="Times New Roman" w:hAnsi="Times New Roman"/>
            <w:color w:val="auto"/>
            <w:kern w:val="0"/>
            <w:sz w:val="20"/>
            <w:szCs w:val="20"/>
            <w:u w:val="none"/>
            <w:lang w:val="en-US" w:eastAsia="de-DE"/>
            <w14:ligatures w14:val="none"/>
          </w:rPr>
          <w:t>bulumbaevaa02@mail.ru</w:t>
        </w:r>
      </w:hyperlink>
      <w:r>
        <w:rPr>
          <w:rFonts w:eastAsia="Times New Roman" w:cs="Times New Roman" w:ascii="Times New Roman" w:hAnsi="Times New Roman"/>
          <w:kern w:val="0"/>
          <w:sz w:val="20"/>
          <w:szCs w:val="20"/>
          <w:lang w:val="en-US" w:eastAsia="de-DE"/>
          <w14:ligatures w14:val="none"/>
        </w:rPr>
        <w:t>.</w:t>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r>
    </w:p>
    <w:p>
      <w:pPr>
        <w:pStyle w:val="Normal"/>
        <w:spacing w:lineRule="auto" w:line="240" w:before="0" w:after="0"/>
        <w:jc w:val="both"/>
        <w:rPr>
          <w:rFonts w:ascii="Times New Roman" w:hAnsi="Times New Roman" w:eastAsia="Times New Roman" w:cs="Times New Roman"/>
          <w:kern w:val="0"/>
          <w:sz w:val="20"/>
          <w:szCs w:val="20"/>
          <w:lang w:val="en-US" w:eastAsia="de-DE"/>
          <w14:ligatures w14:val="none"/>
        </w:rPr>
      </w:pPr>
      <w:r>
        <w:rPr>
          <w:rFonts w:eastAsia="Times New Roman" w:cs="Times New Roman" w:ascii="Times New Roman" w:hAnsi="Times New Roman"/>
          <w:kern w:val="0"/>
          <w:sz w:val="20"/>
          <w:szCs w:val="20"/>
          <w:lang w:val="en-US" w:eastAsia="de-DE"/>
          <w14:ligatures w14:val="none"/>
        </w:rPr>
      </w:r>
    </w:p>
    <w:p>
      <w:pPr>
        <w:pStyle w:val="Normal"/>
        <w:tabs>
          <w:tab w:val="clear" w:pos="708"/>
          <w:tab w:val="left" w:pos="851" w:leader="none"/>
        </w:tabs>
        <w:spacing w:lineRule="auto" w:line="240" w:before="0" w:after="0"/>
        <w:jc w:val="both"/>
        <w:rPr>
          <w:rFonts w:ascii="Times New Roman" w:hAnsi="Times New Roman" w:eastAsia="Times New Roman" w:cs="Times New Roman"/>
          <w:b/>
          <w:kern w:val="0"/>
          <w:sz w:val="20"/>
          <w:szCs w:val="20"/>
          <w:lang w:val="en-US" w:eastAsia="de-DE"/>
          <w14:ligatures w14:val="none"/>
        </w:rPr>
      </w:pPr>
      <w:r>
        <w:rPr>
          <w:rFonts w:eastAsia="Times New Roman" w:cs="Times New Roman" w:ascii="Times New Roman" w:hAnsi="Times New Roman"/>
          <w:b/>
          <w:kern w:val="0"/>
          <w:sz w:val="20"/>
          <w:szCs w:val="20"/>
          <w:lang w:val="en-US" w:eastAsia="de-DE"/>
          <w14:ligatures w14:val="none"/>
        </w:rPr>
      </w:r>
    </w:p>
    <w:p>
      <w:pPr>
        <w:pStyle w:val="Normal"/>
        <w:tabs>
          <w:tab w:val="clear" w:pos="708"/>
          <w:tab w:val="left" w:pos="851" w:leader="none"/>
        </w:tabs>
        <w:spacing w:lineRule="auto" w:line="240" w:before="0" w:after="0"/>
        <w:jc w:val="both"/>
        <w:rPr>
          <w:rFonts w:ascii="Times New Roman" w:hAnsi="Times New Roman" w:eastAsia="Times New Roman" w:cs="Times New Roman"/>
          <w:b/>
          <w:color w:val="000000"/>
          <w:kern w:val="0"/>
          <w:sz w:val="20"/>
          <w:szCs w:val="20"/>
          <w:lang w:val="en-US" w:eastAsia="de-DE"/>
          <w14:ligatures w14:val="none"/>
        </w:rPr>
      </w:pPr>
      <w:r>
        <w:rPr>
          <w:rFonts w:eastAsia="Times New Roman" w:cs="Times New Roman" w:ascii="Times New Roman" w:hAnsi="Times New Roman"/>
          <w:b/>
          <w:color w:val="000000"/>
          <w:kern w:val="0"/>
          <w:sz w:val="20"/>
          <w:szCs w:val="20"/>
          <w:lang w:val="en-US" w:eastAsia="de-DE"/>
          <w14:ligatures w14:val="none"/>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Web"/>
        <w:spacing w:before="280" w:after="280"/>
        <w:rPr/>
      </w:pPr>
      <w:r>
        <w:rPr>
          <w:sz w:val="22"/>
          <w:szCs w:val="22"/>
          <w:lang w:val="kk-KZ"/>
        </w:rPr>
        <w:t xml:space="preserve">МРНТИ </w:t>
      </w:r>
      <w:r>
        <w:rPr>
          <w:caps/>
          <w:sz w:val="22"/>
          <w:szCs w:val="22"/>
        </w:rPr>
        <w:t>61.33.39</w:t>
      </w:r>
      <w:r>
        <w:rPr/>
        <w:t xml:space="preserve"> </w:t>
      </w:r>
    </w:p>
    <w:p>
      <w:pPr>
        <w:pStyle w:val="Heading1"/>
        <w:shd w:val="clear" w:color="auto" w:fill="FFFFFF"/>
        <w:spacing w:before="0" w:after="0"/>
        <w:ind w:firstLine="567"/>
        <w:jc w:val="center"/>
        <w:rPr>
          <w:rFonts w:ascii="Times New Roman" w:hAnsi="Times New Roman" w:cs="Times New Roman"/>
          <w:b/>
          <w:color w:val="auto"/>
          <w:sz w:val="22"/>
          <w:szCs w:val="22"/>
          <w:lang w:val="kk-KZ"/>
        </w:rPr>
      </w:pPr>
      <w:r>
        <w:rPr>
          <w:rFonts w:cs="Times New Roman" w:ascii="Times New Roman" w:hAnsi="Times New Roman"/>
          <w:b/>
          <w:color w:val="auto"/>
          <w:sz w:val="22"/>
          <w:szCs w:val="22"/>
        </w:rPr>
        <w:t>ВЛИЯНИЕ АМОРФНОГО КРЕМНИЯ НА ФИЗИЧЕСКОЕ И ХИМИЧЕСКОЕ СОСТОЯНИЕ ПОЧВЫ</w:t>
      </w:r>
      <w:r>
        <w:rPr>
          <w:rFonts w:cs="Times New Roman" w:ascii="Times New Roman" w:hAnsi="Times New Roman"/>
          <w:b/>
          <w:color w:val="auto"/>
          <w:sz w:val="22"/>
          <w:szCs w:val="22"/>
          <w:lang w:val="kk-KZ"/>
        </w:rPr>
        <w:t xml:space="preserve"> </w:t>
      </w:r>
    </w:p>
    <w:p>
      <w:pPr>
        <w:pStyle w:val="Heading1"/>
        <w:shd w:val="clear" w:color="auto" w:fill="FFFFFF"/>
        <w:spacing w:lineRule="auto" w:line="240" w:before="0" w:after="0"/>
        <w:ind w:right="-235"/>
        <w:rPr>
          <w:rFonts w:ascii="Times New Roman" w:hAnsi="Times New Roman" w:cs="Times New Roman"/>
          <w:b/>
          <w:color w:themeColor="accent1" w:themeShade="bf" w:val="212529"/>
          <w:sz w:val="22"/>
          <w:szCs w:val="22"/>
          <w:lang w:val="kk-KZ"/>
        </w:rPr>
      </w:pPr>
      <w:r>
        <w:rPr>
          <w:rFonts w:cs="Times New Roman" w:ascii="Times New Roman" w:hAnsi="Times New Roman"/>
          <w:b/>
          <w:color w:val="212529"/>
          <w:sz w:val="22"/>
          <w:szCs w:val="22"/>
          <w:vertAlign w:val="superscript"/>
          <w:lang w:val="kk-KZ"/>
        </w:rPr>
        <w:t>1</w:t>
      </w:r>
      <w:r>
        <w:rPr>
          <w:rFonts w:cs="Times New Roman" w:ascii="Times New Roman" w:hAnsi="Times New Roman"/>
          <w:b/>
          <w:color w:val="212529"/>
          <w:sz w:val="22"/>
          <w:szCs w:val="22"/>
          <w:lang w:val="kk-KZ"/>
        </w:rPr>
        <w:t>М.Ш.Сулейменова</w:t>
      </w:r>
      <w:r>
        <w:rPr/>
        <w:drawing>
          <wp:inline distT="0" distB="0" distL="0" distR="0">
            <wp:extent cx="137160" cy="137160"/>
            <wp:effectExtent l="0" t="0" r="0" b="0"/>
            <wp:docPr id="20" name="Рисунок 26" descr="D:\Desktop\иконка.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6" descr="D:\Desktop\иконка.png">
                      <a:hlinkClick r:id="rId155"/>
                    </pic:cNvPr>
                    <pic:cNvPicPr>
                      <a:picLocks noChangeAspect="1" noChangeArrowheads="1"/>
                    </pic:cNvPicPr>
                  </pic:nvPicPr>
                  <pic:blipFill>
                    <a:blip r:embed="rId154"/>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color w:val="212529"/>
          <w:sz w:val="22"/>
          <w:szCs w:val="22"/>
          <w:lang w:val="kk-KZ"/>
        </w:rPr>
        <w:t xml:space="preserve"> ,</w:t>
      </w:r>
      <w:r>
        <w:rPr>
          <w:color w:val="212529"/>
          <w:sz w:val="24"/>
          <w:szCs w:val="24"/>
          <w:vertAlign w:val="superscript"/>
          <w:lang w:val="kk-KZ"/>
        </w:rPr>
        <w:t xml:space="preserve"> </w:t>
      </w:r>
      <w:r>
        <w:rPr>
          <w:rFonts w:cs="Times New Roman" w:ascii="Times New Roman" w:hAnsi="Times New Roman"/>
          <w:b/>
          <w:color w:val="212529"/>
          <w:sz w:val="22"/>
          <w:szCs w:val="22"/>
          <w:vertAlign w:val="superscript"/>
          <w:lang w:val="kk-KZ"/>
        </w:rPr>
        <w:t>1</w:t>
      </w:r>
      <w:r>
        <w:rPr>
          <w:rFonts w:cs="Times New Roman" w:ascii="Times New Roman" w:hAnsi="Times New Roman"/>
          <w:b/>
          <w:color w:val="212529"/>
          <w:sz w:val="22"/>
          <w:szCs w:val="22"/>
          <w:lang w:val="kk-KZ"/>
        </w:rPr>
        <w:t>С.Т. Дәуметова</w:t>
      </w:r>
      <w:r>
        <w:rPr/>
        <w:drawing>
          <wp:inline distT="0" distB="0" distL="0" distR="0">
            <wp:extent cx="137160" cy="137160"/>
            <wp:effectExtent l="0" t="0" r="0" b="0"/>
            <wp:docPr id="21" name="Рисунок 27" descr="D:\Desktop\иконка.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7" descr="D:\Desktop\иконка.png">
                      <a:hlinkClick r:id="rId157"/>
                    </pic:cNvPr>
                    <pic:cNvPicPr>
                      <a:picLocks noChangeAspect="1" noChangeArrowheads="1"/>
                    </pic:cNvPicPr>
                  </pic:nvPicPr>
                  <pic:blipFill>
                    <a:blip r:embed="rId156"/>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rPr>
        <w:sym w:font="Wingdings" w:char="f02a"/>
      </w:r>
      <w:r>
        <w:rPr>
          <w:rFonts w:cs="Times New Roman" w:ascii="Times New Roman" w:hAnsi="Times New Roman"/>
          <w:b/>
          <w:color w:val="212529"/>
          <w:sz w:val="22"/>
          <w:szCs w:val="22"/>
          <w:lang w:val="kk-KZ"/>
        </w:rPr>
        <w:t xml:space="preserve">, </w:t>
      </w:r>
      <w:r>
        <w:rPr>
          <w:rFonts w:cs="Times New Roman" w:ascii="Times New Roman" w:hAnsi="Times New Roman"/>
          <w:b/>
          <w:color w:val="212529"/>
          <w:sz w:val="22"/>
          <w:szCs w:val="22"/>
          <w:vertAlign w:val="superscript"/>
          <w:lang w:val="kk-KZ"/>
        </w:rPr>
        <w:t>2</w:t>
      </w:r>
      <w:r>
        <w:rPr>
          <w:rFonts w:cs="Times New Roman" w:ascii="Times New Roman" w:hAnsi="Times New Roman"/>
          <w:b/>
          <w:color w:val="212529"/>
          <w:sz w:val="22"/>
          <w:szCs w:val="22"/>
          <w:lang w:val="kk-KZ"/>
        </w:rPr>
        <w:t>E.Varol</w:t>
      </w:r>
      <w:r>
        <w:rPr/>
        <w:drawing>
          <wp:inline distT="0" distB="0" distL="0" distR="0">
            <wp:extent cx="137160" cy="137160"/>
            <wp:effectExtent l="0" t="0" r="0" b="0"/>
            <wp:docPr id="22" name="Рисунок 25" descr="D:\Desktop\иконка.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5" descr="D:\Desktop\иконка.png">
                      <a:hlinkClick r:id="rId159"/>
                    </pic:cNvPr>
                    <pic:cNvPicPr>
                      <a:picLocks noChangeAspect="1" noChangeArrowheads="1"/>
                    </pic:cNvPicPr>
                  </pic:nvPicPr>
                  <pic:blipFill>
                    <a:blip r:embed="rId158"/>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color w:val="212529"/>
          <w:sz w:val="22"/>
          <w:szCs w:val="22"/>
          <w:lang w:val="kk-KZ"/>
        </w:rPr>
        <w:t xml:space="preserve">, </w:t>
      </w:r>
      <w:r>
        <w:rPr>
          <w:rFonts w:cs="Times New Roman" w:ascii="Times New Roman" w:hAnsi="Times New Roman"/>
          <w:b/>
          <w:color w:val="212529"/>
          <w:sz w:val="22"/>
          <w:szCs w:val="22"/>
          <w:vertAlign w:val="superscript"/>
          <w:lang w:val="kk-KZ"/>
        </w:rPr>
        <w:t>1</w:t>
      </w:r>
      <w:r>
        <w:rPr>
          <w:rFonts w:cs="Times New Roman" w:ascii="Times New Roman" w:hAnsi="Times New Roman"/>
          <w:b/>
          <w:color w:val="212529"/>
          <w:sz w:val="22"/>
          <w:szCs w:val="22"/>
          <w:lang w:val="kk-KZ"/>
        </w:rPr>
        <w:t>Г.О.Бугубаева</w:t>
      </w:r>
      <w:r>
        <w:rPr/>
        <w:drawing>
          <wp:inline distT="0" distB="0" distL="0" distR="0">
            <wp:extent cx="137160" cy="137160"/>
            <wp:effectExtent l="0" t="0" r="0" b="0"/>
            <wp:docPr id="23" name="Рисунок 33" descr="D:\Desktop\иконка.p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33" descr="D:\Desktop\иконка.png">
                      <a:hlinkClick r:id="rId161"/>
                    </pic:cNvPr>
                    <pic:cNvPicPr>
                      <a:picLocks noChangeAspect="1" noChangeArrowheads="1"/>
                    </pic:cNvPicPr>
                  </pic:nvPicPr>
                  <pic:blipFill>
                    <a:blip r:embed="rId160"/>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color w:val="212529"/>
          <w:sz w:val="22"/>
          <w:szCs w:val="22"/>
          <w:lang w:val="kk-KZ"/>
        </w:rPr>
        <w:t>,</w:t>
      </w:r>
      <w:r>
        <w:rPr>
          <w:rFonts w:cs="Times New Roman" w:ascii="Times New Roman" w:hAnsi="Times New Roman"/>
          <w:b/>
          <w:color w:val="212529"/>
          <w:sz w:val="20"/>
          <w:szCs w:val="20"/>
          <w:vertAlign w:val="superscript"/>
          <w:lang w:val="kk-KZ"/>
        </w:rPr>
        <w:t>1</w:t>
      </w:r>
      <w:r>
        <w:rPr>
          <w:rFonts w:cs="Times New Roman" w:ascii="Times New Roman" w:hAnsi="Times New Roman"/>
          <w:b/>
          <w:color w:val="212529"/>
          <w:sz w:val="22"/>
          <w:szCs w:val="22"/>
          <w:lang w:val="kk-KZ"/>
        </w:rPr>
        <w:t>М.С. Жетенова</w:t>
      </w:r>
      <w:r>
        <w:rPr/>
        <w:drawing>
          <wp:inline distT="0" distB="0" distL="0" distR="0">
            <wp:extent cx="137160" cy="137160"/>
            <wp:effectExtent l="0" t="0" r="0" b="0"/>
            <wp:docPr id="24" name="Рисунок 34" descr="D:\Desktop\иконка.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4" descr="D:\Desktop\иконка.png">
                      <a:hlinkClick r:id="rId163"/>
                    </pic:cNvPr>
                    <pic:cNvPicPr>
                      <a:picLocks noChangeAspect="1" noChangeArrowheads="1"/>
                    </pic:cNvPicPr>
                  </pic:nvPicPr>
                  <pic:blipFill>
                    <a:blip r:embed="rId162"/>
                    <a:stretch>
                      <a:fillRect/>
                    </a:stretch>
                  </pic:blipFill>
                  <pic:spPr bwMode="auto">
                    <a:xfrm>
                      <a:off x="0" y="0"/>
                      <a:ext cx="137160" cy="137160"/>
                    </a:xfrm>
                    <a:prstGeom prst="rect">
                      <a:avLst/>
                    </a:prstGeom>
                    <a:noFill/>
                  </pic:spPr>
                </pic:pic>
              </a:graphicData>
            </a:graphic>
          </wp:inline>
        </w:drawing>
      </w:r>
    </w:p>
    <w:p>
      <w:pPr>
        <w:pStyle w:val="Heading1"/>
        <w:shd w:val="clear" w:color="auto" w:fill="FFFFFF"/>
        <w:spacing w:before="0" w:after="0"/>
        <w:ind w:firstLine="567"/>
        <w:jc w:val="center"/>
        <w:rPr>
          <w:rFonts w:ascii="Times New Roman" w:hAnsi="Times New Roman" w:cs="Times New Roman"/>
          <w:i/>
          <w:i/>
          <w:color w:val="212529"/>
          <w:sz w:val="20"/>
          <w:szCs w:val="20"/>
        </w:rPr>
      </w:pPr>
      <w:r>
        <w:rPr>
          <w:rFonts w:cs="Times New Roman" w:ascii="Times New Roman" w:hAnsi="Times New Roman"/>
          <w:color w:val="212529"/>
          <w:sz w:val="20"/>
          <w:szCs w:val="20"/>
          <w:vertAlign w:val="superscript"/>
          <w:lang w:val="kk-KZ"/>
        </w:rPr>
        <w:t>1</w:t>
      </w:r>
      <w:r>
        <w:rPr>
          <w:rFonts w:cs="Times New Roman" w:ascii="Times New Roman" w:hAnsi="Times New Roman"/>
          <w:i/>
          <w:color w:val="212529"/>
          <w:sz w:val="20"/>
          <w:szCs w:val="20"/>
          <w:lang w:val="kk-KZ"/>
        </w:rPr>
        <w:t>Алматинский технологический университет, Алматы, Казахстан</w:t>
      </w:r>
      <w:r>
        <w:rPr>
          <w:rFonts w:cs="Times New Roman" w:ascii="Times New Roman" w:hAnsi="Times New Roman"/>
          <w:i/>
          <w:color w:val="212529"/>
          <w:sz w:val="20"/>
          <w:szCs w:val="20"/>
        </w:rPr>
        <w:t>,</w:t>
      </w:r>
    </w:p>
    <w:p>
      <w:pPr>
        <w:pStyle w:val="Normal"/>
        <w:jc w:val="center"/>
        <w:rPr>
          <w:lang w:val="kk-KZ"/>
        </w:rPr>
      </w:pPr>
      <w:r>
        <w:rPr>
          <w:rFonts w:cs="Times New Roman" w:ascii="Times New Roman" w:hAnsi="Times New Roman"/>
          <w:color w:val="212529"/>
          <w:sz w:val="20"/>
          <w:szCs w:val="20"/>
          <w:vertAlign w:val="superscript"/>
        </w:rPr>
        <w:t>2</w:t>
      </w:r>
      <w:r>
        <w:rPr>
          <w:rFonts w:cs="" w:asciiTheme="majorBidi" w:cstheme="majorBidi" w:hAnsiTheme="majorBidi"/>
          <w:i/>
          <w:iCs/>
          <w:sz w:val="20"/>
          <w:szCs w:val="20"/>
          <w:lang w:val="kk-KZ"/>
        </w:rPr>
        <w:t>Эскишехирский технический университет, Эскишехир, Турция</w:t>
      </w:r>
    </w:p>
    <w:p>
      <w:pPr>
        <w:pStyle w:val="Heading1"/>
        <w:shd w:val="clear" w:color="auto" w:fill="FFFFFF"/>
        <w:spacing w:lineRule="auto" w:line="240" w:before="0" w:after="0"/>
        <w:rPr>
          <w:rStyle w:val="Hyperlink"/>
          <w:rFonts w:ascii="Times New Roman" w:hAnsi="Times New Roman" w:cs="Times New Roman"/>
          <w:b/>
          <w:color w:themeColor="accent1" w:themeShade="bf" w:val="auto"/>
          <w:sz w:val="22"/>
          <w:szCs w:val="22"/>
          <w:u w:val="none"/>
        </w:rPr>
      </w:pPr>
      <w:r>
        <w:rPr>
          <w:rFonts w:eastAsia="Wingdings" w:cs="Wingdings" w:ascii="Wingdings" w:hAnsi="Wingdings"/>
          <w:b/>
          <w:bCs/>
          <w:color w:val="1F497D"/>
          <w:sz w:val="22"/>
          <w:szCs w:val="22"/>
          <w:vertAlign w:val="superscript"/>
        </w:rPr>
        <w:sym w:font="Wingdings" w:char="f02a"/>
      </w:r>
      <w:r>
        <w:rPr>
          <w:rFonts w:cs="Times New Roman" w:ascii="Times New Roman" w:hAnsi="Times New Roman"/>
          <w:color w:val="auto"/>
          <w:sz w:val="22"/>
          <w:szCs w:val="22"/>
          <w:lang w:val="kk-KZ"/>
        </w:rPr>
        <w:t xml:space="preserve">Корреспондент-автор: </w:t>
      </w:r>
      <w:hyperlink r:id="rId164">
        <w:r>
          <w:rPr>
            <w:rStyle w:val="Hyperlink"/>
            <w:rFonts w:cs="Times New Roman" w:ascii="Times New Roman" w:hAnsi="Times New Roman"/>
            <w:color w:val="auto"/>
            <w:sz w:val="22"/>
            <w:szCs w:val="22"/>
            <w:u w:val="none"/>
            <w:lang w:val="en-US"/>
          </w:rPr>
          <w:t>daumetova</w:t>
        </w:r>
        <w:r>
          <w:rPr>
            <w:rStyle w:val="Hyperlink"/>
            <w:rFonts w:cs="Times New Roman" w:ascii="Times New Roman" w:hAnsi="Times New Roman"/>
            <w:color w:val="auto"/>
            <w:sz w:val="22"/>
            <w:szCs w:val="22"/>
            <w:u w:val="none"/>
          </w:rPr>
          <w:t>83@</w:t>
        </w:r>
        <w:r>
          <w:rPr>
            <w:rStyle w:val="Hyperlink"/>
            <w:rFonts w:cs="Times New Roman" w:ascii="Times New Roman" w:hAnsi="Times New Roman"/>
            <w:color w:val="auto"/>
            <w:sz w:val="22"/>
            <w:szCs w:val="22"/>
            <w:u w:val="none"/>
            <w:lang w:val="en-US"/>
          </w:rPr>
          <w:t>mail</w:t>
        </w:r>
        <w:r>
          <w:rPr>
            <w:rStyle w:val="Hyperlink"/>
            <w:rFonts w:cs="Times New Roman" w:ascii="Times New Roman" w:hAnsi="Times New Roman"/>
            <w:color w:val="auto"/>
            <w:sz w:val="22"/>
            <w:szCs w:val="22"/>
            <w:u w:val="none"/>
          </w:rPr>
          <w:t>.</w:t>
        </w:r>
        <w:r>
          <w:rPr>
            <w:rStyle w:val="Hyperlink"/>
            <w:rFonts w:cs="Times New Roman" w:ascii="Times New Roman" w:hAnsi="Times New Roman"/>
            <w:color w:val="auto"/>
            <w:sz w:val="22"/>
            <w:szCs w:val="22"/>
            <w:u w:val="none"/>
            <w:lang w:val="en-US"/>
          </w:rPr>
          <w:t>ru</w:t>
        </w:r>
      </w:hyperlink>
    </w:p>
    <w:p>
      <w:pPr>
        <w:pStyle w:val="Normal"/>
        <w:spacing w:lineRule="auto" w:line="240" w:before="0" w:after="0"/>
        <w:rPr/>
      </w:pPr>
      <w:r>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kk-KZ"/>
        </w:rPr>
        <w:t xml:space="preserve">         </w:t>
      </w:r>
      <w:r>
        <w:rPr>
          <w:rFonts w:cs="Times New Roman" w:ascii="Times New Roman" w:hAnsi="Times New Roman"/>
          <w:sz w:val="24"/>
          <w:szCs w:val="24"/>
        </w:rPr>
        <w:t xml:space="preserve">Физико-химическая активность соединений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2</w:t>
      </w:r>
      <w:r>
        <w:rPr>
          <w:rFonts w:cs="Times New Roman" w:ascii="Times New Roman" w:hAnsi="Times New Roman"/>
          <w:sz w:val="24"/>
          <w:szCs w:val="24"/>
        </w:rPr>
        <w:t xml:space="preserve"> в почве </w:t>
      </w:r>
      <w:r>
        <w:rPr>
          <w:rFonts w:eastAsia="Times New Roman" w:cs="Times New Roman" w:ascii="Times New Roman" w:hAnsi="Times New Roman"/>
          <w:color w:val="000000"/>
          <w:sz w:val="24"/>
          <w:szCs w:val="24"/>
          <w:lang w:eastAsia="ru-RU"/>
        </w:rPr>
        <w:t>-</w:t>
      </w:r>
      <w:r>
        <w:rPr>
          <w:rFonts w:cs="Times New Roman" w:ascii="Times New Roman" w:hAnsi="Times New Roman"/>
          <w:sz w:val="24"/>
          <w:szCs w:val="24"/>
        </w:rPr>
        <w:t xml:space="preserve"> это их способность взаимодействовать с другими веществами, менять физические и химические свойства почвы, например, образовывать устойчивые соединения, которые влияют на структуру и плодородие почвы. Биологическая активность связана с тем, насколько эти соединения участвуют в жизни микроорганизмов, стимулируя их развитие, способствуя обменным процессам и повышая устойчивость растений к болезням.</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Что касается стабильности влажности и плотности в почве </w:t>
      </w:r>
      <w:r>
        <w:rPr>
          <w:rFonts w:eastAsia="Times New Roman" w:cs="Times New Roman" w:ascii="Times New Roman" w:hAnsi="Times New Roman"/>
          <w:color w:val="000000"/>
          <w:sz w:val="24"/>
          <w:szCs w:val="24"/>
          <w:lang w:val="kk-KZ" w:eastAsia="ru-RU"/>
        </w:rPr>
        <w:t>-</w:t>
      </w:r>
      <w:r>
        <w:rPr>
          <w:rFonts w:cs="Times New Roman" w:ascii="Times New Roman" w:hAnsi="Times New Roman"/>
          <w:sz w:val="24"/>
          <w:szCs w:val="24"/>
        </w:rPr>
        <w:t xml:space="preserve"> это показатели, отражающие, как хорошо почва удерживает влагу и насколько она устойчива к сжатию или разрыхлению. Высокая стабильность влажности обеспечивает постоянный источник воды для растений, а оптимальная плотность - хорошую аэрацию и проникновение корней. </w:t>
      </w:r>
    </w:p>
    <w:p>
      <w:pPr>
        <w:pStyle w:val="Normal"/>
        <w:spacing w:lineRule="auto" w:line="240" w:before="0" w:after="0"/>
        <w:ind w:firstLine="567"/>
        <w:jc w:val="both"/>
        <w:rPr>
          <w:rFonts w:ascii="Times New Roman" w:hAnsi="Times New Roman" w:cs="Times New Roman"/>
          <w:color w:val="FF0000"/>
          <w:sz w:val="24"/>
          <w:szCs w:val="24"/>
        </w:rPr>
      </w:pP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2</w:t>
      </w:r>
      <w:r>
        <w:rPr>
          <w:rFonts w:cs="Times New Roman" w:ascii="Times New Roman" w:hAnsi="Times New Roman"/>
          <w:sz w:val="24"/>
          <w:szCs w:val="24"/>
        </w:rPr>
        <w:t xml:space="preserve"> биопрепарат </w:t>
      </w:r>
      <w:r>
        <w:rPr>
          <w:rFonts w:eastAsia="Times New Roman" w:cs="Times New Roman" w:ascii="Times New Roman" w:hAnsi="Times New Roman"/>
          <w:color w:val="000000"/>
          <w:sz w:val="24"/>
          <w:szCs w:val="24"/>
          <w:lang w:val="kk-KZ" w:eastAsia="ru-RU"/>
        </w:rPr>
        <w:t>-</w:t>
      </w:r>
      <w:r>
        <w:rPr>
          <w:rFonts w:cs="Times New Roman" w:ascii="Times New Roman" w:hAnsi="Times New Roman"/>
          <w:sz w:val="24"/>
          <w:szCs w:val="24"/>
        </w:rPr>
        <w:t xml:space="preserve"> это настоящее инновационное средство в науке, сочетающий в себе природные свойства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2</w:t>
      </w:r>
      <w:r>
        <w:rPr>
          <w:rFonts w:cs="Times New Roman" w:ascii="Times New Roman" w:hAnsi="Times New Roman"/>
          <w:sz w:val="24"/>
          <w:szCs w:val="24"/>
        </w:rPr>
        <w:t xml:space="preserve"> и биологические компоненты, стимулируя рост растений, укрепляя их иммунитет и повышая их устойчивость к стрессам и болезням. Благодаря своему уникальному составу, препарат способствует улучшению структуры почвы, увеличивает её влагосодержание и стабильность плотности, что создает оптимальные условия для развития корневых систем и повышения урожайности. Использование данного биопрепарата позволяет снизить использование химических пестицидов и удобрений, делая сельское хозяйство более экологичным и устойчивым. </w:t>
      </w:r>
    </w:p>
    <w:p>
      <w:pPr>
        <w:pStyle w:val="Normal"/>
        <w:spacing w:lineRule="auto" w:line="240" w:before="0" w:after="0"/>
        <w:ind w:firstLine="567"/>
        <w:jc w:val="both"/>
        <w:rPr>
          <w:rFonts w:eastAsia="Times New Roman"/>
          <w:sz w:val="24"/>
          <w:szCs w:val="24"/>
          <w:lang w:val="kk-KZ" w:eastAsia="ru-RU"/>
        </w:rPr>
      </w:pPr>
      <w:r>
        <w:rPr>
          <w:rFonts w:cs="Times New Roman" w:ascii="Times New Roman" w:hAnsi="Times New Roman"/>
          <w:sz w:val="24"/>
          <w:szCs w:val="24"/>
        </w:rPr>
        <w:t xml:space="preserve">В данной работе описана инновационная технология получения биопрепарата на основе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 xml:space="preserve">2 </w:t>
      </w:r>
      <w:r>
        <w:rPr>
          <w:rFonts w:cs="Times New Roman" w:ascii="Times New Roman" w:hAnsi="Times New Roman"/>
          <w:sz w:val="24"/>
          <w:szCs w:val="24"/>
        </w:rPr>
        <w:t xml:space="preserve">для растений. Метод основан на термической обработке рисовой шелухи в лабораторных условиях, что позволяет эффективно извлекать активные компоненты и увеличивать их усвояемость. Использование такого подхода способствует повышению устойчивости растений к стрессам и стимулирует их рост, делая технологию перспективной для экологически чистого аграрного производства.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В статье представлен обзор основных аспектов биогеохимии аморфного кремнезема в почве.</w:t>
      </w:r>
      <w:r>
        <w:rPr>
          <w:sz w:val="24"/>
          <w:szCs w:val="24"/>
        </w:rPr>
        <w:t xml:space="preserve"> </w:t>
      </w:r>
      <w:r>
        <w:rPr>
          <w:rFonts w:eastAsia="Times New Roman" w:cs="Times New Roman" w:ascii="Times New Roman" w:hAnsi="Times New Roman"/>
          <w:sz w:val="24"/>
          <w:szCs w:val="24"/>
          <w:lang w:val="kk-KZ" w:eastAsia="ru-RU"/>
        </w:rPr>
        <w:t>Кремнийорганические соединения в почве изучены слабо.</w:t>
      </w:r>
      <w:r>
        <w:rPr>
          <w:sz w:val="24"/>
          <w:szCs w:val="24"/>
        </w:rPr>
        <w:t xml:space="preserve"> </w:t>
      </w:r>
      <w:r>
        <w:rPr>
          <w:rFonts w:eastAsia="Times New Roman" w:cs="Times New Roman" w:ascii="Times New Roman" w:hAnsi="Times New Roman"/>
          <w:sz w:val="24"/>
          <w:szCs w:val="24"/>
          <w:lang w:val="kk-KZ" w:eastAsia="ru-RU"/>
        </w:rPr>
        <w:t xml:space="preserve">Также в статье описан опыт термической обработки рисовой шелухи и влияние температуры на свойства полученного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2</w:t>
      </w:r>
      <w:r>
        <w:rPr>
          <w:rFonts w:eastAsia="Times New Roman" w:cs="Times New Roman" w:ascii="Times New Roman" w:hAnsi="Times New Roman"/>
          <w:sz w:val="24"/>
          <w:szCs w:val="24"/>
          <w:lang w:val="kk-KZ" w:eastAsia="ru-RU"/>
        </w:rPr>
        <w:t>.</w:t>
      </w:r>
      <w:r>
        <w:rPr>
          <w:sz w:val="24"/>
          <w:szCs w:val="24"/>
        </w:rPr>
        <w:t xml:space="preserve"> </w:t>
      </w:r>
      <w:r>
        <w:rPr>
          <w:rFonts w:eastAsia="Times New Roman" w:cs="Times New Roman" w:ascii="Times New Roman" w:hAnsi="Times New Roman"/>
          <w:sz w:val="24"/>
          <w:szCs w:val="24"/>
          <w:lang w:val="kk-KZ" w:eastAsia="ru-RU"/>
        </w:rPr>
        <w:t xml:space="preserve">Представленные данные основаны на методике определения  влажности и плотности в почве. Физико-химической и биологической активности соединений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2</w:t>
      </w:r>
      <w:r>
        <w:rPr>
          <w:rFonts w:eastAsia="Times New Roman" w:cs="Times New Roman" w:ascii="Times New Roman" w:hAnsi="Times New Roman"/>
          <w:sz w:val="24"/>
          <w:szCs w:val="24"/>
          <w:lang w:val="kk-KZ" w:eastAsia="ru-RU"/>
        </w:rPr>
        <w:t xml:space="preserve"> и стабильности влажности и плотности в почве.</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sz w:val="24"/>
          <w:szCs w:val="24"/>
        </w:rPr>
        <w:t>Ключевые слова:</w:t>
      </w:r>
      <w:r>
        <w:rPr>
          <w:rFonts w:cs="Times New Roman" w:ascii="Times New Roman" w:hAnsi="Times New Roman"/>
          <w:b/>
          <w:sz w:val="24"/>
          <w:szCs w:val="24"/>
          <w:lang w:val="kk-KZ"/>
        </w:rPr>
        <w:t xml:space="preserve"> </w:t>
      </w:r>
      <w:r>
        <w:rPr>
          <w:rFonts w:cs="Times New Roman" w:ascii="Times New Roman" w:hAnsi="Times New Roman"/>
          <w:sz w:val="24"/>
          <w:szCs w:val="24"/>
          <w:lang w:val="kk-KZ"/>
        </w:rPr>
        <w:t>диоксид кремния, биопрепарат, почва, рисовая шелуха, гуминовая кислота, влажность, плотность.</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Heading1"/>
        <w:shd w:val="clear" w:color="auto" w:fill="FFFFFF"/>
        <w:spacing w:before="0" w:after="0"/>
        <w:ind w:firstLine="567"/>
        <w:jc w:val="center"/>
        <w:rPr>
          <w:rFonts w:ascii="Times New Roman" w:hAnsi="Times New Roman" w:cs="Times New Roman"/>
          <w:b/>
          <w:color w:val="000000"/>
          <w:sz w:val="22"/>
          <w:szCs w:val="22"/>
          <w:lang w:val="en-US"/>
        </w:rPr>
      </w:pPr>
      <w:r>
        <w:rPr>
          <w:rFonts w:cs="Times New Roman" w:ascii="Times New Roman" w:hAnsi="Times New Roman"/>
          <w:b/>
          <w:color w:val="000000"/>
          <w:sz w:val="22"/>
          <w:szCs w:val="22"/>
          <w:lang w:val="en-US"/>
        </w:rPr>
        <w:t>EFFECT OF AMORPHOUS SILICON ON THE PHYSICAL AND CHEMICAL STATE OF SOIL</w:t>
      </w:r>
    </w:p>
    <w:p>
      <w:pPr>
        <w:pStyle w:val="Normal"/>
        <w:spacing w:lineRule="auto" w:line="240" w:before="0" w:after="0"/>
        <w:ind w:firstLine="567"/>
        <w:jc w:val="center"/>
        <w:rPr>
          <w:rFonts w:ascii="Times New Roman" w:hAnsi="Times New Roman" w:cs="Times New Roman"/>
          <w:b/>
          <w:color w:val="000000"/>
          <w:lang w:val="en-US"/>
        </w:rPr>
      </w:pPr>
      <w:bookmarkStart w:id="9" w:name="_Hlk207980486"/>
      <w:r>
        <w:rPr>
          <w:rFonts w:cs="Times New Roman" w:ascii="Times New Roman" w:hAnsi="Times New Roman"/>
          <w:b/>
          <w:color w:val="212529"/>
          <w:vertAlign w:val="superscript"/>
          <w:lang w:val="kk-KZ"/>
        </w:rPr>
        <w:t>1</w:t>
      </w:r>
      <w:r>
        <w:rPr>
          <w:rFonts w:cs="Times New Roman" w:ascii="Times New Roman" w:hAnsi="Times New Roman"/>
          <w:b/>
          <w:color w:val="212529"/>
          <w:lang w:val="en-US"/>
        </w:rPr>
        <w:t>M.</w:t>
      </w:r>
      <w:r>
        <w:rPr>
          <w:rFonts w:cs="Times New Roman" w:ascii="Times New Roman" w:hAnsi="Times New Roman"/>
          <w:b/>
          <w:color w:val="000000"/>
          <w:lang w:val="en-US"/>
        </w:rPr>
        <w:t>Suleimenova</w:t>
      </w:r>
      <w:r>
        <w:rPr>
          <w:rFonts w:cs="Times New Roman" w:ascii="Times New Roman" w:hAnsi="Times New Roman"/>
          <w:b/>
          <w:color w:val="212529"/>
          <w:lang w:val="kk-KZ"/>
        </w:rPr>
        <w:t xml:space="preserve">, </w:t>
      </w:r>
      <w:r>
        <w:rPr>
          <w:rFonts w:cs="Times New Roman" w:ascii="Times New Roman" w:hAnsi="Times New Roman"/>
          <w:b/>
          <w:color w:val="212529"/>
          <w:vertAlign w:val="superscript"/>
          <w:lang w:val="kk-KZ"/>
        </w:rPr>
        <w:t>1</w:t>
      </w:r>
      <w:r>
        <w:rPr>
          <w:rFonts w:cs="Times New Roman" w:ascii="Times New Roman" w:hAnsi="Times New Roman"/>
          <w:b/>
          <w:color w:val="212529"/>
          <w:lang w:val="en-US"/>
        </w:rPr>
        <w:t>S.Daumetova</w:t>
      </w:r>
      <w:r>
        <w:rPr>
          <w:rFonts w:eastAsia="Wingdings" w:cs="Wingdings" w:ascii="Wingdings" w:hAnsi="Wingdings"/>
          <w:b/>
          <w:bCs/>
          <w:color w:val="1F497D"/>
          <w:vertAlign w:val="superscript"/>
        </w:rPr>
        <w:sym w:font="Wingdings" w:char="f02a"/>
      </w:r>
      <w:r>
        <w:rPr>
          <w:rFonts w:cs="Times New Roman" w:ascii="Times New Roman" w:hAnsi="Times New Roman"/>
          <w:b/>
          <w:color w:val="212529"/>
          <w:lang w:val="kk-KZ"/>
        </w:rPr>
        <w:t xml:space="preserve">, </w:t>
      </w:r>
      <w:r>
        <w:rPr>
          <w:rFonts w:cs="Times New Roman" w:ascii="Times New Roman" w:hAnsi="Times New Roman"/>
          <w:b/>
          <w:color w:val="212529"/>
          <w:vertAlign w:val="superscript"/>
          <w:lang w:val="en-US"/>
        </w:rPr>
        <w:t>2</w:t>
      </w:r>
      <w:r>
        <w:rPr>
          <w:rFonts w:eastAsia="Calibri" w:cs="Times New Roman" w:ascii="Times New Roman" w:hAnsi="Times New Roman"/>
          <w:b/>
          <w:iCs/>
          <w:lang w:val="en-US"/>
        </w:rPr>
        <w:t xml:space="preserve">E.Varol, </w:t>
      </w:r>
      <w:r>
        <w:rPr>
          <w:rFonts w:cs="Times New Roman" w:ascii="Times New Roman" w:hAnsi="Times New Roman"/>
          <w:b/>
          <w:color w:val="212529"/>
          <w:vertAlign w:val="superscript"/>
          <w:lang w:val="kk-KZ"/>
        </w:rPr>
        <w:t>1</w:t>
      </w:r>
      <w:r>
        <w:rPr>
          <w:rFonts w:eastAsia="Calibri" w:cs="Times New Roman" w:ascii="Times New Roman" w:hAnsi="Times New Roman"/>
          <w:b/>
          <w:iCs/>
          <w:lang w:val="en-US"/>
        </w:rPr>
        <w:t>G.Bugubaeva,</w:t>
      </w:r>
      <w:r>
        <w:rPr>
          <w:rFonts w:cs="Times New Roman" w:ascii="Times New Roman" w:hAnsi="Times New Roman"/>
          <w:b/>
          <w:color w:val="212529"/>
          <w:vertAlign w:val="superscript"/>
          <w:lang w:val="kk-KZ"/>
        </w:rPr>
        <w:t xml:space="preserve"> 1</w:t>
      </w:r>
      <w:r>
        <w:rPr>
          <w:rFonts w:cs="Times New Roman" w:ascii="Times New Roman" w:hAnsi="Times New Roman"/>
          <w:b/>
          <w:color w:val="212529"/>
          <w:lang w:val="kk-KZ"/>
        </w:rPr>
        <w:t>М.</w:t>
      </w:r>
      <w:r>
        <w:rPr>
          <w:rFonts w:cs="Times New Roman" w:ascii="Times New Roman" w:hAnsi="Times New Roman"/>
          <w:b/>
          <w:color w:val="212529"/>
          <w:lang w:val="en-US"/>
        </w:rPr>
        <w:t>Zhetenova</w:t>
      </w:r>
      <w:bookmarkEnd w:id="9"/>
    </w:p>
    <w:p>
      <w:pPr>
        <w:pStyle w:val="Normal"/>
        <w:spacing w:lineRule="auto" w:line="240" w:before="0" w:after="0"/>
        <w:ind w:firstLine="567"/>
        <w:jc w:val="center"/>
        <w:rPr>
          <w:rFonts w:ascii="Times New Roman" w:hAnsi="Times New Roman" w:cs="Times New Roman"/>
          <w:i/>
          <w:i/>
          <w:iCs/>
          <w:sz w:val="20"/>
          <w:szCs w:val="20"/>
          <w:lang w:val="en-US"/>
        </w:rPr>
      </w:pPr>
      <w:r>
        <w:rPr>
          <w:rFonts w:cs="Times New Roman" w:ascii="Times New Roman" w:hAnsi="Times New Roman"/>
          <w:i/>
          <w:iCs/>
          <w:sz w:val="20"/>
          <w:szCs w:val="20"/>
          <w:lang w:val="en-US"/>
        </w:rPr>
        <w:t>Almaty Technological University, Almaty, Kazakhstan,</w:t>
      </w:r>
    </w:p>
    <w:p>
      <w:pPr>
        <w:pStyle w:val="Normal"/>
        <w:spacing w:lineRule="auto" w:line="240" w:before="0" w:after="0"/>
        <w:ind w:firstLine="567"/>
        <w:jc w:val="center"/>
        <w:rPr>
          <w:rFonts w:ascii="Times New Roman" w:hAnsi="Times New Roman" w:cs="Times New Roman"/>
          <w:i/>
          <w:i/>
          <w:iCs/>
          <w:sz w:val="20"/>
          <w:szCs w:val="20"/>
          <w:lang w:val="en-US"/>
        </w:rPr>
      </w:pPr>
      <w:r>
        <w:rPr>
          <w:rFonts w:eastAsia="Calibri" w:cs="" w:asciiTheme="majorBidi" w:cstheme="majorBidi" w:hAnsiTheme="majorBidi"/>
          <w:i/>
          <w:iCs/>
          <w:sz w:val="20"/>
          <w:szCs w:val="20"/>
          <w:lang w:val="en-US"/>
        </w:rPr>
        <w:t>Eskisehir</w:t>
      </w:r>
      <w:r>
        <w:rPr>
          <w:rFonts w:eastAsia="Calibri" w:cs="" w:asciiTheme="majorBidi" w:cstheme="majorBidi" w:hAnsiTheme="majorBidi"/>
          <w:i/>
          <w:iCs/>
          <w:spacing w:val="-6"/>
          <w:sz w:val="20"/>
          <w:szCs w:val="20"/>
          <w:lang w:val="en-US"/>
        </w:rPr>
        <w:t xml:space="preserve"> </w:t>
      </w:r>
      <w:r>
        <w:rPr>
          <w:rFonts w:eastAsia="Calibri" w:cs="" w:asciiTheme="majorBidi" w:cstheme="majorBidi" w:hAnsiTheme="majorBidi"/>
          <w:i/>
          <w:iCs/>
          <w:sz w:val="20"/>
          <w:szCs w:val="20"/>
          <w:lang w:val="en-US"/>
        </w:rPr>
        <w:t>Technical</w:t>
      </w:r>
      <w:r>
        <w:rPr>
          <w:rFonts w:eastAsia="Calibri" w:cs="" w:asciiTheme="majorBidi" w:cstheme="majorBidi" w:hAnsiTheme="majorBidi"/>
          <w:i/>
          <w:iCs/>
          <w:spacing w:val="-7"/>
          <w:sz w:val="20"/>
          <w:szCs w:val="20"/>
          <w:lang w:val="en-US"/>
        </w:rPr>
        <w:t xml:space="preserve"> </w:t>
      </w:r>
      <w:r>
        <w:rPr>
          <w:rFonts w:eastAsia="Calibri" w:cs="" w:asciiTheme="majorBidi" w:cstheme="majorBidi" w:hAnsiTheme="majorBidi"/>
          <w:i/>
          <w:iCs/>
          <w:sz w:val="20"/>
          <w:szCs w:val="20"/>
          <w:lang w:val="en-US"/>
        </w:rPr>
        <w:t>University</w:t>
      </w:r>
      <w:r>
        <w:rPr>
          <w:rFonts w:cs="" w:asciiTheme="majorBidi" w:cstheme="majorBidi" w:hAnsiTheme="majorBidi"/>
          <w:i/>
          <w:iCs/>
          <w:sz w:val="20"/>
          <w:szCs w:val="20"/>
          <w:lang w:val="en-US"/>
        </w:rPr>
        <w:t xml:space="preserve">, </w:t>
      </w:r>
      <w:r>
        <w:rPr>
          <w:rFonts w:eastAsia="Calibri" w:cs="" w:asciiTheme="majorBidi" w:cstheme="majorBidi" w:hAnsiTheme="majorBidi"/>
          <w:i/>
          <w:iCs/>
          <w:sz w:val="20"/>
          <w:szCs w:val="20"/>
          <w:lang w:val="en-US"/>
        </w:rPr>
        <w:t>Eskisehir</w:t>
      </w:r>
      <w:r>
        <w:rPr>
          <w:rFonts w:cs="" w:asciiTheme="majorBidi" w:cstheme="majorBidi" w:hAnsiTheme="majorBidi"/>
          <w:i/>
          <w:iCs/>
          <w:sz w:val="20"/>
          <w:szCs w:val="20"/>
          <w:lang w:val="en-US"/>
        </w:rPr>
        <w:t xml:space="preserve">, </w:t>
      </w:r>
      <w:r>
        <w:rPr>
          <w:rFonts w:eastAsia="Calibri" w:cs="" w:asciiTheme="majorBidi" w:cstheme="majorBidi" w:hAnsiTheme="majorBidi"/>
          <w:i/>
          <w:iCs/>
          <w:sz w:val="20"/>
          <w:szCs w:val="20"/>
          <w:lang w:val="en-US"/>
        </w:rPr>
        <w:t>Turkey</w:t>
      </w:r>
      <w:r>
        <w:rPr>
          <w:rFonts w:cs="" w:asciiTheme="majorBidi" w:cstheme="majorBidi" w:hAnsiTheme="majorBidi"/>
          <w:i/>
          <w:iCs/>
          <w:sz w:val="20"/>
          <w:szCs w:val="20"/>
          <w:lang w:val="en-US"/>
        </w:rPr>
        <w:t>,</w:t>
      </w:r>
      <w:r>
        <w:rPr>
          <w:rFonts w:cs="Times New Roman" w:ascii="Times New Roman" w:hAnsi="Times New Roman"/>
          <w:i/>
          <w:iCs/>
          <w:sz w:val="20"/>
          <w:szCs w:val="20"/>
          <w:lang w:val="en-US"/>
        </w:rPr>
        <w:t xml:space="preserve"> </w:t>
      </w:r>
    </w:p>
    <w:p>
      <w:pPr>
        <w:pStyle w:val="Heading1"/>
        <w:shd w:val="clear" w:color="auto" w:fill="FFFFFF"/>
        <w:spacing w:lineRule="atLeast" w:line="450" w:before="0" w:after="0"/>
        <w:ind w:firstLine="567"/>
        <w:jc w:val="center"/>
        <w:rPr>
          <w:rFonts w:ascii="Times New Roman" w:hAnsi="Times New Roman" w:cs="Times New Roman"/>
          <w:b/>
          <w:color w:themeColor="accent1" w:themeShade="bf" w:val="auto"/>
          <w:sz w:val="22"/>
          <w:szCs w:val="22"/>
          <w:lang w:val="en-US"/>
        </w:rPr>
      </w:pPr>
      <w:r>
        <w:rPr>
          <w:rFonts w:cs="Times New Roman" w:ascii="Times New Roman" w:hAnsi="Times New Roman"/>
          <w:color w:val="auto"/>
          <w:sz w:val="22"/>
          <w:szCs w:val="22"/>
          <w:lang w:val="en-US"/>
        </w:rPr>
        <w:t>e-mail:</w:t>
      </w:r>
      <w:hyperlink r:id="rId165">
        <w:r>
          <w:rPr>
            <w:rStyle w:val="Hyperlink"/>
            <w:rFonts w:cs="Times New Roman" w:ascii="Times New Roman" w:hAnsi="Times New Roman"/>
            <w:color w:val="auto"/>
            <w:sz w:val="22"/>
            <w:szCs w:val="22"/>
            <w:u w:val="none"/>
            <w:lang w:val="en-US"/>
          </w:rPr>
          <w:t>daumetova83@mail.ru</w:t>
        </w:r>
      </w:hyperlink>
    </w:p>
    <w:p>
      <w:pPr>
        <w:pStyle w:val="Normal"/>
        <w:spacing w:lineRule="auto" w:line="240" w:before="0" w:after="0"/>
        <w:ind w:firstLine="567"/>
        <w:jc w:val="both"/>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The physicochemical activity of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 xml:space="preserve">2 </w:t>
      </w:r>
      <w:r>
        <w:rPr>
          <w:rFonts w:eastAsia="Times New Roman" w:cs="Times New Roman" w:ascii="Times New Roman" w:hAnsi="Times New Roman"/>
          <w:sz w:val="24"/>
          <w:szCs w:val="24"/>
          <w:lang w:val="kk-KZ" w:eastAsia="ru-RU"/>
        </w:rPr>
        <w:t xml:space="preserve">in the soil is their ability to interact with other substances, change the physical and chemical properties of the soil, for example, form stable compounds that affect the structure and fertility of the soil. Biological activity is related to the extent to which these compounds participate in the life of microorganisms, stimulating their development, promoting metabolic processes and increasing plant resistance to diseases. As for the stability of moisture and density in the soil, these are indicators that reflect how well the soil retains moisture and how resistant it is to compression or loosening. High moisture stability provides a constant source of water for plants, and optimal density </w:t>
      </w:r>
      <w:r>
        <w:rPr>
          <w:rFonts w:eastAsia="Times New Roman" w:cs="Times New Roman" w:ascii="Times New Roman" w:hAnsi="Times New Roman"/>
          <w:color w:val="000000"/>
          <w:sz w:val="24"/>
          <w:szCs w:val="24"/>
          <w:lang w:val="en-US" w:eastAsia="ru-RU"/>
        </w:rPr>
        <w:t>-</w:t>
      </w:r>
      <w:r>
        <w:rPr>
          <w:rFonts w:eastAsia="Times New Roman" w:cs="Times New Roman" w:ascii="Times New Roman" w:hAnsi="Times New Roman"/>
          <w:sz w:val="24"/>
          <w:szCs w:val="24"/>
          <w:lang w:val="kk-KZ" w:eastAsia="ru-RU"/>
        </w:rPr>
        <w:t xml:space="preserve"> good aeration and root penetration.</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The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 xml:space="preserve">2   </w:t>
      </w:r>
      <w:r>
        <w:rPr>
          <w:rFonts w:eastAsia="Times New Roman" w:cs="Times New Roman" w:ascii="Times New Roman" w:hAnsi="Times New Roman"/>
          <w:sz w:val="24"/>
          <w:szCs w:val="24"/>
          <w:lang w:val="kk-KZ" w:eastAsia="ru-RU"/>
        </w:rPr>
        <w:t xml:space="preserve">biopreparation is a truly innovative tool in science, combining the natural properties of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2</w:t>
      </w:r>
      <w:r>
        <w:rPr>
          <w:rFonts w:eastAsia="Times New Roman" w:cs="Times New Roman" w:ascii="Times New Roman" w:hAnsi="Times New Roman"/>
          <w:sz w:val="24"/>
          <w:szCs w:val="24"/>
          <w:lang w:val="kk-KZ" w:eastAsia="ru-RU"/>
        </w:rPr>
        <w:t xml:space="preserve"> and biological components, stimulating plant growth, strengthening their immunity and increasing their resistance to stress and disease.</w:t>
      </w:r>
      <w:r>
        <w:rPr>
          <w:sz w:val="24"/>
          <w:szCs w:val="24"/>
          <w:lang w:val="en-US"/>
        </w:rPr>
        <w:t xml:space="preserve"> </w:t>
      </w:r>
      <w:r>
        <w:rPr>
          <w:rFonts w:eastAsia="Times New Roman" w:cs="Times New Roman" w:ascii="Times New Roman" w:hAnsi="Times New Roman"/>
          <w:sz w:val="24"/>
          <w:szCs w:val="24"/>
          <w:lang w:val="kk-KZ" w:eastAsia="ru-RU"/>
        </w:rPr>
        <w:t>Due to its unique composition, the preparation helps improve the soil structure, increases its moisture content and density stability, which creates optimal conditions for the development of root systems and increased yields. The use of this biological product allows reducing the use of chemical pesticides and fertilizers, making agriculture more environmentally friendly and sustainable.</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This paper describes an innovative technology for obtaining a </w:t>
      </w:r>
      <w:r>
        <w:rPr>
          <w:rFonts w:cs="Times New Roman" w:ascii="Times New Roman" w:hAnsi="Times New Roman"/>
          <w:sz w:val="24"/>
          <w:szCs w:val="24"/>
          <w:lang w:val="kk-KZ"/>
        </w:rPr>
        <w:t>SO</w:t>
      </w:r>
      <w:r>
        <w:rPr>
          <w:rFonts w:cs="Times New Roman" w:ascii="Times New Roman" w:hAnsi="Times New Roman"/>
          <w:sz w:val="24"/>
          <w:szCs w:val="24"/>
          <w:vertAlign w:val="subscript"/>
          <w:lang w:val="kk-KZ"/>
        </w:rPr>
        <w:t xml:space="preserve">2 </w:t>
      </w:r>
      <w:r>
        <w:rPr>
          <w:rFonts w:eastAsia="Times New Roman" w:cs="Times New Roman" w:ascii="Times New Roman" w:hAnsi="Times New Roman"/>
          <w:sz w:val="24"/>
          <w:szCs w:val="24"/>
          <w:lang w:val="kk-KZ" w:eastAsia="ru-RU"/>
        </w:rPr>
        <w:t>biopreparation for plants. The method is based on thermal treatment of rice husks in laboratory conditions, which allows for the effective extraction of active components and increases their digestibility. The use of this approach helps to increase plant resistance to stress and stimulates their growth, making the technology promising for environmentally friendly agricultural production.</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The article presents an overview of the main aspects of the biogeochemistry of amorphous silica in soil. Organosilicon compounds in soil have been poorly studied. The article also describes the experience of thermal treatment of rice husk and the effect of temperature on the properties of the resulting SO</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w:t>
      </w:r>
      <w:r>
        <w:rPr>
          <w:sz w:val="24"/>
          <w:szCs w:val="24"/>
          <w:lang w:val="en-US"/>
        </w:rPr>
        <w:t xml:space="preserve"> </w:t>
      </w:r>
      <w:r>
        <w:rPr>
          <w:rFonts w:eastAsia="Times New Roman" w:cs="Times New Roman" w:ascii="Times New Roman" w:hAnsi="Times New Roman"/>
          <w:sz w:val="24"/>
          <w:szCs w:val="24"/>
          <w:lang w:val="kk-KZ" w:eastAsia="ru-RU"/>
        </w:rPr>
        <w:t>The presented data are based on the method of determining the moisture and density in the soil. Physicochemical and biological activity of SO</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 xml:space="preserve"> compounds and the stability of moisture and density in the soil.</w:t>
      </w:r>
      <w:r>
        <w:rPr>
          <w:rFonts w:cs="Times New Roman" w:ascii="Times New Roman" w:hAnsi="Times New Roman"/>
          <w:b/>
          <w:sz w:val="24"/>
          <w:szCs w:val="24"/>
          <w:lang w:val="kk-KZ"/>
        </w:rPr>
        <w:t xml:space="preserve">      </w:t>
      </w:r>
    </w:p>
    <w:p>
      <w:pPr>
        <w:pStyle w:val="Normal"/>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b/>
          <w:sz w:val="24"/>
          <w:szCs w:val="24"/>
          <w:lang w:val="en-US"/>
        </w:rPr>
        <w:t>Keywords:</w:t>
      </w:r>
      <w:r>
        <w:rPr>
          <w:sz w:val="24"/>
          <w:szCs w:val="24"/>
          <w:lang w:val="en-US"/>
        </w:rPr>
        <w:t xml:space="preserve"> </w:t>
      </w:r>
      <w:r>
        <w:rPr>
          <w:rFonts w:cs="Times New Roman" w:ascii="Times New Roman" w:hAnsi="Times New Roman"/>
          <w:sz w:val="24"/>
          <w:szCs w:val="24"/>
          <w:lang w:val="en-US"/>
        </w:rPr>
        <w:t>silicon dioxide, biopreparation, soil, rice husks, humic acid,</w:t>
      </w:r>
      <w:r>
        <w:rPr>
          <w:sz w:val="24"/>
          <w:szCs w:val="24"/>
          <w:lang w:val="en-US"/>
        </w:rPr>
        <w:t xml:space="preserve"> </w:t>
      </w:r>
      <w:r>
        <w:rPr>
          <w:rFonts w:cs="Times New Roman" w:ascii="Times New Roman" w:hAnsi="Times New Roman"/>
          <w:sz w:val="24"/>
          <w:szCs w:val="24"/>
          <w:lang w:val="en-US"/>
        </w:rPr>
        <w:t>humidity, density.</w:t>
      </w:r>
    </w:p>
    <w:p>
      <w:pPr>
        <w:pStyle w:val="Normal"/>
        <w:spacing w:lineRule="auto" w:line="240" w:before="0" w:after="0"/>
        <w:ind w:firstLine="567"/>
        <w:jc w:val="both"/>
        <w:rPr>
          <w:rFonts w:ascii="Times New Roman" w:hAnsi="Times New Roman" w:cs="Times New Roman"/>
          <w:b/>
          <w:sz w:val="24"/>
          <w:szCs w:val="24"/>
          <w:lang w:val="en-US"/>
        </w:rPr>
      </w:pPr>
      <w:r>
        <w:rPr>
          <w:rFonts w:cs="Times New Roman" w:ascii="Times New Roman" w:hAnsi="Times New Roman"/>
          <w:b/>
          <w:sz w:val="24"/>
          <w:szCs w:val="24"/>
          <w:lang w:val="en-US"/>
        </w:rPr>
      </w:r>
    </w:p>
    <w:p>
      <w:pPr>
        <w:pStyle w:val="Heading1"/>
        <w:shd w:val="clear" w:color="auto" w:fill="FFFFFF"/>
        <w:spacing w:before="0" w:after="0"/>
        <w:ind w:firstLine="567"/>
        <w:jc w:val="center"/>
        <w:rPr>
          <w:rFonts w:ascii="Times New Roman" w:hAnsi="Times New Roman" w:cs="Times New Roman"/>
          <w:b/>
          <w:color w:val="000000"/>
          <w:sz w:val="22"/>
          <w:szCs w:val="22"/>
          <w:lang w:val="kk-KZ"/>
        </w:rPr>
      </w:pPr>
      <w:r>
        <w:rPr>
          <w:rFonts w:cs="Times New Roman" w:ascii="Times New Roman" w:hAnsi="Times New Roman"/>
          <w:b/>
          <w:color w:val="000000"/>
          <w:sz w:val="22"/>
          <w:szCs w:val="22"/>
          <w:lang w:val="kk-KZ"/>
        </w:rPr>
        <w:t>АМОРФТЫ КРЕМНИЙДІҢ ТОПЫРАҚТЫҢ ФИЗИКАЛЫҚ ЖӘНЕ ХИМИЯЛЫҚ КҮЙІНЕ ӘСЕРІ</w:t>
      </w:r>
    </w:p>
    <w:p>
      <w:pPr>
        <w:pStyle w:val="Heading1"/>
        <w:shd w:val="clear" w:color="auto" w:fill="FFFFFF"/>
        <w:spacing w:before="0" w:after="0"/>
        <w:ind w:firstLine="567"/>
        <w:jc w:val="center"/>
        <w:rPr>
          <w:rFonts w:ascii="Times New Roman" w:hAnsi="Times New Roman" w:cs="Times New Roman"/>
          <w:b/>
          <w:color w:val="212529"/>
          <w:sz w:val="22"/>
          <w:szCs w:val="22"/>
          <w:lang w:val="kk-KZ"/>
        </w:rPr>
      </w:pPr>
      <w:r>
        <w:rPr>
          <w:rFonts w:cs="Times New Roman" w:ascii="Times New Roman" w:hAnsi="Times New Roman"/>
          <w:b/>
          <w:color w:val="212529"/>
          <w:sz w:val="22"/>
          <w:szCs w:val="22"/>
          <w:vertAlign w:val="superscript"/>
          <w:lang w:val="kk-KZ"/>
        </w:rPr>
        <w:t>1</w:t>
      </w:r>
      <w:r>
        <w:rPr>
          <w:rFonts w:cs="Times New Roman" w:ascii="Times New Roman" w:hAnsi="Times New Roman"/>
          <w:b/>
          <w:color w:val="212529"/>
          <w:sz w:val="22"/>
          <w:szCs w:val="22"/>
          <w:lang w:val="kk-KZ"/>
        </w:rPr>
        <w:t xml:space="preserve">М.Ш.Сулейменова, </w:t>
      </w:r>
      <w:r>
        <w:rPr>
          <w:rFonts w:cs="Times New Roman" w:ascii="Times New Roman" w:hAnsi="Times New Roman"/>
          <w:b/>
          <w:color w:val="212529"/>
          <w:sz w:val="22"/>
          <w:szCs w:val="22"/>
          <w:vertAlign w:val="superscript"/>
          <w:lang w:val="kk-KZ"/>
        </w:rPr>
        <w:t>1</w:t>
      </w:r>
      <w:r>
        <w:rPr>
          <w:rFonts w:cs="Times New Roman" w:ascii="Times New Roman" w:hAnsi="Times New Roman"/>
          <w:b/>
          <w:color w:val="212529"/>
          <w:sz w:val="22"/>
          <w:szCs w:val="22"/>
          <w:lang w:val="kk-KZ"/>
        </w:rPr>
        <w:t>С.Т. Дәуметова</w:t>
      </w:r>
      <w:r>
        <w:rPr>
          <w:rFonts w:eastAsia="Wingdings" w:cs="Wingdings" w:ascii="Wingdings" w:hAnsi="Wingdings"/>
          <w:b/>
          <w:bCs/>
          <w:color w:val="1F497D"/>
          <w:sz w:val="22"/>
          <w:szCs w:val="22"/>
          <w:vertAlign w:val="superscript"/>
        </w:rPr>
        <w:sym w:font="Wingdings" w:char="f02a"/>
      </w:r>
      <w:r>
        <w:rPr>
          <w:rFonts w:cs="Times New Roman" w:ascii="Times New Roman" w:hAnsi="Times New Roman"/>
          <w:b/>
          <w:color w:val="212529"/>
          <w:sz w:val="22"/>
          <w:szCs w:val="22"/>
          <w:lang w:val="kk-KZ"/>
        </w:rPr>
        <w:t xml:space="preserve">, </w:t>
      </w:r>
      <w:r>
        <w:rPr>
          <w:rFonts w:cs="Times New Roman" w:ascii="Times New Roman" w:hAnsi="Times New Roman"/>
          <w:b/>
          <w:color w:val="212529"/>
          <w:sz w:val="22"/>
          <w:szCs w:val="22"/>
          <w:vertAlign w:val="superscript"/>
          <w:lang w:val="kk-KZ"/>
        </w:rPr>
        <w:t>2</w:t>
      </w:r>
      <w:r>
        <w:rPr>
          <w:rFonts w:eastAsia="Calibri" w:asciiTheme="majorBidi" w:hAnsiTheme="majorBidi"/>
          <w:b/>
          <w:iCs/>
          <w:color w:val="auto"/>
          <w:sz w:val="20"/>
          <w:szCs w:val="20"/>
          <w:lang w:val="kk-KZ"/>
        </w:rPr>
        <w:t>E.Varol,</w:t>
      </w:r>
      <w:r>
        <w:rPr>
          <w:rFonts w:asciiTheme="majorBidi" w:hAnsiTheme="majorBidi"/>
          <w:b/>
          <w:iCs/>
          <w:color w:val="auto"/>
          <w:sz w:val="20"/>
          <w:szCs w:val="20"/>
          <w:lang w:val="kk-KZ"/>
        </w:rPr>
        <w:t xml:space="preserve"> </w:t>
      </w:r>
      <w:r>
        <w:rPr>
          <w:rFonts w:cs="Times New Roman" w:ascii="Times New Roman" w:hAnsi="Times New Roman"/>
          <w:b/>
          <w:color w:val="212529"/>
          <w:sz w:val="22"/>
          <w:szCs w:val="22"/>
          <w:vertAlign w:val="superscript"/>
          <w:lang w:val="kk-KZ"/>
        </w:rPr>
        <w:t>1</w:t>
      </w:r>
      <w:r>
        <w:rPr>
          <w:rFonts w:asciiTheme="majorBidi" w:hAnsiTheme="majorBidi"/>
          <w:b/>
          <w:iCs/>
          <w:color w:val="auto"/>
          <w:sz w:val="20"/>
          <w:szCs w:val="20"/>
          <w:lang w:val="kk-KZ"/>
        </w:rPr>
        <w:t>Г. Бугубаева,</w:t>
      </w:r>
      <w:r>
        <w:rPr>
          <w:rFonts w:asciiTheme="majorBidi" w:hAnsiTheme="majorBidi"/>
          <w:i/>
          <w:iCs/>
          <w:color w:val="auto"/>
          <w:sz w:val="20"/>
          <w:szCs w:val="20"/>
          <w:lang w:val="kk-KZ"/>
        </w:rPr>
        <w:t xml:space="preserve"> </w:t>
      </w:r>
      <w:r>
        <w:rPr>
          <w:rFonts w:cs="Times New Roman" w:ascii="Times New Roman" w:hAnsi="Times New Roman"/>
          <w:b/>
          <w:color w:val="212529"/>
          <w:sz w:val="22"/>
          <w:szCs w:val="22"/>
          <w:vertAlign w:val="superscript"/>
          <w:lang w:val="kk-KZ"/>
        </w:rPr>
        <w:t>1</w:t>
      </w:r>
      <w:r>
        <w:rPr>
          <w:rFonts w:cs="Times New Roman" w:ascii="Times New Roman" w:hAnsi="Times New Roman"/>
          <w:b/>
          <w:color w:val="212529"/>
          <w:sz w:val="22"/>
          <w:szCs w:val="22"/>
          <w:lang w:val="kk-KZ"/>
        </w:rPr>
        <w:t>М.С. Жетенова</w:t>
      </w:r>
    </w:p>
    <w:p>
      <w:pPr>
        <w:pStyle w:val="Heading1"/>
        <w:shd w:val="clear" w:color="auto" w:fill="FFFFFF"/>
        <w:spacing w:lineRule="auto" w:line="240" w:before="0" w:after="0"/>
        <w:jc w:val="center"/>
        <w:rPr>
          <w:rFonts w:ascii="Times New Roman" w:hAnsi="Times New Roman" w:cs="Times New Roman"/>
          <w:i/>
          <w:i/>
          <w:color w:val="212529"/>
          <w:sz w:val="20"/>
          <w:szCs w:val="20"/>
        </w:rPr>
      </w:pPr>
      <w:r>
        <w:rPr>
          <w:rFonts w:cs="Times New Roman" w:ascii="Times New Roman" w:hAnsi="Times New Roman"/>
          <w:i/>
          <w:color w:val="212529"/>
          <w:sz w:val="20"/>
          <w:szCs w:val="20"/>
          <w:lang w:val="kk-KZ"/>
        </w:rPr>
        <w:t>Алматы технологиялық университеті, Алматы, Қазахстан</w:t>
      </w:r>
      <w:r>
        <w:rPr>
          <w:rFonts w:cs="Times New Roman" w:ascii="Times New Roman" w:hAnsi="Times New Roman"/>
          <w:i/>
          <w:color w:val="212529"/>
          <w:sz w:val="20"/>
          <w:szCs w:val="20"/>
        </w:rPr>
        <w:t>,</w:t>
      </w:r>
    </w:p>
    <w:p>
      <w:pPr>
        <w:pStyle w:val="Normal"/>
        <w:spacing w:lineRule="auto" w:line="240" w:before="0" w:after="0"/>
        <w:jc w:val="center"/>
        <w:rPr/>
      </w:pPr>
      <w:r>
        <w:rPr>
          <w:rFonts w:cs="" w:asciiTheme="majorBidi" w:cstheme="majorBidi" w:hAnsiTheme="majorBidi"/>
          <w:i/>
          <w:iCs/>
          <w:sz w:val="20"/>
          <w:szCs w:val="20"/>
          <w:lang w:val="kk-KZ"/>
        </w:rPr>
        <w:t>Ескішехир техникалық университеті, Ескішехир, Түркия,</w:t>
      </w:r>
    </w:p>
    <w:p>
      <w:pPr>
        <w:pStyle w:val="Heading1"/>
        <w:shd w:val="clear" w:color="auto" w:fill="FFFFFF"/>
        <w:spacing w:lineRule="auto" w:line="240" w:before="0" w:after="0"/>
        <w:jc w:val="center"/>
        <w:rPr>
          <w:rFonts w:ascii="Times New Roman" w:hAnsi="Times New Roman" w:cs="Times New Roman"/>
          <w:b/>
          <w:color w:themeColor="accent1" w:themeShade="bf" w:val="auto"/>
          <w:sz w:val="22"/>
          <w:szCs w:val="22"/>
        </w:rPr>
      </w:pPr>
      <w:r>
        <w:rPr>
          <w:rFonts w:cs="Times New Roman" w:ascii="Times New Roman" w:hAnsi="Times New Roman"/>
          <w:color w:val="auto"/>
          <w:sz w:val="22"/>
          <w:szCs w:val="22"/>
          <w:lang w:val="en-US"/>
        </w:rPr>
        <w:t>e</w:t>
      </w:r>
      <w:r>
        <w:rPr>
          <w:rFonts w:cs="Times New Roman" w:ascii="Times New Roman" w:hAnsi="Times New Roman"/>
          <w:color w:val="auto"/>
          <w:sz w:val="22"/>
          <w:szCs w:val="22"/>
        </w:rPr>
        <w:t>-</w:t>
      </w:r>
      <w:r>
        <w:rPr>
          <w:rFonts w:cs="Times New Roman" w:ascii="Times New Roman" w:hAnsi="Times New Roman"/>
          <w:color w:val="auto"/>
          <w:sz w:val="22"/>
          <w:szCs w:val="22"/>
          <w:lang w:val="en-US"/>
        </w:rPr>
        <w:t>mail</w:t>
      </w:r>
      <w:r>
        <w:rPr>
          <w:rFonts w:cs="Times New Roman" w:ascii="Times New Roman" w:hAnsi="Times New Roman"/>
          <w:color w:val="auto"/>
          <w:sz w:val="22"/>
          <w:szCs w:val="22"/>
        </w:rPr>
        <w:t>:</w:t>
      </w:r>
      <w:hyperlink r:id="rId166">
        <w:r>
          <w:rPr>
            <w:rStyle w:val="Hyperlink"/>
            <w:rFonts w:cs="Times New Roman" w:ascii="Times New Roman" w:hAnsi="Times New Roman"/>
            <w:color w:val="auto"/>
            <w:sz w:val="22"/>
            <w:szCs w:val="22"/>
            <w:u w:val="none"/>
            <w:lang w:val="en-US"/>
          </w:rPr>
          <w:t>daumetova</w:t>
        </w:r>
        <w:r>
          <w:rPr>
            <w:rStyle w:val="Hyperlink"/>
            <w:rFonts w:cs="Times New Roman" w:ascii="Times New Roman" w:hAnsi="Times New Roman"/>
            <w:color w:val="auto"/>
            <w:sz w:val="22"/>
            <w:szCs w:val="22"/>
            <w:u w:val="none"/>
          </w:rPr>
          <w:t>83@</w:t>
        </w:r>
        <w:r>
          <w:rPr>
            <w:rStyle w:val="Hyperlink"/>
            <w:rFonts w:cs="Times New Roman" w:ascii="Times New Roman" w:hAnsi="Times New Roman"/>
            <w:color w:val="auto"/>
            <w:sz w:val="22"/>
            <w:szCs w:val="22"/>
            <w:u w:val="none"/>
            <w:lang w:val="en-US"/>
          </w:rPr>
          <w:t>mail</w:t>
        </w:r>
        <w:r>
          <w:rPr>
            <w:rStyle w:val="Hyperlink"/>
            <w:rFonts w:cs="Times New Roman" w:ascii="Times New Roman" w:hAnsi="Times New Roman"/>
            <w:color w:val="auto"/>
            <w:sz w:val="22"/>
            <w:szCs w:val="22"/>
            <w:u w:val="none"/>
          </w:rPr>
          <w:t>.</w:t>
        </w:r>
        <w:r>
          <w:rPr>
            <w:rStyle w:val="Hyperlink"/>
            <w:rFonts w:cs="Times New Roman" w:ascii="Times New Roman" w:hAnsi="Times New Roman"/>
            <w:color w:val="auto"/>
            <w:sz w:val="22"/>
            <w:szCs w:val="22"/>
            <w:u w:val="none"/>
            <w:lang w:val="en-US"/>
          </w:rPr>
          <w:t>ru</w:t>
        </w:r>
      </w:hyperlink>
    </w:p>
    <w:p>
      <w:pPr>
        <w:pStyle w:val="Heading1"/>
        <w:shd w:val="clear" w:color="auto" w:fill="FFFFFF"/>
        <w:spacing w:before="0" w:after="0"/>
        <w:ind w:firstLine="567"/>
        <w:rPr>
          <w:b/>
          <w:color w:themeColor="hyperlink" w:val="0563C1"/>
          <w:sz w:val="24"/>
          <w:szCs w:val="24"/>
          <w:u w:val="single"/>
        </w:rPr>
      </w:pPr>
      <w:r>
        <w:rPr>
          <w:b/>
          <w:color w:themeColor="hyperlink" w:val="0563C1"/>
          <w:sz w:val="24"/>
          <w:szCs w:val="24"/>
          <w:u w:val="single"/>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Топырақтағы SO</w:t>
      </w:r>
      <w:r>
        <w:rPr>
          <w:rFonts w:cs="Times New Roman" w:ascii="Times New Roman" w:hAnsi="Times New Roman"/>
          <w:sz w:val="24"/>
          <w:szCs w:val="24"/>
          <w:vertAlign w:val="subscript"/>
          <w:lang w:val="kk-KZ"/>
        </w:rPr>
        <w:t xml:space="preserve">2 </w:t>
      </w:r>
      <w:r>
        <w:rPr>
          <w:rFonts w:cs="Times New Roman" w:ascii="Times New Roman" w:hAnsi="Times New Roman"/>
          <w:sz w:val="24"/>
          <w:szCs w:val="24"/>
          <w:lang w:val="kk-KZ"/>
        </w:rPr>
        <w:t>қосылыстарының физика-химиялық белсенділігі олардың басқа заттармен әрекеттесуі, топырақтың физикалық-химиялық қасиеттерін өзгертуі, мысалы, топырақтың құрылымы мен құнарлылығына әсер ететін тұрақты қосылыстар түзуі.</w:t>
      </w:r>
      <w:r>
        <w:rPr>
          <w:sz w:val="24"/>
          <w:szCs w:val="24"/>
          <w:lang w:val="kk-KZ"/>
        </w:rPr>
        <w:t xml:space="preserve"> </w:t>
      </w:r>
      <w:r>
        <w:rPr>
          <w:rFonts w:cs="Times New Roman" w:ascii="Times New Roman" w:hAnsi="Times New Roman"/>
          <w:sz w:val="24"/>
          <w:szCs w:val="24"/>
          <w:lang w:val="kk-KZ"/>
        </w:rPr>
        <w:t>Биологиялық белсенділік бұл қосылыстардың микроорганизмдердің тіршілігіне қатысу дәрежесіне байланысты, олардың дамуын ынталандырады, зат алмасу процестерін жылдамдатады және өсімдіктердің ауруларға төзімділігін арттырады.</w:t>
      </w:r>
      <w:r>
        <w:rPr>
          <w:sz w:val="24"/>
          <w:szCs w:val="24"/>
          <w:lang w:val="kk-KZ"/>
        </w:rPr>
        <w:t xml:space="preserve"> </w:t>
      </w:r>
      <w:r>
        <w:rPr>
          <w:rFonts w:cs="Times New Roman" w:ascii="Times New Roman" w:hAnsi="Times New Roman"/>
          <w:sz w:val="24"/>
          <w:szCs w:val="24"/>
          <w:lang w:val="kk-KZ"/>
        </w:rPr>
        <w:t>Топырақтағы ылғал мен тығыздықтың тұрақтылығына келетін болсақ, бұл топырақтың ылғалды қаншалықты жақсы сақтайтынын және оның қысылу немесе қопсытуға қаншалықты төзімді екенін көрсететін көрсеткіштер.</w:t>
      </w:r>
      <w:r>
        <w:rPr>
          <w:sz w:val="24"/>
          <w:szCs w:val="24"/>
          <w:lang w:val="kk-KZ"/>
        </w:rPr>
        <w:t xml:space="preserve"> </w:t>
      </w:r>
      <w:r>
        <w:rPr>
          <w:rFonts w:cs="Times New Roman" w:ascii="Times New Roman" w:hAnsi="Times New Roman"/>
          <w:sz w:val="24"/>
          <w:szCs w:val="24"/>
          <w:lang w:val="kk-KZ"/>
        </w:rPr>
        <w:t>Ылғалдылықтың  тұрақтылығы өсімдіктер үшін тұрақты су көзін қамтамасыз ету, ал оңтайлы тығыздық жақсы аэрация мен тамырдың беріктігін қамтамасыз етеді.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Құрамында SO</w:t>
      </w:r>
      <w:r>
        <w:rPr>
          <w:rFonts w:cs="Times New Roman" w:ascii="Times New Roman" w:hAnsi="Times New Roman"/>
          <w:sz w:val="24"/>
          <w:szCs w:val="24"/>
          <w:vertAlign w:val="subscript"/>
          <w:lang w:val="kk-KZ"/>
        </w:rPr>
        <w:t>2</w:t>
      </w:r>
      <w:r>
        <w:rPr>
          <w:rFonts w:cs="Times New Roman" w:ascii="Times New Roman" w:hAnsi="Times New Roman"/>
          <w:sz w:val="24"/>
          <w:szCs w:val="24"/>
          <w:lang w:val="kk-KZ"/>
        </w:rPr>
        <w:t xml:space="preserve"> бар биопрепарат </w:t>
      </w:r>
      <w:r>
        <w:rPr>
          <w:rFonts w:eastAsia="Times New Roman" w:cs="Times New Roman" w:ascii="Times New Roman" w:hAnsi="Times New Roman"/>
          <w:color w:val="000000"/>
          <w:sz w:val="24"/>
          <w:szCs w:val="24"/>
          <w:lang w:val="kk-KZ" w:eastAsia="ru-RU"/>
        </w:rPr>
        <w:t>-</w:t>
      </w:r>
      <w:r>
        <w:rPr>
          <w:rFonts w:cs="Times New Roman" w:ascii="Times New Roman" w:hAnsi="Times New Roman"/>
          <w:sz w:val="24"/>
          <w:szCs w:val="24"/>
          <w:lang w:val="kk-KZ"/>
        </w:rPr>
        <w:t xml:space="preserve"> бұл SO</w:t>
      </w:r>
      <w:r>
        <w:rPr>
          <w:rFonts w:cs="Times New Roman" w:ascii="Times New Roman" w:hAnsi="Times New Roman"/>
          <w:sz w:val="24"/>
          <w:szCs w:val="24"/>
          <w:vertAlign w:val="subscript"/>
          <w:lang w:val="kk-KZ"/>
        </w:rPr>
        <w:t>2</w:t>
      </w:r>
      <w:r>
        <w:rPr>
          <w:rFonts w:cs="Times New Roman" w:ascii="Times New Roman" w:hAnsi="Times New Roman"/>
          <w:sz w:val="24"/>
          <w:szCs w:val="24"/>
          <w:lang w:val="kk-KZ"/>
        </w:rPr>
        <w:t xml:space="preserve"> мен биологиялық компоненттердің табиғи қасиеттерін біріктіретін, өсімдіктердің өсуін ынталандыратын, олардың иммунитетін күшейтетін және стресс пен ауруға төзімділігін арттыратын ғылымдағы нағыз инновациялық құрал.</w:t>
      </w:r>
      <w:r>
        <w:rPr>
          <w:sz w:val="24"/>
          <w:szCs w:val="24"/>
          <w:lang w:val="kk-KZ"/>
        </w:rPr>
        <w:t xml:space="preserve"> </w:t>
      </w:r>
      <w:r>
        <w:rPr>
          <w:rFonts w:cs="Times New Roman" w:ascii="Times New Roman" w:hAnsi="Times New Roman"/>
          <w:sz w:val="24"/>
          <w:szCs w:val="24"/>
          <w:lang w:val="kk-KZ"/>
        </w:rPr>
        <w:t>Бірегей құрамының арқасында препарат топырақ құрылымын жақсартуға көмектеседі, оның ылғалдылығы мен тығыздығының тұрақтылығын арттырады, бұл тамыр жүйесін дамыту және өнімділікті арттыру үшін оңтайлы жағдай жасайды.</w:t>
      </w:r>
      <w:r>
        <w:rPr>
          <w:sz w:val="24"/>
          <w:szCs w:val="24"/>
          <w:lang w:val="kk-KZ"/>
        </w:rPr>
        <w:t xml:space="preserve"> </w:t>
      </w:r>
      <w:r>
        <w:rPr>
          <w:rFonts w:cs="Times New Roman" w:ascii="Times New Roman" w:hAnsi="Times New Roman"/>
          <w:sz w:val="24"/>
          <w:szCs w:val="24"/>
          <w:lang w:val="kk-KZ"/>
        </w:rPr>
        <w:t>Бұл биопрепаратты пайдалану химиялық пестицидтер мен тыңайтқыштарды пайдалануды азайтуға, ауыл шаруашылығын экологиялық таза және тұрақты етуге мүмкіндік береді.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Бұл мақалада өсімдіктерге арналған SO</w:t>
      </w:r>
      <w:r>
        <w:rPr>
          <w:rFonts w:cs="Times New Roman" w:ascii="Times New Roman" w:hAnsi="Times New Roman"/>
          <w:sz w:val="24"/>
          <w:szCs w:val="24"/>
          <w:vertAlign w:val="subscript"/>
          <w:lang w:val="kk-KZ"/>
        </w:rPr>
        <w:t>2</w:t>
      </w:r>
      <w:r>
        <w:rPr>
          <w:rFonts w:cs="Times New Roman" w:ascii="Times New Roman" w:hAnsi="Times New Roman"/>
          <w:sz w:val="24"/>
          <w:szCs w:val="24"/>
          <w:lang w:val="kk-KZ"/>
        </w:rPr>
        <w:t xml:space="preserve"> негізіндегі биопрепарат алудың инновациялық технологиясы сипатталған. Әдіс белсенді компоненттерді тиімді бөліп алуға және олардың сіңімділігін арттыруға мүмкіндік беретін зертханалық жағдайларда күріш қабығын термиялық өңдеуге негізделген.</w:t>
      </w:r>
      <w:r>
        <w:rPr>
          <w:sz w:val="24"/>
          <w:szCs w:val="24"/>
          <w:lang w:val="kk-KZ"/>
        </w:rPr>
        <w:t xml:space="preserve"> </w:t>
      </w:r>
      <w:r>
        <w:rPr>
          <w:rFonts w:cs="Times New Roman" w:ascii="Times New Roman" w:hAnsi="Times New Roman"/>
          <w:sz w:val="24"/>
          <w:szCs w:val="24"/>
          <w:lang w:val="kk-KZ"/>
        </w:rPr>
        <w:t>Бұл тәсілді қолдану өсімдіктердің күйзеліске төзімділігін арттыруға көмектеседі және олардың өсуін ынталандырады, бұл технологияны экологиялық таза ауылшаруашылық өндірісі үшін перспективалы етеді.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 </w:t>
      </w:r>
      <w:r>
        <w:rPr>
          <w:rFonts w:cs="Times New Roman" w:ascii="Times New Roman" w:hAnsi="Times New Roman"/>
          <w:sz w:val="24"/>
          <w:szCs w:val="24"/>
          <w:lang w:val="kk-KZ"/>
        </w:rPr>
        <w:t>Мақалада топырақтағы аморфты кремнеземнің биогеохимиясының негізгі аспектілеріне шолу берілген. Топырақтағы кремнийорганикалық қосылыстар нашар зерттелген.</w:t>
      </w:r>
      <w:r>
        <w:rPr>
          <w:sz w:val="24"/>
          <w:szCs w:val="24"/>
          <w:lang w:val="kk-KZ"/>
        </w:rPr>
        <w:t xml:space="preserve"> </w:t>
      </w:r>
      <w:r>
        <w:rPr>
          <w:rFonts w:cs="Times New Roman" w:ascii="Times New Roman" w:hAnsi="Times New Roman"/>
          <w:sz w:val="24"/>
          <w:szCs w:val="24"/>
          <w:lang w:val="kk-KZ"/>
        </w:rPr>
        <w:t>Мақалада күріш қабығын термиялық өңдеу тәжірибесі және алынған SO</w:t>
      </w:r>
      <w:r>
        <w:rPr>
          <w:rFonts w:cs="Times New Roman" w:ascii="Times New Roman" w:hAnsi="Times New Roman"/>
          <w:sz w:val="24"/>
          <w:szCs w:val="24"/>
          <w:vertAlign w:val="subscript"/>
          <w:lang w:val="kk-KZ"/>
        </w:rPr>
        <w:t>2</w:t>
      </w:r>
      <w:r>
        <w:rPr>
          <w:rFonts w:cs="Times New Roman" w:ascii="Times New Roman" w:hAnsi="Times New Roman"/>
          <w:sz w:val="24"/>
          <w:szCs w:val="24"/>
          <w:lang w:val="kk-KZ"/>
        </w:rPr>
        <w:t xml:space="preserve"> қасиеттеріне температураның әсері де сипатталған.</w:t>
      </w:r>
      <w:r>
        <w:rPr>
          <w:sz w:val="24"/>
          <w:szCs w:val="24"/>
          <w:lang w:val="kk-KZ"/>
        </w:rPr>
        <w:t xml:space="preserve"> </w:t>
      </w:r>
      <w:r>
        <w:rPr>
          <w:rFonts w:cs="Times New Roman" w:ascii="Times New Roman" w:hAnsi="Times New Roman"/>
          <w:sz w:val="24"/>
          <w:szCs w:val="24"/>
          <w:lang w:val="kk-KZ"/>
        </w:rPr>
        <w:t>Ұсынылған мәліметтер топырақтағы ылғалдылық пен тығыздықты, SO</w:t>
      </w:r>
      <w:r>
        <w:rPr>
          <w:rFonts w:cs="Times New Roman" w:ascii="Times New Roman" w:hAnsi="Times New Roman"/>
          <w:sz w:val="24"/>
          <w:szCs w:val="24"/>
          <w:vertAlign w:val="subscript"/>
          <w:lang w:val="kk-KZ"/>
        </w:rPr>
        <w:t>2</w:t>
      </w:r>
      <w:r>
        <w:rPr>
          <w:rFonts w:cs="Times New Roman" w:ascii="Times New Roman" w:hAnsi="Times New Roman"/>
          <w:sz w:val="24"/>
          <w:szCs w:val="24"/>
          <w:lang w:val="kk-KZ"/>
        </w:rPr>
        <w:t xml:space="preserve"> қосылыстарының физикалық, химиялық және биологиялық белсенділігін және топырақтағы ылғал мен тығыздықтың тұрақтылығын анықтау әдісіне негізделген. </w:t>
      </w:r>
    </w:p>
    <w:p>
      <w:pPr>
        <w:pStyle w:val="Normal"/>
        <w:spacing w:lineRule="auto" w:line="240" w:before="0" w:after="0"/>
        <w:ind w:firstLine="567"/>
        <w:jc w:val="both"/>
        <w:rPr>
          <w:rFonts w:ascii="Times New Roman" w:hAnsi="Times New Roman" w:cs="Times New Roman"/>
          <w:sz w:val="24"/>
          <w:szCs w:val="24"/>
          <w:lang w:val="kk-KZ"/>
        </w:rPr>
      </w:pPr>
      <w:r>
        <w:rPr>
          <w:rFonts w:eastAsia="Times New Roman" w:cs="Times New Roman" w:ascii="Times New Roman" w:hAnsi="Times New Roman"/>
          <w:sz w:val="24"/>
          <w:szCs w:val="24"/>
          <w:lang w:val="kk-KZ" w:eastAsia="ru-RU"/>
        </w:rPr>
        <w:t xml:space="preserve"> </w:t>
      </w:r>
      <w:r>
        <w:rPr>
          <w:rFonts w:cs="Times New Roman" w:ascii="Times New Roman" w:hAnsi="Times New Roman"/>
          <w:b/>
          <w:sz w:val="24"/>
          <w:szCs w:val="24"/>
          <w:lang w:val="kk-KZ"/>
        </w:rPr>
        <w:t xml:space="preserve">Түйін сөздер: </w:t>
      </w:r>
      <w:r>
        <w:rPr>
          <w:rFonts w:cs="Times New Roman" w:ascii="Times New Roman" w:hAnsi="Times New Roman"/>
          <w:sz w:val="24"/>
          <w:szCs w:val="24"/>
          <w:lang w:val="kk-KZ"/>
        </w:rPr>
        <w:t>кремний диоксиді, биопрепарат, топырақ, күріш қауызы, гумин қышқылы, ылғалдылық, тығыздық.</w:t>
      </w:r>
    </w:p>
    <w:p>
      <w:pPr>
        <w:pStyle w:val="Normal"/>
        <w:spacing w:lineRule="auto" w:line="240" w:before="0" w:after="0"/>
        <w:ind w:firstLine="567"/>
        <w:jc w:val="both"/>
        <w:rPr>
          <w:rFonts w:ascii="Times New Roman" w:hAnsi="Times New Roman" w:cs="Times New Roman"/>
          <w:b/>
          <w:sz w:val="24"/>
          <w:szCs w:val="24"/>
          <w:lang w:val="kk-KZ"/>
        </w:rPr>
      </w:pPr>
      <w:r>
        <w:rPr>
          <w:rFonts w:cs="Times New Roman" w:ascii="Times New Roman" w:hAnsi="Times New Roman"/>
          <w:b/>
          <w:sz w:val="24"/>
          <w:szCs w:val="24"/>
          <w:lang w:val="kk-KZ"/>
        </w:rPr>
        <w:t xml:space="preserve">  </w:t>
      </w:r>
    </w:p>
    <w:p>
      <w:pPr>
        <w:pStyle w:val="Normal"/>
        <w:spacing w:lineRule="auto" w:line="240" w:before="0" w:after="0"/>
        <w:ind w:firstLine="567"/>
        <w:jc w:val="both"/>
        <w:rPr>
          <w:rFonts w:ascii="Times New Roman" w:hAnsi="Times New Roman" w:cs="Times New Roman"/>
          <w:sz w:val="24"/>
          <w:szCs w:val="24"/>
        </w:rPr>
      </w:pPr>
      <w:r>
        <w:rPr>
          <w:rFonts w:eastAsia="Times New Roman" w:cs="Times New Roman" w:ascii="Times New Roman" w:hAnsi="Times New Roman"/>
          <w:color w:val="000000"/>
          <w:sz w:val="24"/>
          <w:szCs w:val="24"/>
          <w:lang w:val="kk-KZ"/>
        </w:rPr>
        <w:t xml:space="preserve"> </w:t>
      </w:r>
      <w:r>
        <w:rPr>
          <w:rFonts w:eastAsia="Times New Roman" w:cs="Times New Roman" w:ascii="Times New Roman" w:hAnsi="Times New Roman"/>
          <w:b/>
          <w:color w:val="000000"/>
          <w:sz w:val="24"/>
          <w:szCs w:val="24"/>
          <w:lang w:val="kk-KZ"/>
        </w:rPr>
        <w:t>Введение</w:t>
      </w:r>
      <w:r>
        <w:rPr>
          <w:rFonts w:eastAsia="Times New Roman" w:cs="Times New Roman" w:ascii="Times New Roman" w:hAnsi="Times New Roman"/>
          <w:b/>
          <w:color w:val="000000"/>
          <w:sz w:val="24"/>
          <w:szCs w:val="24"/>
        </w:rPr>
        <w:t xml:space="preserve">. </w:t>
      </w:r>
      <w:r>
        <w:rPr>
          <w:rFonts w:cs="Times New Roman" w:ascii="Times New Roman" w:hAnsi="Times New Roman"/>
          <w:sz w:val="24"/>
          <w:szCs w:val="24"/>
        </w:rPr>
        <w:t xml:space="preserve">Кремнийорганические соединения в почве </w:t>
      </w:r>
      <w:r>
        <w:rPr>
          <w:rFonts w:eastAsia="Times New Roman" w:cs="Times New Roman" w:ascii="Times New Roman" w:hAnsi="Times New Roman"/>
          <w:color w:val="000000"/>
          <w:sz w:val="24"/>
          <w:szCs w:val="24"/>
          <w:lang w:eastAsia="ru-RU"/>
        </w:rPr>
        <w:t>-</w:t>
      </w:r>
      <w:r>
        <w:rPr>
          <w:rFonts w:cs="Times New Roman" w:ascii="Times New Roman" w:hAnsi="Times New Roman"/>
          <w:sz w:val="24"/>
          <w:szCs w:val="24"/>
        </w:rPr>
        <w:t xml:space="preserve"> это неусваимаемые частицы, формирующие её структуру и влиящие на рост растений. Они образуются в результате взаимодействия кремния с органическими веществами и играют важную роль в укреплении тканей растений и повышении их устойчивости к неблагоприятным условиям окружающей среды. </w:t>
      </w:r>
    </w:p>
    <w:p>
      <w:pPr>
        <w:pStyle w:val="Normal"/>
        <w:spacing w:lineRule="auto" w:line="240" w:before="0" w:after="0"/>
        <w:ind w:firstLine="567"/>
        <w:jc w:val="both"/>
        <w:rPr>
          <w:rFonts w:ascii="Times New Roman" w:hAnsi="Times New Roman" w:eastAsia="Times New Roman" w:cs="Times New Roman"/>
          <w:color w:val="000000"/>
          <w:sz w:val="24"/>
          <w:szCs w:val="24"/>
          <w:lang w:val="kk-KZ"/>
        </w:rPr>
      </w:pPr>
      <w:r>
        <w:rPr>
          <w:rFonts w:eastAsia="Times New Roman" w:cs="Times New Roman" w:ascii="Times New Roman" w:hAnsi="Times New Roman"/>
          <w:color w:val="000000"/>
          <w:sz w:val="24"/>
          <w:szCs w:val="24"/>
          <w:lang w:val="kk-KZ"/>
        </w:rPr>
        <w:t xml:space="preserve">Установлено, что общее количество кремнезема в литосфере составляет 58,3% (для сравнения: лунный грунт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rPr>
        <w:t xml:space="preserve"> 41%, каменные метеориты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rPr>
        <w:t xml:space="preserve"> в среднем 21%). Количество кремния в почве зависит от ее гранулометрического состава: в глинистой почве оно составляет примерно 20-35%, в песчаной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rPr>
        <w:t xml:space="preserve"> 45-49% [1,2].         </w:t>
      </w:r>
    </w:p>
    <w:p>
      <w:pPr>
        <w:pStyle w:val="Normal"/>
        <w:spacing w:lineRule="auto" w:line="240" w:before="0" w:after="0"/>
        <w:ind w:firstLine="567"/>
        <w:jc w:val="both"/>
        <w:rPr>
          <w:rFonts w:ascii="Times New Roman" w:hAnsi="Times New Roman" w:cs="Times New Roman"/>
          <w:color w:val="FF0000"/>
          <w:sz w:val="24"/>
          <w:szCs w:val="24"/>
        </w:rPr>
      </w:pPr>
      <w:r>
        <w:rPr>
          <w:rFonts w:eastAsia="Times New Roman" w:cs="Times New Roman" w:ascii="Times New Roman" w:hAnsi="Times New Roman"/>
          <w:sz w:val="24"/>
          <w:szCs w:val="24"/>
          <w:lang w:val="kk-KZ"/>
        </w:rPr>
        <w:t xml:space="preserve">Фактически для поддержания стабильности растительных ресурсов в сельскохозяйственном производстве очень важна разработка технологии получения биологического препарата из химического элемента кремния.  Это связано с тем, что внесение кремния (Si) в растительные ресурсы способствует повышению устойчивости ко многим стрессовым, инфекционным, вирусным заболеваниям и активно защищает растения от грибов и травоядных насекомых [3,4]. Поскольку растения, обработанные биопрепаратом кремния, не оставляют остатков пестицидов в продуктах питания и окружающей среде, они не наносят вреда плодородию почвы, как удобрения. Кремнезем поглощается из почвы корнями растений и транспортируется к надземным частям растения транспирационным потоком.  Кремний (Si), перенесенный в ткани растений, снижает абиотический стресс и придает растению твердость и силу. Кремний содержится в стенках растительных клеток, трихомах, внутриклеточных пространствах и репродуктивных органах. В целом органы растений содержат 0,1-10% кремния по массе [5,6]. </w:t>
      </w:r>
    </w:p>
    <w:p>
      <w:pPr>
        <w:pStyle w:val="Normal"/>
        <w:shd w:val="clear" w:color="auto" w:fill="FFFFFF"/>
        <w:spacing w:lineRule="auto" w:line="240"/>
        <w:ind w:firstLine="567"/>
        <w:jc w:val="both"/>
        <w:rPr>
          <w:rFonts w:ascii="Helvetica" w:hAnsi="Helvetica" w:eastAsia="Times New Roman" w:cs="Helvetica"/>
          <w:sz w:val="24"/>
          <w:szCs w:val="24"/>
          <w:lang w:val="kk-KZ" w:eastAsia="ru-RU"/>
        </w:rPr>
      </w:pPr>
      <w:r>
        <w:rPr>
          <w:rFonts w:eastAsia="Times New Roman" w:cs="Times New Roman" w:ascii="Times New Roman" w:hAnsi="Times New Roman"/>
          <w:color w:val="000000"/>
          <w:sz w:val="24"/>
          <w:szCs w:val="24"/>
          <w:lang w:val="kk-KZ" w:eastAsia="ru-RU"/>
        </w:rPr>
        <w:t xml:space="preserve">Известно, что кремний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eastAsia="ru-RU"/>
        </w:rPr>
        <w:t xml:space="preserve"> второй по распространенности элемент на нашей планете после кислорода (рисунок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eastAsia="ru-RU"/>
        </w:rPr>
        <w:t xml:space="preserve"> 1). </w:t>
      </w:r>
      <w:r>
        <w:rPr>
          <w:rFonts w:eastAsia="Times New Roman" w:cs="Helvetica" w:ascii="Helvetica" w:hAnsi="Helvetica"/>
          <w:sz w:val="24"/>
          <w:szCs w:val="24"/>
          <w:lang w:val="kk-KZ" w:eastAsia="ru-RU"/>
        </w:rPr>
        <w:t xml:space="preserve"> </w:t>
      </w:r>
      <w:r>
        <w:rPr>
          <w:rFonts w:cs="Times New Roman" w:ascii="Times New Roman" w:hAnsi="Times New Roman"/>
          <w:sz w:val="24"/>
          <w:szCs w:val="24"/>
        </w:rPr>
        <w:t xml:space="preserve">Определено, что общее количество кремнезема в литосфере составляет 58,3% (для сравнения: лунный грунт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eastAsia="ru-RU"/>
        </w:rPr>
        <w:t xml:space="preserve"> </w:t>
      </w:r>
      <w:r>
        <w:rPr>
          <w:rFonts w:cs="Times New Roman" w:ascii="Times New Roman" w:hAnsi="Times New Roman"/>
          <w:sz w:val="24"/>
          <w:szCs w:val="24"/>
        </w:rPr>
        <w:t>41%, каменные метеориты - в среднем 21%)</w:t>
      </w:r>
      <w:r>
        <w:rPr>
          <w:rFonts w:cs="Times New Roman" w:ascii="Times New Roman" w:hAnsi="Times New Roman"/>
          <w:sz w:val="24"/>
          <w:szCs w:val="24"/>
          <w:lang w:val="kk-KZ"/>
        </w:rPr>
        <w:t xml:space="preserve"> </w:t>
      </w:r>
      <w:r>
        <w:rPr>
          <w:rFonts w:eastAsia="Times New Roman" w:cs="Times New Roman" w:ascii="Times New Roman" w:hAnsi="Times New Roman"/>
          <w:color w:val="000000"/>
          <w:sz w:val="24"/>
          <w:szCs w:val="24"/>
          <w:lang w:val="kk-KZ" w:eastAsia="ru-RU"/>
        </w:rPr>
        <w:t>[7,8].</w:t>
      </w:r>
    </w:p>
    <w:p>
      <w:pPr>
        <w:pStyle w:val="Normal"/>
        <w:spacing w:lineRule="auto" w:line="240"/>
        <w:ind w:firstLine="567"/>
        <w:jc w:val="both"/>
        <w:rPr>
          <w:rFonts w:ascii="Times New Roman" w:hAnsi="Times New Roman" w:eastAsia="Times New Roman" w:cs="Times New Roman"/>
          <w:color w:val="000000"/>
          <w:sz w:val="24"/>
          <w:szCs w:val="24"/>
          <w:lang w:eastAsia="ru-RU"/>
        </w:rPr>
      </w:pPr>
      <w:r>
        <w:rPr/>
        <w:drawing>
          <wp:inline distT="0" distB="0" distL="0" distR="0">
            <wp:extent cx="5572125" cy="2686050"/>
            <wp:effectExtent l="0" t="0" r="0" b="0"/>
            <wp:docPr id="25" name="Диаграмма 12"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pPr>
        <w:pStyle w:val="Normal"/>
        <w:spacing w:lineRule="auto" w:line="240" w:before="0" w:after="0"/>
        <w:ind w:firstLine="567"/>
        <w:jc w:val="center"/>
        <w:rPr>
          <w:rFonts w:ascii="Times New Roman" w:hAnsi="Times New Roman" w:cs="Times New Roman"/>
          <w:b/>
          <w:sz w:val="20"/>
          <w:szCs w:val="20"/>
          <w:lang w:val="kk-KZ"/>
        </w:rPr>
      </w:pPr>
      <w:r>
        <w:rPr>
          <w:rFonts w:cs="Times New Roman" w:ascii="Times New Roman" w:hAnsi="Times New Roman"/>
          <w:b/>
          <w:sz w:val="20"/>
          <w:szCs w:val="20"/>
          <w:lang w:val="kk-KZ"/>
        </w:rPr>
        <w:t xml:space="preserve">Рис. 1 </w:t>
      </w:r>
      <w:r>
        <w:rPr>
          <w:rFonts w:cs="Times New Roman" w:ascii="Times New Roman" w:hAnsi="Times New Roman"/>
          <w:b/>
          <w:sz w:val="20"/>
          <w:szCs w:val="20"/>
        </w:rPr>
        <w:t>-</w:t>
      </w:r>
      <w:r>
        <w:rPr>
          <w:rFonts w:cs="Times New Roman" w:ascii="Times New Roman" w:hAnsi="Times New Roman"/>
          <w:b/>
          <w:sz w:val="20"/>
          <w:szCs w:val="20"/>
          <w:lang w:val="kk-KZ"/>
        </w:rPr>
        <w:t xml:space="preserve"> Распределение элементов в земной коре</w:t>
      </w:r>
    </w:p>
    <w:p>
      <w:pPr>
        <w:pStyle w:val="Normal"/>
        <w:spacing w:lineRule="auto" w:line="240" w:before="0" w:after="0"/>
        <w:ind w:firstLine="567"/>
        <w:jc w:val="center"/>
        <w:rPr>
          <w:rFonts w:ascii="Times New Roman" w:hAnsi="Times New Roman" w:eastAsia="Times New Roman" w:cs="Times New Roman"/>
          <w:b/>
          <w:color w:val="000000"/>
          <w:sz w:val="20"/>
          <w:szCs w:val="20"/>
          <w:lang w:val="kk-KZ" w:eastAsia="ru-RU"/>
        </w:rPr>
      </w:pPr>
      <w:r>
        <w:rPr>
          <w:rFonts w:eastAsia="Times New Roman" w:cs="Times New Roman" w:ascii="Times New Roman" w:hAnsi="Times New Roman"/>
          <w:b/>
          <w:color w:val="000000"/>
          <w:sz w:val="20"/>
          <w:szCs w:val="20"/>
          <w:lang w:val="kk-KZ" w:eastAsia="ru-RU"/>
        </w:rPr>
      </w:r>
    </w:p>
    <w:p>
      <w:pPr>
        <w:pStyle w:val="Norma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Кремний впервые показано в работах Дэви в 1814 году как важный элемент питания растений. Он предположил, что кремний накапливается в эпидермальных тканях растений, создавая защитный барьер от насекомых-вредителей и болезней </w:t>
      </w:r>
      <w:r>
        <w:rPr>
          <w:rFonts w:eastAsia="Times New Roman" w:cs="Times New Roman" w:ascii="Times New Roman" w:hAnsi="Times New Roman"/>
          <w:sz w:val="24"/>
          <w:szCs w:val="24"/>
          <w:lang w:val="kk-KZ"/>
        </w:rPr>
        <w:t>[9</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kk-KZ"/>
        </w:rPr>
        <w:t>10].</w:t>
      </w:r>
      <w:r>
        <w:rPr>
          <w:rFonts w:eastAsia="Calibri" w:cs="Times New Roman" w:ascii="Times New Roman" w:hAnsi="Times New Roman"/>
          <w:sz w:val="24"/>
          <w:szCs w:val="24"/>
          <w:lang w:val="kk-KZ"/>
        </w:rPr>
        <w:t xml:space="preserve"> В 1840 г. на основании сведений об элементном составе растений Ю. Либих пришел к выводу о необходимости применения кремниевых удобрений. Он провел первый опыт с силикатом натрия на сахарной свекле. Помимо увеличения массы корнеплодов, Ю.Либих зафиксировал увеличение содержания сахара при использовании кремниевых удобрений </w:t>
      </w:r>
      <w:r>
        <w:rPr>
          <w:rFonts w:eastAsia="Times New Roman" w:cs="Times New Roman" w:ascii="Times New Roman" w:hAnsi="Times New Roman"/>
          <w:sz w:val="24"/>
          <w:szCs w:val="24"/>
          <w:lang w:val="kk-KZ"/>
        </w:rPr>
        <w:t>[11</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kk-KZ"/>
        </w:rPr>
        <w:t>12].</w:t>
      </w:r>
      <w:r>
        <w:rPr>
          <w:rFonts w:eastAsia="Calibri" w:cs="Times New Roman" w:ascii="Times New Roman" w:hAnsi="Times New Roman"/>
          <w:sz w:val="24"/>
          <w:szCs w:val="24"/>
          <w:lang w:val="kk-KZ"/>
        </w:rPr>
        <w:t xml:space="preserve"> В 1856 году Лоуз начал эксперимент «Травяной парк» с использованием силиката натрия на станции Ротамстед в Англии. Эта практика продолжается до сих пор, и кремниевые удобрения позволяют увеличить максимальную урожайность в таблице 1 [13,14].</w:t>
      </w:r>
    </w:p>
    <w:p>
      <w:pPr>
        <w:pStyle w:val="Normal"/>
        <w:spacing w:lineRule="auto" w:line="240" w:before="0" w:after="0"/>
        <w:ind w:firstLine="567"/>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Calibri" w:cs="Times New Roman"/>
          <w:b/>
          <w:lang w:val="kk-KZ"/>
        </w:rPr>
      </w:pPr>
      <w:r>
        <w:rPr>
          <w:rFonts w:eastAsia="Calibri" w:cs="Times New Roman" w:ascii="Times New Roman" w:hAnsi="Times New Roman"/>
          <w:b/>
          <w:lang w:val="kk-KZ"/>
        </w:rPr>
        <w:t xml:space="preserve">Таблица 1 </w:t>
      </w:r>
      <w:r>
        <w:rPr>
          <w:rFonts w:eastAsia="Calibri" w:cs="Times New Roman" w:ascii="Times New Roman" w:hAnsi="Times New Roman"/>
          <w:b/>
        </w:rPr>
        <w:t>-</w:t>
      </w:r>
      <w:r>
        <w:rPr>
          <w:rFonts w:eastAsia="Calibri" w:cs="Times New Roman" w:ascii="Times New Roman" w:hAnsi="Times New Roman"/>
          <w:b/>
          <w:lang w:val="kk-KZ"/>
        </w:rPr>
        <w:t xml:space="preserve"> Содержание кремния в некоторых растениях.</w:t>
      </w:r>
    </w:p>
    <w:p>
      <w:pPr>
        <w:pStyle w:val="Normal"/>
        <w:spacing w:lineRule="auto" w:line="240" w:before="0" w:after="0"/>
        <w:ind w:firstLine="567"/>
        <w:rPr>
          <w:rFonts w:ascii="Times New Roman" w:hAnsi="Times New Roman" w:eastAsia="Calibri" w:cs="Times New Roman"/>
          <w:b/>
          <w:lang w:val="kk-KZ"/>
        </w:rPr>
      </w:pPr>
      <w:r>
        <w:rPr>
          <w:rFonts w:eastAsia="Calibri" w:cs="Times New Roman" w:ascii="Times New Roman" w:hAnsi="Times New Roman"/>
          <w:b/>
          <w:lang w:val="kk-KZ"/>
        </w:rPr>
      </w:r>
    </w:p>
    <w:tbl>
      <w:tblPr>
        <w:tblStyle w:val="110"/>
        <w:tblW w:w="93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1982"/>
        <w:gridCol w:w="2553"/>
        <w:gridCol w:w="2126"/>
      </w:tblGrid>
      <w:tr>
        <w:trPr/>
        <w:tc>
          <w:tcPr>
            <w:tcW w:w="2689" w:type="dxa"/>
            <w:tcBorders/>
          </w:tcPr>
          <w:p>
            <w:pPr>
              <w:pStyle w:val="Normal"/>
              <w:widowControl/>
              <w:spacing w:lineRule="auto" w:line="240" w:before="0" w:after="0"/>
              <w:jc w:val="left"/>
              <w:rPr>
                <w:rFonts w:ascii="Times New Roman" w:hAnsi="Times New Roman" w:cs="Times New Roman"/>
                <w:b/>
                <w:lang w:val="kk-KZ"/>
              </w:rPr>
            </w:pPr>
            <w:r>
              <w:rPr>
                <w:rFonts w:eastAsia="Calibri" w:cs="Times New Roman" w:ascii="Times New Roman" w:hAnsi="Times New Roman"/>
                <w:b/>
                <w:sz w:val="22"/>
                <w:szCs w:val="22"/>
                <w:lang w:val="kk-KZ" w:eastAsia="en-US" w:bidi="ar-SA"/>
              </w:rPr>
              <w:t xml:space="preserve">     </w:t>
            </w:r>
            <w:r>
              <w:rPr>
                <w:rFonts w:eastAsia="Calibri" w:cs="Times New Roman" w:ascii="Times New Roman" w:hAnsi="Times New Roman"/>
                <w:b/>
                <w:sz w:val="22"/>
                <w:szCs w:val="22"/>
                <w:lang w:val="kk-KZ" w:eastAsia="en-US" w:bidi="ar-SA"/>
              </w:rPr>
              <w:t>Растение</w:t>
            </w:r>
          </w:p>
        </w:tc>
        <w:tc>
          <w:tcPr>
            <w:tcW w:w="1982" w:type="dxa"/>
            <w:tcBorders/>
          </w:tcPr>
          <w:p>
            <w:pPr>
              <w:pStyle w:val="Normal"/>
              <w:widowControl/>
              <w:spacing w:lineRule="auto" w:line="240" w:before="0" w:after="0"/>
              <w:jc w:val="center"/>
              <w:rPr>
                <w:rFonts w:ascii="Times New Roman" w:hAnsi="Times New Roman" w:cs="Times New Roman"/>
                <w:b/>
                <w:lang w:val="kk-KZ"/>
              </w:rPr>
            </w:pPr>
            <w:r>
              <w:rPr>
                <w:rFonts w:eastAsia="Times New Roman" w:cs="Times New Roman" w:ascii="Times New Roman" w:hAnsi="Times New Roman"/>
                <w:b/>
                <w:sz w:val="22"/>
                <w:szCs w:val="22"/>
                <w:lang w:val="kk-KZ" w:eastAsia="en-US" w:bidi="ar-SA"/>
              </w:rPr>
              <w:t>Si</w:t>
            </w:r>
            <w:r>
              <w:rPr>
                <w:rFonts w:eastAsia="Calibri" w:cs="Times New Roman" w:ascii="Times New Roman" w:hAnsi="Times New Roman"/>
                <w:b/>
                <w:sz w:val="22"/>
                <w:szCs w:val="22"/>
                <w:lang w:val="kk-KZ" w:eastAsia="en-US" w:bidi="ar-SA"/>
              </w:rPr>
              <w:t xml:space="preserve"> по сухому весу %</w:t>
            </w:r>
          </w:p>
        </w:tc>
        <w:tc>
          <w:tcPr>
            <w:tcW w:w="2553" w:type="dxa"/>
            <w:tcBorders/>
          </w:tcPr>
          <w:p>
            <w:pPr>
              <w:pStyle w:val="Normal"/>
              <w:widowControl/>
              <w:spacing w:lineRule="auto" w:line="240" w:before="0" w:after="0"/>
              <w:jc w:val="left"/>
              <w:rPr>
                <w:rFonts w:ascii="Times New Roman" w:hAnsi="Times New Roman" w:cs="Times New Roman"/>
                <w:b/>
                <w:lang w:val="kk-KZ"/>
              </w:rPr>
            </w:pPr>
            <w:r>
              <w:rPr>
                <w:rFonts w:eastAsia="Calibri" w:cs="Times New Roman" w:ascii="Times New Roman" w:hAnsi="Times New Roman"/>
                <w:b/>
                <w:sz w:val="22"/>
                <w:szCs w:val="22"/>
                <w:lang w:val="kk-KZ" w:eastAsia="en-US" w:bidi="ar-SA"/>
              </w:rPr>
              <w:t xml:space="preserve">     </w:t>
            </w:r>
            <w:r>
              <w:rPr>
                <w:rFonts w:eastAsia="Calibri" w:cs="Times New Roman" w:ascii="Times New Roman" w:hAnsi="Times New Roman"/>
                <w:b/>
                <w:sz w:val="22"/>
                <w:szCs w:val="22"/>
                <w:lang w:val="kk-KZ" w:eastAsia="en-US" w:bidi="ar-SA"/>
              </w:rPr>
              <w:t>Растение</w:t>
            </w:r>
          </w:p>
        </w:tc>
        <w:tc>
          <w:tcPr>
            <w:tcW w:w="2126" w:type="dxa"/>
            <w:tcBorders/>
          </w:tcPr>
          <w:p>
            <w:pPr>
              <w:pStyle w:val="Normal"/>
              <w:widowControl/>
              <w:spacing w:lineRule="auto" w:line="240" w:before="0" w:after="0"/>
              <w:jc w:val="center"/>
              <w:rPr>
                <w:rFonts w:ascii="Times New Roman" w:hAnsi="Times New Roman" w:cs="Times New Roman"/>
                <w:b/>
                <w:lang w:val="kk-KZ"/>
              </w:rPr>
            </w:pPr>
            <w:r>
              <w:rPr>
                <w:rFonts w:eastAsia="Times New Roman" w:cs="Times New Roman" w:ascii="Times New Roman" w:hAnsi="Times New Roman"/>
                <w:b/>
                <w:sz w:val="22"/>
                <w:szCs w:val="22"/>
                <w:lang w:val="kk-KZ" w:eastAsia="en-US" w:bidi="ar-SA"/>
              </w:rPr>
              <w:t>Si</w:t>
            </w:r>
            <w:r>
              <w:rPr>
                <w:rFonts w:eastAsia="Calibri" w:cs="Times New Roman" w:ascii="Times New Roman" w:hAnsi="Times New Roman"/>
                <w:b/>
                <w:sz w:val="22"/>
                <w:szCs w:val="22"/>
                <w:lang w:val="kk-KZ" w:eastAsia="en-US" w:bidi="ar-SA"/>
              </w:rPr>
              <w:t xml:space="preserve"> по сухому весу %</w:t>
            </w:r>
          </w:p>
        </w:tc>
      </w:tr>
      <w:tr>
        <w:trPr/>
        <w:tc>
          <w:tcPr>
            <w:tcW w:w="2689"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Equisetum</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0,7–8,99</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Avena sativa</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0,65–3,74</w:t>
            </w:r>
          </w:p>
        </w:tc>
      </w:tr>
      <w:tr>
        <w:trPr/>
        <w:tc>
          <w:tcPr>
            <w:tcW w:w="2689"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Picea excelsa</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0,31–1,75</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Nicotina tabacum</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0,16–0,65</w:t>
            </w:r>
          </w:p>
        </w:tc>
      </w:tr>
      <w:tr>
        <w:trPr/>
        <w:tc>
          <w:tcPr>
            <w:tcW w:w="2689"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Beta vulgaris</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0,70</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Theobroma cacao</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2,08–2,90</w:t>
            </w:r>
          </w:p>
        </w:tc>
      </w:tr>
      <w:tr>
        <w:trPr/>
        <w:tc>
          <w:tcPr>
            <w:tcW w:w="2689"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Helianthus annuus, hulls</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1,23–2,27</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Gossypium barbadence</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0,28–0,71</w:t>
            </w:r>
          </w:p>
        </w:tc>
      </w:tr>
      <w:tr>
        <w:trPr/>
        <w:tc>
          <w:tcPr>
            <w:tcW w:w="2689"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Lactuca sativa</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1,32</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Hordeum vulgare</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0,42–4,70</w:t>
            </w:r>
          </w:p>
        </w:tc>
      </w:tr>
      <w:tr>
        <w:trPr/>
        <w:tc>
          <w:tcPr>
            <w:tcW w:w="2689" w:type="dxa"/>
            <w:tcBorders/>
          </w:tcPr>
          <w:p>
            <w:pPr>
              <w:pStyle w:val="Normal"/>
              <w:widowControl/>
              <w:spacing w:lineRule="auto" w:line="240" w:before="0" w:after="0"/>
              <w:jc w:val="left"/>
              <w:rPr>
                <w:rFonts w:ascii="Times New Roman" w:hAnsi="Times New Roman" w:cs="Times New Roman"/>
              </w:rPr>
            </w:pPr>
            <w:r>
              <w:rPr>
                <w:rFonts w:eastAsia="Calibri" w:cs="Times New Roman" w:ascii="Times New Roman" w:hAnsi="Times New Roman"/>
                <w:sz w:val="22"/>
                <w:szCs w:val="22"/>
                <w:lang w:val="ru-RU" w:eastAsia="en-US" w:bidi="ar-SA"/>
              </w:rPr>
              <w:t>Oryza sativa</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2,72–8,40</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Secale cereale</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0,46–1,23</w:t>
            </w:r>
          </w:p>
        </w:tc>
      </w:tr>
      <w:tr>
        <w:trPr/>
        <w:tc>
          <w:tcPr>
            <w:tcW w:w="2689" w:type="dxa"/>
            <w:tcBorders/>
          </w:tcPr>
          <w:p>
            <w:pPr>
              <w:pStyle w:val="Normal"/>
              <w:widowControl/>
              <w:spacing w:lineRule="auto" w:line="240" w:before="0" w:after="0"/>
              <w:jc w:val="left"/>
              <w:rPr>
                <w:rFonts w:ascii="Times New Roman" w:hAnsi="Times New Roman" w:cs="Times New Roman"/>
              </w:rPr>
            </w:pPr>
            <w:r>
              <w:rPr>
                <w:rFonts w:eastAsia="Calibri" w:cs="Times New Roman" w:ascii="Times New Roman" w:hAnsi="Times New Roman"/>
                <w:sz w:val="22"/>
                <w:szCs w:val="22"/>
                <w:lang w:val="ru-RU" w:eastAsia="en-US" w:bidi="ar-SA"/>
              </w:rPr>
              <w:t>Triticum aestivum</w:t>
            </w:r>
          </w:p>
        </w:tc>
        <w:tc>
          <w:tcPr>
            <w:tcW w:w="1982"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0,16–3,11</w:t>
            </w:r>
          </w:p>
        </w:tc>
        <w:tc>
          <w:tcPr>
            <w:tcW w:w="2553" w:type="dxa"/>
            <w:tcBorders/>
          </w:tcPr>
          <w:p>
            <w:pPr>
              <w:pStyle w:val="Normal"/>
              <w:widowControl/>
              <w:spacing w:lineRule="auto" w:line="240" w:before="0" w:after="0"/>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Zea mays</w:t>
            </w:r>
          </w:p>
        </w:tc>
        <w:tc>
          <w:tcPr>
            <w:tcW w:w="2126" w:type="dxa"/>
            <w:tcBorders/>
          </w:tcPr>
          <w:p>
            <w:pPr>
              <w:pStyle w:val="Normal"/>
              <w:widowControl/>
              <w:spacing w:lineRule="auto" w:line="240" w:before="0" w:after="0"/>
              <w:ind w:firstLine="567"/>
              <w:jc w:val="left"/>
              <w:rPr>
                <w:rFonts w:ascii="Times New Roman" w:hAnsi="Times New Roman" w:cs="Times New Roman"/>
                <w:lang w:val="kk-KZ"/>
              </w:rPr>
            </w:pPr>
            <w:r>
              <w:rPr>
                <w:rFonts w:eastAsia="Calibri" w:cs="Times New Roman" w:ascii="Times New Roman" w:hAnsi="Times New Roman"/>
                <w:sz w:val="22"/>
                <w:szCs w:val="22"/>
                <w:lang w:val="ru-RU" w:eastAsia="en-US" w:bidi="ar-SA"/>
              </w:rPr>
              <w:t>0,32–0,78</w:t>
            </w:r>
          </w:p>
        </w:tc>
      </w:tr>
    </w:tbl>
    <w:p>
      <w:pPr>
        <w:pStyle w:val="Normal"/>
        <w:spacing w:lineRule="auto" w:line="240" w:before="0" w:after="0"/>
        <w:ind w:firstLine="567"/>
        <w:jc w:val="center"/>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 </w:t>
      </w:r>
      <w:r>
        <w:rPr>
          <w:rFonts w:eastAsia="Calibri" w:cs="Times New Roman" w:ascii="Times New Roman" w:hAnsi="Times New Roman"/>
          <w:sz w:val="24"/>
          <w:szCs w:val="24"/>
          <w:lang w:val="kk-KZ"/>
        </w:rPr>
        <w:t xml:space="preserve">В 1870 году великий русский химик Д.И.Менделеев предложил использовать </w:t>
      </w:r>
      <w:bookmarkStart w:id="10" w:name="_Hlk183081023"/>
      <w:r>
        <w:rPr>
          <w:rFonts w:eastAsia="Calibri" w:cs="Times New Roman" w:ascii="Times New Roman" w:hAnsi="Times New Roman"/>
          <w:sz w:val="24"/>
          <w:szCs w:val="24"/>
          <w:lang w:val="kk-KZ"/>
        </w:rPr>
        <w:t xml:space="preserve">аморфный диоксид кремния </w:t>
      </w:r>
      <w:bookmarkEnd w:id="10"/>
      <w:r>
        <w:rPr>
          <w:rFonts w:eastAsia="Calibri" w:cs="Times New Roman" w:ascii="Times New Roman" w:hAnsi="Times New Roman"/>
          <w:sz w:val="24"/>
          <w:szCs w:val="24"/>
          <w:lang w:val="kk-KZ"/>
        </w:rPr>
        <w:t xml:space="preserve">в качестве кремниевого удобрения. Он предложил провести первые в России полевые агрохимические опыты с этим соединением. Спустя несколько лет Максвелл, американский почвовед и агрохимик, провел первые исследования по наличию кремния в различных почвах для растений [15,16].    </w:t>
      </w:r>
    </w:p>
    <w:p>
      <w:pPr>
        <w:pStyle w:val="Normal"/>
        <w:spacing w:lineRule="auto" w:line="240" w:before="0" w:after="0"/>
        <w:ind w:firstLine="567"/>
        <w:jc w:val="both"/>
        <w:rPr>
          <w:rFonts w:ascii="Times New Roman" w:hAnsi="Times New Roman" w:eastAsia="Times New Roman" w:cs="Times New Roman"/>
          <w:color w:val="000000"/>
          <w:sz w:val="24"/>
          <w:szCs w:val="24"/>
          <w:lang w:val="kk-KZ" w:eastAsia="ru-RU"/>
        </w:rPr>
      </w:pPr>
      <w:r>
        <w:rPr>
          <w:rFonts w:eastAsia="Calibri" w:cs="Times New Roman" w:ascii="Times New Roman" w:hAnsi="Times New Roman"/>
          <w:b/>
          <w:sz w:val="24"/>
          <w:szCs w:val="24"/>
          <w:lang w:val="kk-KZ"/>
        </w:rPr>
        <w:t xml:space="preserve"> </w:t>
      </w:r>
      <w:r>
        <w:rPr>
          <w:rFonts w:cs="Times New Roman" w:ascii="Times New Roman" w:hAnsi="Times New Roman"/>
          <w:b/>
          <w:sz w:val="24"/>
          <w:szCs w:val="24"/>
          <w:lang w:val="kk-KZ"/>
        </w:rPr>
        <w:t>Материалы и методы</w:t>
      </w:r>
      <w:r>
        <w:rPr>
          <w:rFonts w:cs="Times New Roman" w:ascii="Times New Roman" w:hAnsi="Times New Roman"/>
          <w:b/>
          <w:sz w:val="24"/>
          <w:szCs w:val="24"/>
        </w:rPr>
        <w:t xml:space="preserve">. </w:t>
      </w:r>
      <w:r>
        <w:rPr>
          <w:rFonts w:eastAsia="Times New Roman" w:cs="Times New Roman" w:ascii="Times New Roman" w:hAnsi="Times New Roman"/>
          <w:color w:val="000000"/>
          <w:sz w:val="24"/>
          <w:szCs w:val="24"/>
          <w:lang w:val="kk-KZ" w:eastAsia="ru-RU"/>
        </w:rPr>
        <w:t>Способ получения биопрепарата кремния из золы растений очень эффективен. Кремний – макроэлемент, питающий растения зольного типа, а его соединения относятся к группе неотъемлемых компонентов любого растительного организма. Количество кремния в золе культурных растений в среднем составляет от 0,16 до 8,4%. Наибольшее количество Si содержится в злаках, его количество достигает 8-16%, а в рисе - 15-20% SiO</w:t>
      </w:r>
      <w:r>
        <w:rPr>
          <w:rFonts w:eastAsia="Times New Roman" w:cs="Times New Roman" w:ascii="Times New Roman" w:hAnsi="Times New Roman"/>
          <w:color w:val="000000"/>
          <w:sz w:val="24"/>
          <w:szCs w:val="24"/>
          <w:vertAlign w:val="subscript"/>
          <w:lang w:val="kk-KZ" w:eastAsia="ru-RU"/>
        </w:rPr>
        <w:t>2</w:t>
      </w:r>
      <w:r>
        <w:rPr>
          <w:rFonts w:eastAsia="Times New Roman" w:cs="Times New Roman" w:ascii="Times New Roman" w:hAnsi="Times New Roman"/>
          <w:color w:val="000000"/>
          <w:sz w:val="24"/>
          <w:szCs w:val="24"/>
          <w:lang w:val="kk-KZ" w:eastAsia="ru-RU"/>
        </w:rPr>
        <w:t xml:space="preserve">. </w:t>
      </w:r>
      <w:r>
        <w:rPr>
          <w:rFonts w:eastAsia="Times New Roman" w:cs="Times New Roman" w:ascii="Calibri" w:hAnsi="Calibri"/>
          <w:sz w:val="24"/>
          <w:szCs w:val="24"/>
          <w:lang w:val="kk-KZ" w:eastAsia="ru-RU"/>
        </w:rPr>
        <w:t xml:space="preserve"> </w:t>
      </w:r>
      <w:r>
        <w:rPr>
          <w:rFonts w:eastAsia="Times New Roman" w:cs="Times New Roman" w:ascii="Times New Roman" w:hAnsi="Times New Roman"/>
          <w:color w:val="000000"/>
          <w:sz w:val="24"/>
          <w:szCs w:val="24"/>
          <w:lang w:val="kk-KZ" w:eastAsia="ru-RU"/>
        </w:rPr>
        <w:t>Применение кремнийсодержащих веществ в зерновых культурах способствует увеличению листовой поверхности растений, стимулирует общий рост, ускоряет начало фаз созревания зерна [17].</w:t>
      </w:r>
    </w:p>
    <w:p>
      <w:pPr>
        <w:pStyle w:val="Norma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tbl>
      <w:tblPr>
        <w:tblStyle w:val="af0"/>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0"/>
        <w:gridCol w:w="9123"/>
      </w:tblGrid>
      <w:tr>
        <w:trPr/>
        <w:tc>
          <w:tcPr>
            <w:tcW w:w="230" w:type="dxa"/>
            <w:tcBorders>
              <w:top w:val="nil"/>
              <w:left w:val="nil"/>
              <w:bottom w:val="nil"/>
              <w:right w:val="nil"/>
            </w:tcBorders>
          </w:tcPr>
          <w:p>
            <w:pPr>
              <w:pStyle w:val="Normal"/>
              <w:widowContro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eastAsia="en-US" w:bidi="ar-SA"/>
              </w:rPr>
            </w:r>
          </w:p>
        </w:tc>
        <w:tc>
          <w:tcPr>
            <w:tcW w:w="9123" w:type="dxa"/>
            <w:tcBorders>
              <w:top w:val="nil"/>
              <w:left w:val="nil"/>
              <w:bottom w:val="nil"/>
              <w:right w:val="nil"/>
            </w:tcBorders>
          </w:tcPr>
          <w:p>
            <w:pPr>
              <w:pStyle w:val="Normal"/>
              <w:widowControl/>
              <w:spacing w:lineRule="auto" w:line="240" w:before="0" w:after="0"/>
              <w:ind w:firstLine="567"/>
              <w:jc w:val="both"/>
              <w:rPr>
                <w:rFonts w:ascii="Times New Roman" w:hAnsi="Times New Roman" w:eastAsia="Calibri" w:cs="Times New Roman"/>
                <w:sz w:val="24"/>
                <w:szCs w:val="24"/>
                <w:lang w:val="kk-KZ"/>
              </w:rPr>
            </w:pPr>
            <w:r>
              <w:rPr>
                <w:lang w:eastAsia="en-US" w:bidi="ar-SA"/>
              </w:rPr>
              <w:drawing>
                <wp:inline distT="0" distB="0" distL="0" distR="0">
                  <wp:extent cx="5019675" cy="2419350"/>
                  <wp:effectExtent l="0" t="0" r="0" b="0"/>
                  <wp:docPr id="26"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4" descr=""/>
                          <pic:cNvPicPr>
                            <a:picLocks noChangeAspect="1" noChangeArrowheads="1"/>
                          </pic:cNvPicPr>
                        </pic:nvPicPr>
                        <pic:blipFill>
                          <a:blip r:embed="rId168"/>
                          <a:stretch>
                            <a:fillRect/>
                          </a:stretch>
                        </pic:blipFill>
                        <pic:spPr bwMode="auto">
                          <a:xfrm>
                            <a:off x="0" y="0"/>
                            <a:ext cx="5019675" cy="2419350"/>
                          </a:xfrm>
                          <a:prstGeom prst="rect">
                            <a:avLst/>
                          </a:prstGeom>
                          <a:noFill/>
                        </pic:spPr>
                      </pic:pic>
                    </a:graphicData>
                  </a:graphic>
                </wp:inline>
              </w:drawing>
            </w:r>
          </w:p>
        </w:tc>
      </w:tr>
    </w:tbl>
    <w:p>
      <w:pPr>
        <w:pStyle w:val="Normal"/>
        <w:spacing w:lineRule="auto" w:line="240" w:before="0" w:after="0"/>
        <w:ind w:firstLine="567"/>
        <w:jc w:val="center"/>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Calibri" w:cs="Times New Roman"/>
          <w:b/>
          <w:sz w:val="20"/>
          <w:szCs w:val="20"/>
          <w:lang w:val="kk-KZ"/>
        </w:rPr>
      </w:pPr>
      <w:r>
        <w:rPr>
          <w:rFonts w:eastAsia="Calibri" w:cs="Times New Roman" w:ascii="Times New Roman" w:hAnsi="Times New Roman"/>
          <w:b/>
          <w:sz w:val="20"/>
          <w:szCs w:val="20"/>
          <w:lang w:val="kk-KZ"/>
        </w:rPr>
        <w:t>Рис. 2 -  Рисовая шелуха</w:t>
      </w:r>
    </w:p>
    <w:p>
      <w:pPr>
        <w:pStyle w:val="Norma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lang w:val="kk-KZ"/>
        </w:rPr>
        <w:t xml:space="preserve">         </w:t>
      </w:r>
      <w:r>
        <w:rPr>
          <w:rFonts w:eastAsia="Calibri" w:cs="Times New Roman" w:ascii="Times New Roman" w:hAnsi="Times New Roman"/>
          <w:sz w:val="24"/>
          <w:szCs w:val="24"/>
          <w:lang w:val="kk-KZ"/>
        </w:rPr>
        <w:t xml:space="preserve">В качестве источника активного кремния в селекции растений рассматривалось свойства аморфный диоксид кремния из рисовой шелухи </w:t>
      </w:r>
      <w:r>
        <w:rPr>
          <w:rFonts w:eastAsia="Calibri" w:cs="Times New Roman" w:ascii="Times New Roman" w:hAnsi="Times New Roman"/>
          <w:sz w:val="24"/>
          <w:szCs w:val="24"/>
        </w:rPr>
        <w:t xml:space="preserve">(таблица </w:t>
      </w:r>
      <w:r>
        <w:rPr>
          <w:rFonts w:eastAsia="Calibri" w:cs="Times New Roman" w:ascii="Times New Roman" w:hAnsi="Times New Roman"/>
          <w:sz w:val="24"/>
          <w:szCs w:val="24"/>
          <w:lang w:val="kk-KZ"/>
        </w:rPr>
        <w:t>2</w:t>
      </w:r>
      <w:r>
        <w:rPr>
          <w:rFonts w:eastAsia="Calibri" w:cs="Times New Roman" w:ascii="Times New Roman" w:hAnsi="Times New Roman"/>
          <w:sz w:val="24"/>
          <w:szCs w:val="24"/>
        </w:rPr>
        <w:t>)</w:t>
      </w:r>
    </w:p>
    <w:p>
      <w:pPr>
        <w:pStyle w:val="Norma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Calibri" w:cs="Times New Roman"/>
          <w:b/>
          <w:lang w:val="kk-KZ"/>
        </w:rPr>
      </w:pPr>
      <w:r>
        <w:rPr>
          <w:rFonts w:eastAsia="Calibri" w:cs="Times New Roman" w:ascii="Times New Roman" w:hAnsi="Times New Roman"/>
          <w:b/>
          <w:lang w:val="kk-KZ"/>
        </w:rPr>
        <w:t xml:space="preserve">Таблица 2 </w:t>
      </w:r>
      <w:r>
        <w:rPr>
          <w:rFonts w:eastAsia="Calibri" w:cs="Times New Roman" w:ascii="Times New Roman" w:hAnsi="Times New Roman"/>
          <w:b/>
        </w:rPr>
        <w:t>-</w:t>
      </w:r>
      <w:r>
        <w:rPr>
          <w:rFonts w:eastAsia="Calibri" w:cs="Times New Roman" w:ascii="Times New Roman" w:hAnsi="Times New Roman"/>
          <w:b/>
          <w:lang w:val="kk-KZ"/>
        </w:rPr>
        <w:t xml:space="preserve"> Свойства аморфного диоксида кремния из рисовой шелухи.</w:t>
      </w:r>
    </w:p>
    <w:p>
      <w:pPr>
        <w:pStyle w:val="Normal"/>
        <w:spacing w:lineRule="auto" w:line="240" w:before="0" w:after="0"/>
        <w:ind w:firstLine="567"/>
        <w:rPr>
          <w:rFonts w:ascii="Times New Roman" w:hAnsi="Times New Roman" w:eastAsia="Calibri" w:cs="Times New Roman"/>
          <w:b/>
          <w:lang w:val="kk-KZ"/>
        </w:rPr>
      </w:pPr>
      <w:r>
        <w:rPr>
          <w:rFonts w:eastAsia="Calibri" w:cs="Times New Roman" w:ascii="Times New Roman" w:hAnsi="Times New Roman"/>
          <w:b/>
          <w:lang w:val="kk-KZ"/>
        </w:rPr>
      </w:r>
    </w:p>
    <w:tbl>
      <w:tblPr>
        <w:tblStyle w:val="111"/>
        <w:tblW w:w="93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01"/>
        <w:gridCol w:w="917"/>
        <w:gridCol w:w="799"/>
        <w:gridCol w:w="854"/>
        <w:gridCol w:w="906"/>
        <w:gridCol w:w="1029"/>
        <w:gridCol w:w="851"/>
        <w:gridCol w:w="1135"/>
        <w:gridCol w:w="1558"/>
      </w:tblGrid>
      <w:tr>
        <w:trPr>
          <w:trHeight w:val="777" w:hRule="atLeast"/>
        </w:trPr>
        <w:tc>
          <w:tcPr>
            <w:tcW w:w="1301" w:type="dxa"/>
            <w:tcBorders/>
          </w:tcPr>
          <w:p>
            <w:pPr>
              <w:pStyle w:val="Normal"/>
              <w:widowControl/>
              <w:spacing w:lineRule="auto" w:line="240" w:before="0" w:after="0"/>
              <w:jc w:val="both"/>
              <w:rPr>
                <w:rFonts w:ascii="Times New Roman" w:hAnsi="Times New Roman" w:cs="Times New Roman"/>
                <w:b/>
              </w:rPr>
            </w:pPr>
            <w:r>
              <w:rPr>
                <w:rFonts w:eastAsia="Calibri" w:cs="Times New Roman" w:ascii="Times New Roman" w:hAnsi="Times New Roman"/>
                <w:b/>
                <w:sz w:val="22"/>
                <w:szCs w:val="22"/>
                <w:lang w:val="ru-RU" w:eastAsia="en-US" w:bidi="ar-SA"/>
              </w:rPr>
              <w:t>Материал</w:t>
            </w:r>
          </w:p>
        </w:tc>
        <w:tc>
          <w:tcPr>
            <w:tcW w:w="917"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pH</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(H</w:t>
            </w:r>
            <w:r>
              <w:rPr>
                <w:rFonts w:eastAsia="Calibri" w:cs="Times New Roman" w:ascii="Times New Roman" w:hAnsi="Times New Roman"/>
                <w:b/>
                <w:sz w:val="22"/>
                <w:szCs w:val="22"/>
                <w:vertAlign w:val="subscript"/>
                <w:lang w:val="ru-RU" w:eastAsia="en-US" w:bidi="ar-SA"/>
              </w:rPr>
              <w:t>2</w:t>
            </w:r>
            <w:r>
              <w:rPr>
                <w:rFonts w:eastAsia="Calibri" w:cs="Times New Roman" w:ascii="Times New Roman" w:hAnsi="Times New Roman"/>
                <w:b/>
                <w:sz w:val="22"/>
                <w:szCs w:val="22"/>
                <w:lang w:val="ru-RU" w:eastAsia="en-US" w:bidi="ar-SA"/>
              </w:rPr>
              <w:t>O)</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tc>
        <w:tc>
          <w:tcPr>
            <w:tcW w:w="799" w:type="dxa"/>
            <w:tcBorders/>
          </w:tcPr>
          <w:p>
            <w:pPr>
              <w:pStyle w:val="Normal"/>
              <w:widowControl/>
              <w:spacing w:lineRule="auto" w:line="240" w:before="0" w:after="0"/>
              <w:jc w:val="left"/>
              <w:rPr>
                <w:rFonts w:ascii="Times New Roman" w:hAnsi="Times New Roman" w:cs="Times New Roman"/>
                <w:b/>
              </w:rPr>
            </w:pPr>
            <w:r>
              <w:rPr>
                <w:rFonts w:eastAsia="Calibri" w:cs="Times New Roman" w:ascii="Times New Roman" w:hAnsi="Times New Roman"/>
                <w:b/>
                <w:sz w:val="22"/>
                <w:szCs w:val="22"/>
                <w:lang w:val="ru-RU" w:eastAsia="en-US" w:bidi="ar-SA"/>
              </w:rPr>
              <w:t>CaO</w:t>
            </w:r>
          </w:p>
          <w:p>
            <w:pPr>
              <w:pStyle w:val="Normal"/>
              <w:widowControl/>
              <w:spacing w:lineRule="auto" w:line="240" w:before="0" w:after="0"/>
              <w:jc w:val="left"/>
              <w:rPr>
                <w:rFonts w:ascii="Times New Roman" w:hAnsi="Times New Roman" w:cs="Times New Roman"/>
                <w:b/>
              </w:rPr>
            </w:pPr>
            <w:r>
              <w:rPr>
                <w:rFonts w:eastAsia="Calibri" w:cs="Times New Roman" w:ascii="Times New Roman" w:hAnsi="Times New Roman"/>
                <w:b/>
                <w:sz w:val="22"/>
                <w:szCs w:val="22"/>
                <w:lang w:val="kk-KZ" w:eastAsia="en-US" w:bidi="ar-SA"/>
              </w:rPr>
              <w:t xml:space="preserve">  </w:t>
            </w:r>
            <w:r>
              <w:rPr>
                <w:rFonts w:eastAsia="Calibri" w:cs="Times New Roman" w:ascii="Times New Roman" w:hAnsi="Times New Roman"/>
                <w:b/>
                <w:sz w:val="22"/>
                <w:szCs w:val="22"/>
                <w:lang w:val="ru-RU" w:eastAsia="en-US" w:bidi="ar-SA"/>
              </w:rPr>
              <w:t>%</w:t>
            </w:r>
          </w:p>
        </w:tc>
        <w:tc>
          <w:tcPr>
            <w:tcW w:w="854"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MgO</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tc>
        <w:tc>
          <w:tcPr>
            <w:tcW w:w="906"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Fe</w:t>
            </w:r>
            <w:r>
              <w:rPr>
                <w:rFonts w:eastAsia="Calibri" w:cs="Times New Roman" w:ascii="Times New Roman" w:hAnsi="Times New Roman"/>
                <w:b/>
                <w:sz w:val="22"/>
                <w:szCs w:val="22"/>
                <w:vertAlign w:val="subscript"/>
                <w:lang w:val="ru-RU" w:eastAsia="en-US" w:bidi="ar-SA"/>
              </w:rPr>
              <w:t>2</w:t>
            </w:r>
            <w:r>
              <w:rPr>
                <w:rFonts w:eastAsia="Calibri" w:cs="Times New Roman" w:ascii="Times New Roman" w:hAnsi="Times New Roman"/>
                <w:b/>
                <w:sz w:val="22"/>
                <w:szCs w:val="22"/>
                <w:lang w:val="ru-RU" w:eastAsia="en-US" w:bidi="ar-SA"/>
              </w:rPr>
              <w:t>O</w:t>
            </w:r>
            <w:r>
              <w:rPr>
                <w:rFonts w:eastAsia="Calibri" w:cs="Times New Roman" w:ascii="Times New Roman" w:hAnsi="Times New Roman"/>
                <w:b/>
                <w:sz w:val="22"/>
                <w:szCs w:val="22"/>
                <w:vertAlign w:val="subscript"/>
                <w:lang w:val="ru-RU" w:eastAsia="en-US" w:bidi="ar-SA"/>
              </w:rPr>
              <w:t>3</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tc>
        <w:tc>
          <w:tcPr>
            <w:tcW w:w="1029"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Р</w:t>
            </w:r>
            <w:r>
              <w:rPr>
                <w:rFonts w:eastAsia="Calibri" w:cs="Times New Roman" w:ascii="Times New Roman" w:hAnsi="Times New Roman"/>
                <w:b/>
                <w:sz w:val="22"/>
                <w:szCs w:val="22"/>
                <w:vertAlign w:val="subscript"/>
                <w:lang w:val="ru-RU" w:eastAsia="en-US" w:bidi="ar-SA"/>
              </w:rPr>
              <w:t>2</w:t>
            </w:r>
            <w:r>
              <w:rPr>
                <w:rFonts w:eastAsia="Calibri" w:cs="Times New Roman" w:ascii="Times New Roman" w:hAnsi="Times New Roman"/>
                <w:b/>
                <w:sz w:val="22"/>
                <w:szCs w:val="22"/>
                <w:lang w:val="ru-RU" w:eastAsia="en-US" w:bidi="ar-SA"/>
              </w:rPr>
              <w:t>О</w:t>
            </w:r>
            <w:r>
              <w:rPr>
                <w:rFonts w:eastAsia="Calibri" w:cs="Times New Roman" w:ascii="Times New Roman" w:hAnsi="Times New Roman"/>
                <w:b/>
                <w:sz w:val="22"/>
                <w:szCs w:val="22"/>
                <w:vertAlign w:val="subscript"/>
                <w:lang w:val="ru-RU" w:eastAsia="en-US" w:bidi="ar-SA"/>
              </w:rPr>
              <w:t>5</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tc>
        <w:tc>
          <w:tcPr>
            <w:tcW w:w="851"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Al</w:t>
            </w:r>
            <w:r>
              <w:rPr>
                <w:rFonts w:eastAsia="Calibri" w:cs="Times New Roman" w:ascii="Times New Roman" w:hAnsi="Times New Roman"/>
                <w:b/>
                <w:sz w:val="22"/>
                <w:szCs w:val="22"/>
                <w:vertAlign w:val="subscript"/>
                <w:lang w:val="ru-RU" w:eastAsia="en-US" w:bidi="ar-SA"/>
              </w:rPr>
              <w:t>2</w:t>
            </w:r>
            <w:r>
              <w:rPr>
                <w:rFonts w:eastAsia="Calibri" w:cs="Times New Roman" w:ascii="Times New Roman" w:hAnsi="Times New Roman"/>
                <w:b/>
                <w:sz w:val="22"/>
                <w:szCs w:val="22"/>
                <w:lang w:val="ru-RU" w:eastAsia="en-US" w:bidi="ar-SA"/>
              </w:rPr>
              <w:t>O3</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tc>
        <w:tc>
          <w:tcPr>
            <w:tcW w:w="1135"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SiO</w:t>
            </w:r>
            <w:r>
              <w:rPr>
                <w:rFonts w:eastAsia="Calibri" w:cs="Times New Roman" w:ascii="Times New Roman" w:hAnsi="Times New Roman"/>
                <w:b/>
                <w:sz w:val="22"/>
                <w:szCs w:val="22"/>
                <w:vertAlign w:val="subscript"/>
                <w:lang w:val="ru-RU" w:eastAsia="en-US" w:bidi="ar-SA"/>
              </w:rPr>
              <w:t>2</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p>
            <w:pPr>
              <w:pStyle w:val="Normal"/>
              <w:widowControl/>
              <w:spacing w:lineRule="auto" w:line="240" w:before="0" w:after="0"/>
              <w:ind w:firstLine="567"/>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1558" w:type="dxa"/>
            <w:tcBorders/>
          </w:tcPr>
          <w:p>
            <w:pPr>
              <w:pStyle w:val="Normal"/>
              <w:widowControl/>
              <w:spacing w:lineRule="auto" w:line="240" w:before="0" w:after="0"/>
              <w:jc w:val="center"/>
              <w:rPr>
                <w:rFonts w:ascii="Times New Roman" w:hAnsi="Times New Roman" w:cs="Times New Roman"/>
                <w:b/>
                <w:lang w:val="kk-KZ"/>
              </w:rPr>
            </w:pPr>
            <w:r>
              <w:rPr>
                <w:rFonts w:eastAsia="Calibri" w:cs="Times New Roman" w:ascii="Times New Roman" w:hAnsi="Times New Roman"/>
                <w:b/>
                <w:sz w:val="22"/>
                <w:szCs w:val="22"/>
                <w:lang w:val="ru-RU" w:eastAsia="en-US" w:bidi="ar-SA"/>
              </w:rPr>
              <w:t>SiO</w:t>
            </w:r>
            <w:r>
              <w:rPr>
                <w:rFonts w:eastAsia="Calibri" w:cs="Times New Roman" w:ascii="Times New Roman" w:hAnsi="Times New Roman"/>
                <w:b/>
                <w:sz w:val="22"/>
                <w:szCs w:val="22"/>
                <w:vertAlign w:val="subscript"/>
                <w:lang w:val="ru-RU" w:eastAsia="en-US" w:bidi="ar-SA"/>
              </w:rPr>
              <w:t>2</w:t>
            </w:r>
            <w:r>
              <w:rPr>
                <w:rFonts w:eastAsia="Calibri" w:cs="Times New Roman" w:ascii="Times New Roman" w:hAnsi="Times New Roman"/>
                <w:b/>
                <w:sz w:val="22"/>
                <w:szCs w:val="22"/>
                <w:lang w:val="kk-KZ" w:eastAsia="en-US" w:bidi="ar-SA"/>
              </w:rPr>
              <w:t xml:space="preserve"> аморфный</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w:t>
            </w:r>
          </w:p>
        </w:tc>
      </w:tr>
      <w:tr>
        <w:trPr>
          <w:trHeight w:val="1220" w:hRule="atLeast"/>
        </w:trPr>
        <w:tc>
          <w:tcPr>
            <w:tcW w:w="1301" w:type="dxa"/>
            <w:tcBorders/>
          </w:tcPr>
          <w:p>
            <w:pPr>
              <w:pStyle w:val="Normal"/>
              <w:widowControl/>
              <w:spacing w:lineRule="auto" w:line="240" w:before="0" w:after="0"/>
              <w:jc w:val="both"/>
              <w:rPr>
                <w:rFonts w:ascii="Times New Roman" w:hAnsi="Times New Roman" w:cs="Times New Roman"/>
                <w:lang w:val="kk-KZ"/>
              </w:rPr>
            </w:pPr>
            <w:r>
              <w:rPr>
                <w:rFonts w:eastAsia="Calibri" w:cs="Times New Roman" w:ascii="Times New Roman" w:hAnsi="Times New Roman"/>
                <w:sz w:val="22"/>
                <w:szCs w:val="22"/>
                <w:lang w:val="kk-KZ" w:eastAsia="en-US" w:bidi="ar-SA"/>
              </w:rPr>
              <w:t>аморфный диоксид кремния (рисовая шелуха)</w:t>
            </w:r>
          </w:p>
        </w:tc>
        <w:tc>
          <w:tcPr>
            <w:tcW w:w="917"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6,2-8,5</w:t>
            </w:r>
          </w:p>
        </w:tc>
        <w:tc>
          <w:tcPr>
            <w:tcW w:w="799"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0</w:t>
            </w:r>
          </w:p>
        </w:tc>
        <w:tc>
          <w:tcPr>
            <w:tcW w:w="854"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0,31</w:t>
            </w:r>
          </w:p>
        </w:tc>
        <w:tc>
          <w:tcPr>
            <w:tcW w:w="906" w:type="dxa"/>
            <w:tcBorders/>
          </w:tcPr>
          <w:p>
            <w:pPr>
              <w:pStyle w:val="Normal"/>
              <w:widowControl/>
              <w:spacing w:lineRule="auto" w:line="240" w:before="0" w:after="0"/>
              <w:jc w:val="center"/>
              <w:rPr>
                <w:rFonts w:ascii="Times New Roman" w:hAnsi="Times New Roman" w:cs="Times New Roman"/>
                <w:lang w:val="kk-KZ"/>
              </w:rPr>
            </w:pPr>
            <w:r>
              <w:rPr>
                <w:rFonts w:eastAsia="Calibri" w:cs="Times New Roman" w:ascii="Times New Roman" w:hAnsi="Times New Roman"/>
                <w:sz w:val="22"/>
                <w:szCs w:val="22"/>
                <w:lang w:val="ru-RU" w:eastAsia="en-US" w:bidi="ar-SA"/>
              </w:rPr>
              <w:t>0</w:t>
            </w:r>
            <w:r>
              <w:rPr>
                <w:rFonts w:eastAsia="Calibri" w:cs="Times New Roman" w:ascii="Times New Roman" w:hAnsi="Times New Roman"/>
                <w:sz w:val="22"/>
                <w:szCs w:val="22"/>
                <w:lang w:val="kk-KZ" w:eastAsia="en-US" w:bidi="ar-SA"/>
              </w:rPr>
              <w:t>,57</w:t>
            </w:r>
          </w:p>
        </w:tc>
        <w:tc>
          <w:tcPr>
            <w:tcW w:w="1029"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0</w:t>
            </w:r>
          </w:p>
        </w:tc>
        <w:tc>
          <w:tcPr>
            <w:tcW w:w="851"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0,23</w:t>
            </w:r>
          </w:p>
        </w:tc>
        <w:tc>
          <w:tcPr>
            <w:tcW w:w="1135"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93,1</w:t>
            </w:r>
          </w:p>
        </w:tc>
        <w:tc>
          <w:tcPr>
            <w:tcW w:w="1558" w:type="dxa"/>
            <w:tcBorders/>
          </w:tcPr>
          <w:p>
            <w:pPr>
              <w:pStyle w:val="Normal"/>
              <w:widowControl/>
              <w:spacing w:lineRule="auto" w:line="240" w:before="0" w:after="0"/>
              <w:jc w:val="center"/>
              <w:rPr>
                <w:rFonts w:ascii="Times New Roman" w:hAnsi="Times New Roman" w:cs="Times New Roman"/>
                <w:lang w:val="kk-KZ"/>
              </w:rPr>
            </w:pPr>
            <w:r>
              <w:rPr>
                <w:rFonts w:eastAsia="Calibri" w:cs="Times New Roman" w:ascii="Times New Roman" w:hAnsi="Times New Roman"/>
                <w:sz w:val="22"/>
                <w:szCs w:val="22"/>
                <w:lang w:val="kk-KZ" w:eastAsia="en-US" w:bidi="ar-SA"/>
              </w:rPr>
              <w:t>90</w:t>
            </w:r>
          </w:p>
        </w:tc>
      </w:tr>
    </w:tbl>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К. Аскарулы и др. в статье рисовая шелуха</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 xml:space="preserve"> это остаток сельскохозяйственного производства, из тонн отходов рисоводства ежегодно в лабораторных условиях можно получить важный биопрепарат кремния для растений </w:t>
      </w:r>
      <w:r>
        <w:rPr>
          <w:rFonts w:eastAsia="Calibri" w:cs="Times New Roman" w:ascii="Times New Roman" w:hAnsi="Times New Roman"/>
          <w:sz w:val="24"/>
          <w:szCs w:val="24"/>
          <w:lang w:val="kk-KZ"/>
        </w:rPr>
        <w:t>[18]</w:t>
      </w:r>
      <w:r>
        <w:rPr>
          <w:rFonts w:eastAsia="Times New Roman" w:cs="Times New Roman" w:ascii="Times New Roman" w:hAnsi="Times New Roman"/>
          <w:sz w:val="24"/>
          <w:szCs w:val="24"/>
          <w:lang w:val="kk-KZ" w:eastAsia="ru-RU"/>
        </w:rPr>
        <w:t>. Прежде всего рисовую шелуху несколько раз промывают проточной водой, а затем сушат в течение 12 часов при температуре 120°С. 50 г сушеной рисовой шелухи взвешивают и нагревают в муфельной печи при 500, 550, 600, 650, 700, 750, 800 и 850°С в течение 4 часов. В процессе нагрева были выявлены следующие условия. При 650-700°С оксид кремния начинает образовывать кристаллическую структуру; При 800°С углерод сгорает полностью (остается чистый кремний); рисовая шелуха меняет цвет в зависимости от температуры,  например: 500-550°С цвет желто-серый, 600- 650°С цвет белый, выше 700°С имеет сероватый оттенок, как показано на рисунке - 4.</w:t>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Web"/>
        <w:spacing w:before="280" w:after="280"/>
        <w:ind w:firstLine="567"/>
        <w:rPr/>
      </w:pPr>
      <w:r>
        <w:rPr/>
        <w:drawing>
          <wp:inline distT="0" distB="0" distL="0" distR="0">
            <wp:extent cx="5638800" cy="2724150"/>
            <wp:effectExtent l="0" t="0" r="0" b="0"/>
            <wp:docPr id="27" name="Рисунок 11" descr="C:\Users\77771\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1" descr="C:\Users\77771\Desktop\1.png"/>
                    <pic:cNvPicPr>
                      <a:picLocks noChangeAspect="1" noChangeArrowheads="1"/>
                    </pic:cNvPicPr>
                  </pic:nvPicPr>
                  <pic:blipFill>
                    <a:blip r:embed="rId169"/>
                    <a:stretch>
                      <a:fillRect/>
                    </a:stretch>
                  </pic:blipFill>
                  <pic:spPr bwMode="auto">
                    <a:xfrm>
                      <a:off x="0" y="0"/>
                      <a:ext cx="5638800" cy="2724150"/>
                    </a:xfrm>
                    <a:prstGeom prst="rect">
                      <a:avLst/>
                    </a:prstGeom>
                    <a:noFill/>
                  </pic:spPr>
                </pic:pic>
              </a:graphicData>
            </a:graphic>
          </wp:inline>
        </w:drawing>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Рис.3</w:t>
      </w:r>
      <w:r>
        <w:rPr>
          <w:rFonts w:eastAsia="Times New Roman" w:cs="Times New Roman" w:ascii="Times New Roman" w:hAnsi="Times New Roman"/>
          <w:b/>
          <w:lang w:eastAsia="ru-RU"/>
        </w:rPr>
        <w:t xml:space="preserve"> - </w:t>
      </w:r>
      <w:r>
        <w:rPr>
          <w:rFonts w:eastAsia="Times New Roman" w:cs="Times New Roman" w:ascii="Times New Roman" w:hAnsi="Times New Roman"/>
          <w:b/>
          <w:lang w:val="kk-KZ" w:eastAsia="ru-RU"/>
        </w:rPr>
        <w:t xml:space="preserve"> Цвета сгоревшей рисовой шелухи при разных температурах</w:t>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drawing>
          <wp:inline distT="0" distB="0" distL="0" distR="0">
            <wp:extent cx="5619750" cy="2895600"/>
            <wp:effectExtent l="0" t="0" r="0" b="0"/>
            <wp:docPr id="28"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3" descr=""/>
                    <pic:cNvPicPr>
                      <a:picLocks noChangeAspect="1" noChangeArrowheads="1"/>
                    </pic:cNvPicPr>
                  </pic:nvPicPr>
                  <pic:blipFill>
                    <a:blip r:embed="rId170"/>
                    <a:stretch>
                      <a:fillRect/>
                    </a:stretch>
                  </pic:blipFill>
                  <pic:spPr bwMode="auto">
                    <a:xfrm>
                      <a:off x="0" y="0"/>
                      <a:ext cx="5619750" cy="2895600"/>
                    </a:xfrm>
                    <a:prstGeom prst="rect">
                      <a:avLst/>
                    </a:prstGeom>
                    <a:noFill/>
                  </pic:spPr>
                </pic:pic>
              </a:graphicData>
            </a:graphic>
          </wp:inline>
        </w:drawing>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Температура,  °С</w:t>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Рис. 4 </w:t>
      </w:r>
      <w:r>
        <w:rPr>
          <w:rFonts w:eastAsia="Times New Roman" w:cs="Times New Roman" w:ascii="Times New Roman" w:hAnsi="Times New Roman"/>
          <w:b/>
          <w:lang w:eastAsia="ru-RU"/>
        </w:rPr>
        <w:t>-</w:t>
      </w:r>
      <w:r>
        <w:rPr>
          <w:rFonts w:eastAsia="Times New Roman" w:cs="Times New Roman" w:ascii="Times New Roman" w:hAnsi="Times New Roman"/>
          <w:b/>
          <w:lang w:val="kk-KZ" w:eastAsia="ru-RU"/>
        </w:rPr>
        <w:t xml:space="preserve"> Масса золы рисовой шелухи после термообработки, м/г</w:t>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Полученный диоксид кремния химическим способом  растворяют и положить в стеклянный посуду, к нему был добавлен гидроксид натрия (NaOH) получили силикагель (Na</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SiO</w:t>
      </w:r>
      <w:r>
        <w:rPr>
          <w:rFonts w:eastAsia="Times New Roman" w:cs="Times New Roman" w:ascii="Times New Roman" w:hAnsi="Times New Roman"/>
          <w:sz w:val="24"/>
          <w:szCs w:val="24"/>
          <w:vertAlign w:val="subscript"/>
          <w:lang w:val="kk-KZ" w:eastAsia="ru-RU"/>
        </w:rPr>
        <w:t>3</w:t>
      </w:r>
      <w:r>
        <w:rPr>
          <w:rFonts w:eastAsia="Times New Roman" w:cs="Times New Roman" w:ascii="Times New Roman" w:hAnsi="Times New Roman"/>
          <w:sz w:val="24"/>
          <w:szCs w:val="24"/>
          <w:lang w:val="kk-KZ" w:eastAsia="ru-RU"/>
        </w:rPr>
        <w:t>)    и перемешивали при 95°С в течение 2 ч на магнитной мешалке (метод непрерывного перемешивания)</w:t>
      </w:r>
      <w:r>
        <w:rPr>
          <w:rFonts w:eastAsia="Calibri" w:cs="Times New Roman" w:ascii="Times New Roman" w:hAnsi="Times New Roman"/>
          <w:sz w:val="24"/>
          <w:szCs w:val="24"/>
          <w:lang w:val="kk-KZ"/>
        </w:rPr>
        <w:t xml:space="preserve"> [19,20]</w:t>
      </w:r>
      <w:r>
        <w:rPr>
          <w:rFonts w:eastAsia="Times New Roman" w:cs="Times New Roman" w:ascii="Times New Roman" w:hAnsi="Times New Roman"/>
          <w:sz w:val="24"/>
          <w:szCs w:val="24"/>
          <w:lang w:val="kk-KZ" w:eastAsia="ru-RU"/>
        </w:rPr>
        <w:t xml:space="preserve">. </w:t>
      </w:r>
    </w:p>
    <w:p>
      <w:pPr>
        <w:pStyle w:val="Normal"/>
        <w:widowControl w:val="false"/>
        <w:tabs>
          <w:tab w:val="clear" w:pos="708"/>
          <w:tab w:val="left" w:pos="851" w:leader="none"/>
          <w:tab w:val="left" w:pos="2185" w:leader="none"/>
        </w:tabs>
        <w:spacing w:lineRule="auto" w:line="240" w:before="0" w:after="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Химическая реакция:  </w:t>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kk-KZ" w:eastAsia="ru-RU"/>
        </w:rPr>
        <w:t>NaOH + SiO</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 xml:space="preserve"> → Na</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SiO</w:t>
      </w:r>
      <w:r>
        <w:rPr>
          <w:rFonts w:eastAsia="Times New Roman" w:cs="Times New Roman" w:ascii="Times New Roman" w:hAnsi="Times New Roman"/>
          <w:sz w:val="24"/>
          <w:szCs w:val="24"/>
          <w:vertAlign w:val="subscript"/>
          <w:lang w:val="kk-KZ" w:eastAsia="ru-RU"/>
        </w:rPr>
        <w:t>3</w:t>
      </w:r>
      <w:r>
        <w:rPr>
          <w:rFonts w:eastAsia="Times New Roman" w:cs="Times New Roman" w:ascii="Times New Roman" w:hAnsi="Times New Roman"/>
          <w:sz w:val="24"/>
          <w:szCs w:val="24"/>
          <w:lang w:val="kk-KZ" w:eastAsia="ru-RU"/>
        </w:rPr>
        <w:t xml:space="preserve"> +H</w:t>
      </w:r>
      <w:r>
        <w:rPr>
          <w:rFonts w:eastAsia="Times New Roman" w:cs="Times New Roman" w:ascii="Times New Roman" w:hAnsi="Times New Roman"/>
          <w:sz w:val="24"/>
          <w:szCs w:val="24"/>
          <w:vertAlign w:val="subscript"/>
          <w:lang w:val="kk-KZ" w:eastAsia="ru-RU"/>
        </w:rPr>
        <w:t xml:space="preserve">2 </w:t>
      </w:r>
      <w:r>
        <w:rPr>
          <w:rFonts w:eastAsia="Times New Roman" w:cs="Times New Roman" w:ascii="Times New Roman" w:hAnsi="Times New Roman"/>
          <w:sz w:val="24"/>
          <w:szCs w:val="24"/>
          <w:lang w:val="kk-KZ" w:eastAsia="ru-RU"/>
        </w:rPr>
        <w:t xml:space="preserve">                                          (1)</w:t>
      </w:r>
    </w:p>
    <w:p>
      <w:pPr>
        <w:pStyle w:val="Normal"/>
        <w:widowControl w:val="false"/>
        <w:tabs>
          <w:tab w:val="clear" w:pos="708"/>
          <w:tab w:val="left" w:pos="851" w:leader="none"/>
          <w:tab w:val="left" w:pos="2185" w:leader="none"/>
        </w:tabs>
        <w:spacing w:lineRule="auto" w:line="240" w:before="0" w:after="0"/>
        <w:ind w:firstLine="567" w:right="-1"/>
        <w:jc w:val="center"/>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widowControl w:val="false"/>
        <w:tabs>
          <w:tab w:val="clear" w:pos="708"/>
          <w:tab w:val="left" w:pos="851" w:leader="none"/>
          <w:tab w:val="left" w:pos="2185" w:leader="none"/>
        </w:tabs>
        <w:spacing w:lineRule="auto" w:line="240" w:before="0" w:after="200"/>
        <w:ind w:firstLine="567" w:right="-1"/>
        <w:jc w:val="both"/>
        <w:rPr>
          <w:rFonts w:ascii="Times New Roman" w:hAnsi="Times New Roman" w:eastAsia="Calibri" w:cs="Times New Roman"/>
          <w:sz w:val="24"/>
          <w:szCs w:val="24"/>
          <w:lang w:val="kk-KZ"/>
        </w:rPr>
      </w:pPr>
      <w:r>
        <w:rPr>
          <w:rFonts w:eastAsia="Times New Roman" w:cs="Times New Roman" w:ascii="Times New Roman" w:hAnsi="Times New Roman"/>
          <w:sz w:val="24"/>
          <w:szCs w:val="24"/>
          <w:lang w:val="kk-KZ" w:eastAsia="ru-RU"/>
        </w:rPr>
        <w:t xml:space="preserve">Затем к полученной белой жидкости (силикагелю) добавляли соляную кислоту (концентрированная HCl) для уменьшения содержания твердого кремнезема. После этого оксид кремния фильтровали. В результате образуется чистый кремнезем, который несколько раз промывают горячей дистиллированной водой для удаления хлора (Cl) </w:t>
      </w:r>
      <w:r>
        <w:rPr>
          <w:rFonts w:eastAsia="Calibri" w:cs="Times New Roman" w:ascii="Times New Roman" w:hAnsi="Times New Roman"/>
          <w:sz w:val="24"/>
          <w:szCs w:val="24"/>
          <w:lang w:val="kk-KZ"/>
        </w:rPr>
        <w:t>[21]</w:t>
      </w:r>
      <w:r>
        <w:rPr>
          <w:rFonts w:eastAsia="Calibri" w:cs="Times New Roman" w:ascii="Times New Roman" w:hAnsi="Times New Roman"/>
          <w:sz w:val="24"/>
          <w:szCs w:val="24"/>
        </w:rPr>
        <w:t>.</w:t>
      </w:r>
      <w:r>
        <w:rPr>
          <w:rFonts w:eastAsia="Calibri" w:cs="Times New Roman" w:ascii="Times New Roman" w:hAnsi="Times New Roman"/>
          <w:sz w:val="24"/>
          <w:szCs w:val="24"/>
          <w:lang w:val="kk-KZ"/>
        </w:rPr>
        <w:t xml:space="preserve"> </w:t>
      </w:r>
    </w:p>
    <w:p>
      <w:pPr>
        <w:pStyle w:val="Normal"/>
        <w:widowControl w:val="false"/>
        <w:tabs>
          <w:tab w:val="clear" w:pos="708"/>
          <w:tab w:val="left" w:pos="851" w:leader="none"/>
          <w:tab w:val="left" w:pos="2185" w:leader="none"/>
        </w:tabs>
        <w:spacing w:lineRule="auto" w:line="240" w:before="0" w:after="20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Химическая реакция:  </w:t>
      </w:r>
    </w:p>
    <w:p>
      <w:pPr>
        <w:pStyle w:val="Normal"/>
        <w:widowControl w:val="false"/>
        <w:tabs>
          <w:tab w:val="clear" w:pos="708"/>
          <w:tab w:val="left" w:pos="851" w:leader="none"/>
          <w:tab w:val="left" w:pos="2185" w:leader="none"/>
        </w:tabs>
        <w:spacing w:lineRule="auto" w:line="240" w:before="0" w:after="200"/>
        <w:ind w:firstLine="567" w:right="-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kk-KZ" w:eastAsia="ru-RU"/>
        </w:rPr>
        <w:t>Na</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SiO</w:t>
      </w:r>
      <w:r>
        <w:rPr>
          <w:rFonts w:eastAsia="Times New Roman" w:cs="Times New Roman" w:ascii="Times New Roman" w:hAnsi="Times New Roman"/>
          <w:sz w:val="24"/>
          <w:szCs w:val="24"/>
          <w:vertAlign w:val="subscript"/>
          <w:lang w:val="kk-KZ" w:eastAsia="ru-RU"/>
        </w:rPr>
        <w:t>3</w:t>
      </w:r>
      <w:r>
        <w:rPr>
          <w:rFonts w:eastAsia="Times New Roman" w:cs="Times New Roman" w:ascii="Times New Roman" w:hAnsi="Times New Roman"/>
          <w:sz w:val="24"/>
          <w:szCs w:val="24"/>
          <w:lang w:val="kk-KZ" w:eastAsia="ru-RU"/>
        </w:rPr>
        <w:t xml:space="preserve"> + 2HCl →H</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SiO</w:t>
      </w:r>
      <w:r>
        <w:rPr>
          <w:rFonts w:eastAsia="Times New Roman" w:cs="Times New Roman" w:ascii="Times New Roman" w:hAnsi="Times New Roman"/>
          <w:sz w:val="24"/>
          <w:szCs w:val="24"/>
          <w:vertAlign w:val="subscript"/>
          <w:lang w:val="kk-KZ" w:eastAsia="ru-RU"/>
        </w:rPr>
        <w:t>3</w:t>
      </w:r>
      <w:r>
        <w:rPr>
          <w:rFonts w:eastAsia="Times New Roman" w:cs="Times New Roman" w:ascii="Times New Roman" w:hAnsi="Times New Roman"/>
          <w:sz w:val="24"/>
          <w:szCs w:val="24"/>
          <w:lang w:val="kk-KZ" w:eastAsia="ru-RU"/>
        </w:rPr>
        <w:t>↓+2NaCl                                   (2)</w:t>
      </w:r>
    </w:p>
    <w:p>
      <w:pPr>
        <w:pStyle w:val="Normal"/>
        <w:widowControl w:val="false"/>
        <w:tabs>
          <w:tab w:val="clear" w:pos="708"/>
          <w:tab w:val="left" w:pos="851" w:leader="none"/>
          <w:tab w:val="left" w:pos="2185" w:leader="none"/>
        </w:tabs>
        <w:spacing w:lineRule="auto" w:line="240" w:before="0" w:after="200"/>
        <w:ind w:firstLine="567" w:right="-1"/>
        <w:jc w:val="center"/>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kk-KZ" w:eastAsia="ru-RU"/>
        </w:rPr>
        <w:t>H</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SiO</w:t>
      </w:r>
      <w:r>
        <w:rPr>
          <w:rFonts w:eastAsia="Times New Roman" w:cs="Times New Roman" w:ascii="Times New Roman" w:hAnsi="Times New Roman"/>
          <w:sz w:val="24"/>
          <w:szCs w:val="24"/>
          <w:vertAlign w:val="subscript"/>
          <w:lang w:val="kk-KZ" w:eastAsia="ru-RU"/>
        </w:rPr>
        <w:t>3</w:t>
      </w:r>
      <w:r>
        <w:rPr>
          <w:rFonts w:eastAsia="Times New Roman" w:cs="Times New Roman" w:ascii="Times New Roman" w:hAnsi="Times New Roman"/>
          <w:sz w:val="24"/>
          <w:szCs w:val="24"/>
          <w:lang w:val="kk-KZ" w:eastAsia="ru-RU"/>
        </w:rPr>
        <w:t xml:space="preserve"> (кремниевая кислота) → SiO</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 xml:space="preserve"> + H</w:t>
      </w:r>
      <w:r>
        <w:rPr>
          <w:rFonts w:eastAsia="Times New Roman" w:cs="Times New Roman" w:ascii="Times New Roman" w:hAnsi="Times New Roman"/>
          <w:sz w:val="24"/>
          <w:szCs w:val="24"/>
          <w:vertAlign w:val="subscript"/>
          <w:lang w:val="kk-KZ" w:eastAsia="ru-RU"/>
        </w:rPr>
        <w:t>2</w:t>
      </w:r>
      <w:r>
        <w:rPr>
          <w:rFonts w:eastAsia="Times New Roman" w:cs="Times New Roman" w:ascii="Times New Roman" w:hAnsi="Times New Roman"/>
          <w:sz w:val="24"/>
          <w:szCs w:val="24"/>
          <w:lang w:val="kk-KZ" w:eastAsia="ru-RU"/>
        </w:rPr>
        <w:t>O                      (3)</w:t>
      </w:r>
    </w:p>
    <w:p>
      <w:pPr>
        <w:pStyle w:val="Normal"/>
        <w:shd w:val="clear" w:color="auto" w:fill="FFFFFF"/>
        <w:spacing w:lineRule="auto" w:line="240" w:before="0" w:after="0"/>
        <w:ind w:firstLine="567"/>
        <w:jc w:val="both"/>
        <w:rPr>
          <w:rFonts w:ascii="Times New Roman" w:hAnsi="Times New Roman" w:eastAsia="Calibri" w:cs="Times New Roman"/>
          <w:b/>
          <w:sz w:val="24"/>
          <w:szCs w:val="24"/>
          <w:lang w:val="kk-KZ"/>
        </w:rPr>
      </w:pPr>
      <w:r>
        <w:rPr>
          <w:rFonts w:eastAsia="Times New Roman" w:cs="Times New Roman" w:ascii="Times New Roman" w:hAnsi="Times New Roman"/>
          <w:color w:val="000000"/>
          <w:sz w:val="24"/>
          <w:szCs w:val="24"/>
          <w:lang w:val="kk-KZ" w:eastAsia="ru-RU"/>
        </w:rPr>
        <w:t xml:space="preserve">Вышеуказанные факторы побудили нас рассмотреть альтернативный материал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eastAsia="ru-RU"/>
        </w:rPr>
        <w:t xml:space="preserve"> инновационную технологию </w:t>
      </w:r>
      <w:r>
        <w:rPr>
          <w:rFonts w:eastAsia="Times New Roman" w:cs="Times New Roman" w:ascii="Times New Roman" w:hAnsi="Times New Roman"/>
          <w:color w:val="000000"/>
          <w:sz w:val="24"/>
          <w:szCs w:val="24"/>
          <w:lang w:eastAsia="ru-RU"/>
        </w:rPr>
        <w:t>-</w:t>
      </w:r>
      <w:r>
        <w:rPr>
          <w:rFonts w:eastAsia="Times New Roman" w:cs="Times New Roman" w:ascii="Times New Roman" w:hAnsi="Times New Roman"/>
          <w:color w:val="000000"/>
          <w:sz w:val="24"/>
          <w:szCs w:val="24"/>
          <w:lang w:val="kk-KZ" w:eastAsia="ru-RU"/>
        </w:rPr>
        <w:t xml:space="preserve"> для производства кремниевых биопрепаратов. Для этого мы сначала изучили состав почвы. Поскольку кремний является одним из наиболее распространенных элементов земной коры, трудно оценить его роль в формировании плодородия почвы и многообразии процессов, происходящих в почве.</w:t>
      </w:r>
    </w:p>
    <w:p>
      <w:pPr>
        <w:pStyle w:val="Normal"/>
        <w:tabs>
          <w:tab w:val="clear" w:pos="708"/>
          <w:tab w:val="center" w:pos="4819"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sz w:val="24"/>
          <w:szCs w:val="24"/>
          <w:lang w:val="kk-KZ"/>
        </w:rPr>
        <w:t>Обсуждение и результаты</w:t>
      </w:r>
      <w:r>
        <w:rPr>
          <w:rFonts w:cs="Times New Roman" w:ascii="Times New Roman" w:hAnsi="Times New Roman"/>
          <w:b/>
          <w:sz w:val="24"/>
          <w:szCs w:val="24"/>
        </w:rPr>
        <w:t xml:space="preserve">. </w:t>
      </w:r>
      <w:r>
        <w:rPr>
          <w:rFonts w:eastAsia="Times New Roman" w:cs="Times New Roman" w:ascii="Times New Roman" w:hAnsi="Times New Roman"/>
          <w:color w:val="000000"/>
          <w:sz w:val="24"/>
          <w:szCs w:val="24"/>
          <w:lang w:val="kk-KZ" w:eastAsia="ru-RU"/>
        </w:rPr>
        <w:t>В ряде отечественных и зарубежных работ отмечается особое значение кремния в формировании различных агрохимических и агрофизических свойств почвы, а также в контроле многих геохимических и почвенных процессов.</w:t>
      </w:r>
      <w:r>
        <w:rPr>
          <w:rFonts w:cs="Times New Roman" w:ascii="Times New Roman" w:hAnsi="Times New Roman"/>
          <w:sz w:val="24"/>
          <w:szCs w:val="24"/>
          <w:lang w:val="kk-KZ"/>
        </w:rPr>
        <w:t xml:space="preserve">         Влажность почвы – это процентное содержание воды в почве (диаграмма-3,4 ). Этот показатель не является морфологическим признаком, от него зависит проявление почти всех морфологических свойств.</w:t>
      </w:r>
      <w:r>
        <w:rPr>
          <w:sz w:val="24"/>
          <w:szCs w:val="24"/>
        </w:rPr>
        <w:t xml:space="preserve"> </w:t>
      </w:r>
      <w:r>
        <w:rPr>
          <w:rFonts w:cs="Times New Roman" w:ascii="Times New Roman" w:hAnsi="Times New Roman"/>
          <w:sz w:val="24"/>
          <w:szCs w:val="24"/>
          <w:lang w:val="kk-KZ"/>
        </w:rPr>
        <w:t>Это объясняется морфогенетическими особенностями почвенных участков при лабораторном определении влажности почвы.</w:t>
      </w:r>
    </w:p>
    <w:p>
      <w:pPr>
        <w:pStyle w:val="Normal"/>
        <w:shd w:val="clear" w:color="auto" w:fill="FFFFFF"/>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drawing>
          <wp:inline distT="0" distB="0" distL="0" distR="0">
            <wp:extent cx="5596255" cy="2468245"/>
            <wp:effectExtent l="0" t="0" r="0" b="0"/>
            <wp:docPr id="29" name="Диаграмма 20"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pPr>
        <w:pStyle w:val="Normal"/>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sz w:val="20"/>
          <w:szCs w:val="20"/>
        </w:rPr>
      </w:pPr>
      <w:r>
        <w:rPr>
          <w:rFonts w:cs="Times New Roman" w:ascii="Times New Roman" w:hAnsi="Times New Roman"/>
          <w:b/>
          <w:sz w:val="20"/>
          <w:szCs w:val="20"/>
          <w:lang w:val="kk-KZ"/>
        </w:rPr>
        <w:t>Рис.5</w:t>
      </w:r>
      <w:r>
        <w:rPr>
          <w:rFonts w:cs="Times New Roman" w:ascii="Times New Roman" w:hAnsi="Times New Roman"/>
          <w:b/>
          <w:sz w:val="20"/>
          <w:szCs w:val="20"/>
        </w:rPr>
        <w:t xml:space="preserve"> -</w:t>
      </w:r>
      <w:r>
        <w:rPr>
          <w:rFonts w:cs="Times New Roman" w:ascii="Times New Roman" w:hAnsi="Times New Roman"/>
          <w:b/>
          <w:sz w:val="20"/>
          <w:szCs w:val="20"/>
          <w:lang w:val="kk-KZ"/>
        </w:rPr>
        <w:t xml:space="preserve"> </w:t>
      </w:r>
      <w:r>
        <w:rPr>
          <w:rFonts w:cs="Times New Roman" w:ascii="Times New Roman" w:hAnsi="Times New Roman"/>
          <w:b/>
          <w:sz w:val="20"/>
          <w:szCs w:val="20"/>
        </w:rPr>
        <w:t>Процент влажности почвы без удобрений</w:t>
      </w:r>
    </w:p>
    <w:p>
      <w:pPr>
        <w:pStyle w:val="Normal"/>
        <w:spacing w:lineRule="auto" w:line="240" w:before="0" w:after="0"/>
        <w:ind w:firstLine="567"/>
        <w:jc w:val="center"/>
        <w:rPr>
          <w:rFonts w:ascii="Times New Roman" w:hAnsi="Times New Roman" w:cs="Times New Roman"/>
          <w:b/>
          <w:sz w:val="20"/>
          <w:szCs w:val="20"/>
        </w:rPr>
      </w:pPr>
      <w:r>
        <w:rPr>
          <w:rFonts w:cs="Times New Roman" w:ascii="Times New Roman" w:hAnsi="Times New Roman"/>
          <w:b/>
          <w:sz w:val="20"/>
          <w:szCs w:val="20"/>
        </w:rPr>
      </w:r>
    </w:p>
    <w:p>
      <w:pPr>
        <w:pStyle w:val="Normal"/>
        <w:spacing w:lineRule="auto" w:line="240" w:before="0" w:after="0"/>
        <w:ind w:firstLine="567"/>
        <w:jc w:val="both"/>
        <w:rPr>
          <w:rFonts w:ascii="Times New Roman" w:hAnsi="Times New Roman" w:cs="Times New Roman"/>
          <w:sz w:val="24"/>
          <w:szCs w:val="24"/>
        </w:rPr>
      </w:pPr>
      <w:bookmarkStart w:id="11" w:name="_Hlk183598679"/>
      <w:r>
        <w:rPr>
          <w:rFonts w:cs="Times New Roman" w:ascii="Times New Roman" w:hAnsi="Times New Roman"/>
          <w:sz w:val="24"/>
          <w:szCs w:val="24"/>
        </w:rPr>
        <w:t>Процент влажности почвы без удобрений составляет 21,1% на глубине 0-20 см; 12,9% на глубине 20-3</w:t>
      </w:r>
      <w:r>
        <w:rPr>
          <w:rFonts w:cs="Times New Roman" w:ascii="Times New Roman" w:hAnsi="Times New Roman"/>
          <w:sz w:val="24"/>
          <w:szCs w:val="24"/>
          <w:lang w:val="kk-KZ"/>
        </w:rPr>
        <w:t>1</w:t>
      </w:r>
      <w:r>
        <w:rPr>
          <w:rFonts w:cs="Times New Roman" w:ascii="Times New Roman" w:hAnsi="Times New Roman"/>
          <w:sz w:val="24"/>
          <w:szCs w:val="24"/>
        </w:rPr>
        <w:t xml:space="preserve"> см; 7,6% на глубине 31-62 см; 26,1% на глубине 62-85 см; 20,3% на глубине 85-92 см; </w:t>
      </w:r>
      <w:bookmarkEnd w:id="11"/>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некоторых горизонтах слоев почвы, подвергающихся деградации без первоначального внесения удобрений, снижение влажности почвы происходит при содержании каменистых и щебнистых плотных пород, где влага не удерживается и происходит процесс фильтрации.</w:t>
      </w:r>
    </w:p>
    <w:p>
      <w:pPr>
        <w:pStyle w:val="Normal"/>
        <w:spacing w:lineRule="auto" w:line="240"/>
        <w:ind w:firstLine="567"/>
        <w:jc w:val="both"/>
        <w:rPr>
          <w:rFonts w:ascii="Times New Roman" w:hAnsi="Times New Roman" w:cs="Times New Roman"/>
          <w:sz w:val="24"/>
          <w:szCs w:val="24"/>
        </w:rPr>
      </w:pPr>
      <w:r>
        <w:rPr>
          <w:rFonts w:cs="Times New Roman" w:ascii="Times New Roman" w:hAnsi="Times New Roman"/>
          <w:sz w:val="24"/>
          <w:szCs w:val="24"/>
        </w:rPr>
        <w:t xml:space="preserve">На </w:t>
      </w:r>
      <w:r>
        <w:rPr>
          <w:rFonts w:cs="Times New Roman" w:ascii="Times New Roman" w:hAnsi="Times New Roman"/>
          <w:sz w:val="24"/>
          <w:szCs w:val="24"/>
          <w:lang w:val="kk-KZ"/>
        </w:rPr>
        <w:t>рисунке</w:t>
      </w:r>
      <w:r>
        <w:rPr>
          <w:rFonts w:cs="Times New Roman" w:ascii="Times New Roman" w:hAnsi="Times New Roman"/>
          <w:sz w:val="24"/>
          <w:szCs w:val="24"/>
        </w:rPr>
        <w:t xml:space="preserve"> - </w:t>
      </w:r>
      <w:r>
        <w:rPr>
          <w:rFonts w:cs="Times New Roman" w:ascii="Times New Roman" w:hAnsi="Times New Roman"/>
          <w:sz w:val="24"/>
          <w:szCs w:val="24"/>
          <w:lang w:val="kk-KZ"/>
        </w:rPr>
        <w:t>6 показано</w:t>
      </w:r>
      <w:r>
        <w:rPr>
          <w:rFonts w:cs="Times New Roman" w:ascii="Times New Roman" w:hAnsi="Times New Roman"/>
          <w:sz w:val="24"/>
          <w:szCs w:val="24"/>
        </w:rPr>
        <w:t xml:space="preserve">, </w:t>
      </w:r>
      <w:r>
        <w:rPr>
          <w:rFonts w:cs="Times New Roman" w:ascii="Times New Roman" w:hAnsi="Times New Roman"/>
          <w:sz w:val="24"/>
          <w:szCs w:val="24"/>
          <w:lang w:val="kk-KZ"/>
        </w:rPr>
        <w:t>что при</w:t>
      </w:r>
      <w:r>
        <w:rPr>
          <w:rFonts w:cs="Times New Roman" w:ascii="Times New Roman" w:hAnsi="Times New Roman"/>
          <w:sz w:val="24"/>
          <w:szCs w:val="24"/>
        </w:rPr>
        <w:t xml:space="preserve"> выращ</w:t>
      </w:r>
      <w:r>
        <w:rPr>
          <w:rFonts w:cs="Times New Roman" w:ascii="Times New Roman" w:hAnsi="Times New Roman"/>
          <w:sz w:val="24"/>
          <w:szCs w:val="24"/>
          <w:lang w:val="kk-KZ"/>
        </w:rPr>
        <w:t>ивании</w:t>
      </w:r>
      <w:r>
        <w:rPr>
          <w:rFonts w:cs="Times New Roman" w:ascii="Times New Roman" w:hAnsi="Times New Roman"/>
          <w:sz w:val="24"/>
          <w:szCs w:val="24"/>
        </w:rPr>
        <w:t xml:space="preserve"> растений </w:t>
      </w:r>
      <w:r>
        <w:rPr>
          <w:rFonts w:cs="Times New Roman" w:ascii="Times New Roman" w:hAnsi="Times New Roman"/>
          <w:sz w:val="24"/>
          <w:szCs w:val="24"/>
          <w:lang w:val="kk-KZ"/>
        </w:rPr>
        <w:t xml:space="preserve">с </w:t>
      </w:r>
      <w:r>
        <w:rPr>
          <w:rFonts w:cs="Times New Roman" w:ascii="Times New Roman" w:hAnsi="Times New Roman"/>
          <w:sz w:val="24"/>
          <w:szCs w:val="24"/>
        </w:rPr>
        <w:t>использова</w:t>
      </w:r>
      <w:r>
        <w:rPr>
          <w:rFonts w:cs="Times New Roman" w:ascii="Times New Roman" w:hAnsi="Times New Roman"/>
          <w:sz w:val="24"/>
          <w:szCs w:val="24"/>
          <w:lang w:val="kk-KZ"/>
        </w:rPr>
        <w:t>нием</w:t>
      </w:r>
      <w:r>
        <w:rPr>
          <w:rFonts w:cs="Times New Roman" w:ascii="Times New Roman" w:hAnsi="Times New Roman"/>
          <w:sz w:val="24"/>
          <w:szCs w:val="24"/>
        </w:rPr>
        <w:t xml:space="preserve"> биопрепарат</w:t>
      </w:r>
      <w:r>
        <w:rPr>
          <w:rFonts w:cs="Times New Roman" w:ascii="Times New Roman" w:hAnsi="Times New Roman"/>
          <w:sz w:val="24"/>
          <w:szCs w:val="24"/>
          <w:lang w:val="kk-KZ"/>
        </w:rPr>
        <w:t>а</w:t>
      </w:r>
      <w:r>
        <w:rPr>
          <w:rFonts w:cs="Times New Roman" w:ascii="Times New Roman" w:hAnsi="Times New Roman"/>
          <w:sz w:val="24"/>
          <w:szCs w:val="24"/>
        </w:rPr>
        <w:t xml:space="preserve"> кремния влажность почв</w:t>
      </w:r>
      <w:r>
        <w:rPr>
          <w:rFonts w:cs="Times New Roman" w:ascii="Times New Roman" w:hAnsi="Times New Roman"/>
          <w:sz w:val="24"/>
          <w:szCs w:val="24"/>
          <w:lang w:val="kk-KZ"/>
        </w:rPr>
        <w:t>ы</w:t>
      </w:r>
      <w:r>
        <w:rPr>
          <w:rFonts w:cs="Times New Roman" w:ascii="Times New Roman" w:hAnsi="Times New Roman"/>
          <w:sz w:val="24"/>
          <w:szCs w:val="24"/>
        </w:rPr>
        <w:t xml:space="preserve"> </w:t>
      </w:r>
      <w:r>
        <w:rPr>
          <w:rFonts w:cs="Times New Roman" w:ascii="Times New Roman" w:hAnsi="Times New Roman"/>
          <w:sz w:val="24"/>
          <w:szCs w:val="24"/>
          <w:lang w:val="kk-KZ"/>
        </w:rPr>
        <w:t>стабилизируется</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lang w:val="kk-KZ"/>
        </w:rPr>
      </w:pPr>
      <w:r>
        <w:rPr/>
        <w:drawing>
          <wp:inline distT="0" distB="0" distL="0" distR="0">
            <wp:extent cx="5653405" cy="2390775"/>
            <wp:effectExtent l="0" t="0" r="0" b="0"/>
            <wp:docPr id="30" name="Диаграмма 21"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pPr>
        <w:pStyle w:val="Normal"/>
        <w:spacing w:lineRule="auto" w:line="240" w:before="0" w:after="0"/>
        <w:ind w:firstLine="567"/>
        <w:jc w:val="center"/>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spacing w:lineRule="auto" w:line="240" w:before="0" w:after="0"/>
        <w:ind w:firstLine="567"/>
        <w:jc w:val="center"/>
        <w:rPr>
          <w:rFonts w:ascii="Times New Roman" w:hAnsi="Times New Roman" w:cs="Times New Roman"/>
          <w:b/>
          <w:sz w:val="20"/>
          <w:szCs w:val="20"/>
          <w:lang w:val="kk-KZ"/>
        </w:rPr>
      </w:pPr>
      <w:r>
        <w:rPr>
          <w:rFonts w:cs="Times New Roman" w:ascii="Times New Roman" w:hAnsi="Times New Roman"/>
          <w:b/>
          <w:sz w:val="20"/>
          <w:szCs w:val="20"/>
          <w:lang w:val="kk-KZ"/>
        </w:rPr>
        <w:t xml:space="preserve">Рис.6 </w:t>
      </w:r>
      <w:r>
        <w:rPr>
          <w:rFonts w:cs="Times New Roman" w:ascii="Times New Roman" w:hAnsi="Times New Roman"/>
          <w:b/>
          <w:sz w:val="20"/>
          <w:szCs w:val="20"/>
        </w:rPr>
        <w:t>-</w:t>
      </w:r>
      <w:r>
        <w:rPr>
          <w:rFonts w:cs="Times New Roman" w:ascii="Times New Roman" w:hAnsi="Times New Roman"/>
          <w:b/>
          <w:sz w:val="20"/>
          <w:szCs w:val="20"/>
          <w:lang w:val="kk-KZ"/>
        </w:rPr>
        <w:t xml:space="preserve"> </w:t>
      </w:r>
      <w:r>
        <w:rPr>
          <w:rFonts w:cs="Times New Roman" w:ascii="Times New Roman" w:hAnsi="Times New Roman"/>
          <w:b/>
          <w:sz w:val="20"/>
          <w:szCs w:val="20"/>
        </w:rPr>
        <w:t>Процент влажности почвы после внесения биопрепарата кремния</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Процент влажности почвы </w:t>
      </w:r>
      <w:r>
        <w:rPr>
          <w:rFonts w:cs="Times New Roman" w:ascii="Times New Roman" w:hAnsi="Times New Roman"/>
          <w:sz w:val="24"/>
          <w:szCs w:val="24"/>
          <w:lang w:val="kk-KZ"/>
        </w:rPr>
        <w:t>с</w:t>
      </w:r>
      <w:r>
        <w:rPr>
          <w:rFonts w:cs="Times New Roman" w:ascii="Times New Roman" w:hAnsi="Times New Roman"/>
          <w:sz w:val="24"/>
          <w:szCs w:val="24"/>
        </w:rPr>
        <w:t xml:space="preserve"> удобрени</w:t>
      </w:r>
      <w:r>
        <w:rPr>
          <w:rFonts w:cs="Times New Roman" w:ascii="Times New Roman" w:hAnsi="Times New Roman"/>
          <w:sz w:val="24"/>
          <w:szCs w:val="24"/>
          <w:lang w:val="kk-KZ"/>
        </w:rPr>
        <w:t>ем</w:t>
      </w:r>
      <w:r>
        <w:rPr>
          <w:rFonts w:cs="Times New Roman" w:ascii="Times New Roman" w:hAnsi="Times New Roman"/>
          <w:sz w:val="24"/>
          <w:szCs w:val="24"/>
        </w:rPr>
        <w:t xml:space="preserve"> составляет 2</w:t>
      </w:r>
      <w:r>
        <w:rPr>
          <w:rFonts w:cs="Times New Roman" w:ascii="Times New Roman" w:hAnsi="Times New Roman"/>
          <w:sz w:val="24"/>
          <w:szCs w:val="24"/>
          <w:lang w:val="kk-KZ"/>
        </w:rPr>
        <w:t>6</w:t>
      </w:r>
      <w:r>
        <w:rPr>
          <w:rFonts w:cs="Times New Roman" w:ascii="Times New Roman" w:hAnsi="Times New Roman"/>
          <w:sz w:val="24"/>
          <w:szCs w:val="24"/>
        </w:rPr>
        <w:t>% на глубине 0-20 см; 2</w:t>
      </w:r>
      <w:r>
        <w:rPr>
          <w:rFonts w:cs="Times New Roman" w:ascii="Times New Roman" w:hAnsi="Times New Roman"/>
          <w:sz w:val="24"/>
          <w:szCs w:val="24"/>
          <w:lang w:val="kk-KZ"/>
        </w:rPr>
        <w:t>3</w:t>
      </w:r>
      <w:r>
        <w:rPr>
          <w:rFonts w:cs="Times New Roman" w:ascii="Times New Roman" w:hAnsi="Times New Roman"/>
          <w:sz w:val="24"/>
          <w:szCs w:val="24"/>
        </w:rPr>
        <w:t>,</w:t>
      </w:r>
      <w:r>
        <w:rPr>
          <w:rFonts w:cs="Times New Roman" w:ascii="Times New Roman" w:hAnsi="Times New Roman"/>
          <w:sz w:val="24"/>
          <w:szCs w:val="24"/>
          <w:lang w:val="kk-KZ"/>
        </w:rPr>
        <w:t>7</w:t>
      </w:r>
      <w:r>
        <w:rPr>
          <w:rFonts w:cs="Times New Roman" w:ascii="Times New Roman" w:hAnsi="Times New Roman"/>
          <w:sz w:val="24"/>
          <w:szCs w:val="24"/>
        </w:rPr>
        <w:t>% на глубине 20-3</w:t>
      </w:r>
      <w:r>
        <w:rPr>
          <w:rFonts w:cs="Times New Roman" w:ascii="Times New Roman" w:hAnsi="Times New Roman"/>
          <w:sz w:val="24"/>
          <w:szCs w:val="24"/>
          <w:lang w:val="kk-KZ"/>
        </w:rPr>
        <w:t>1</w:t>
      </w:r>
      <w:r>
        <w:rPr>
          <w:rFonts w:cs="Times New Roman" w:ascii="Times New Roman" w:hAnsi="Times New Roman"/>
          <w:sz w:val="24"/>
          <w:szCs w:val="24"/>
        </w:rPr>
        <w:t xml:space="preserve"> см; </w:t>
      </w:r>
      <w:r>
        <w:rPr>
          <w:rFonts w:cs="Times New Roman" w:ascii="Times New Roman" w:hAnsi="Times New Roman"/>
          <w:sz w:val="24"/>
          <w:szCs w:val="24"/>
          <w:lang w:val="kk-KZ"/>
        </w:rPr>
        <w:t>15</w:t>
      </w:r>
      <w:r>
        <w:rPr>
          <w:rFonts w:cs="Times New Roman" w:ascii="Times New Roman" w:hAnsi="Times New Roman"/>
          <w:sz w:val="24"/>
          <w:szCs w:val="24"/>
        </w:rPr>
        <w:t>,</w:t>
      </w:r>
      <w:r>
        <w:rPr>
          <w:rFonts w:cs="Times New Roman" w:ascii="Times New Roman" w:hAnsi="Times New Roman"/>
          <w:sz w:val="24"/>
          <w:szCs w:val="24"/>
          <w:lang w:val="kk-KZ"/>
        </w:rPr>
        <w:t>2</w:t>
      </w:r>
      <w:r>
        <w:rPr>
          <w:rFonts w:cs="Times New Roman" w:ascii="Times New Roman" w:hAnsi="Times New Roman"/>
          <w:sz w:val="24"/>
          <w:szCs w:val="24"/>
        </w:rPr>
        <w:t xml:space="preserve">% на глубине 31-62 см; </w:t>
      </w:r>
      <w:r>
        <w:rPr>
          <w:rFonts w:cs="Times New Roman" w:ascii="Times New Roman" w:hAnsi="Times New Roman"/>
          <w:sz w:val="24"/>
          <w:szCs w:val="24"/>
          <w:lang w:val="kk-KZ"/>
        </w:rPr>
        <w:t>12</w:t>
      </w:r>
      <w:r>
        <w:rPr>
          <w:rFonts w:cs="Times New Roman" w:ascii="Times New Roman" w:hAnsi="Times New Roman"/>
          <w:sz w:val="24"/>
          <w:szCs w:val="24"/>
        </w:rPr>
        <w:t>,</w:t>
      </w:r>
      <w:r>
        <w:rPr>
          <w:rFonts w:cs="Times New Roman" w:ascii="Times New Roman" w:hAnsi="Times New Roman"/>
          <w:sz w:val="24"/>
          <w:szCs w:val="24"/>
          <w:lang w:val="kk-KZ"/>
        </w:rPr>
        <w:t>9</w:t>
      </w:r>
      <w:r>
        <w:rPr>
          <w:rFonts w:cs="Times New Roman" w:ascii="Times New Roman" w:hAnsi="Times New Roman"/>
          <w:sz w:val="24"/>
          <w:szCs w:val="24"/>
        </w:rPr>
        <w:t xml:space="preserve">% на глубине 62-85 см; </w:t>
      </w:r>
      <w:r>
        <w:rPr>
          <w:rFonts w:cs="Times New Roman" w:ascii="Times New Roman" w:hAnsi="Times New Roman"/>
          <w:sz w:val="24"/>
          <w:szCs w:val="24"/>
          <w:lang w:val="kk-KZ"/>
        </w:rPr>
        <w:t>12</w:t>
      </w:r>
      <w:r>
        <w:rPr>
          <w:rFonts w:cs="Times New Roman" w:ascii="Times New Roman" w:hAnsi="Times New Roman"/>
          <w:sz w:val="24"/>
          <w:szCs w:val="24"/>
        </w:rPr>
        <w:t>,</w:t>
      </w:r>
      <w:r>
        <w:rPr>
          <w:rFonts w:cs="Times New Roman" w:ascii="Times New Roman" w:hAnsi="Times New Roman"/>
          <w:sz w:val="24"/>
          <w:szCs w:val="24"/>
          <w:lang w:val="kk-KZ"/>
        </w:rPr>
        <w:t>1</w:t>
      </w:r>
      <w:r>
        <w:rPr>
          <w:rFonts w:cs="Times New Roman" w:ascii="Times New Roman" w:hAnsi="Times New Roman"/>
          <w:sz w:val="24"/>
          <w:szCs w:val="24"/>
        </w:rPr>
        <w:t>% на глубине 85-92 см</w:t>
      </w:r>
      <w:r>
        <w:rPr>
          <w:rFonts w:cs="Times New Roman" w:ascii="Times New Roman" w:hAnsi="Times New Roman"/>
          <w:sz w:val="24"/>
          <w:szCs w:val="24"/>
          <w:lang w:val="kk-KZ"/>
        </w:rPr>
        <w:t>.</w:t>
      </w:r>
      <w:r>
        <w:rPr>
          <w:rFonts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Значительное наличие почвенной влаги в верхних горизонтах объясняется накоплением влаги в плотном плодородном слое почвы и обильной подстилкой растений, что снижает процесс испарения.</w:t>
      </w:r>
    </w:p>
    <w:p>
      <w:pPr>
        <w:pStyle w:val="Normal"/>
        <w:spacing w:lineRule="auto" w:line="240" w:before="0" w:after="0"/>
        <w:ind w:firstLine="567"/>
        <w:jc w:val="both"/>
        <w:rPr>
          <w:rFonts w:ascii="Times New Roman" w:hAnsi="Times New Roman" w:cs="Times New Roman"/>
          <w:sz w:val="24"/>
          <w:szCs w:val="24"/>
        </w:rPr>
      </w:pPr>
      <w:r>
        <w:rPr>
          <w:rFonts w:eastAsia="Calibri" w:cs="Times New Roman" w:ascii="Times New Roman" w:hAnsi="Times New Roman"/>
          <w:sz w:val="24"/>
          <w:szCs w:val="24"/>
        </w:rPr>
        <w:t>Степень и направление влияния кремниевых удобрений и почвенных мелиорантов на физические свойства почвы зависит от свойств почвы и вносимых удобрений</w:t>
      </w:r>
      <w:r>
        <w:rPr>
          <w:rFonts w:eastAsia="Calibri" w:cs="Times New Roman" w:ascii="Times New Roman" w:hAnsi="Times New Roman"/>
          <w:sz w:val="24"/>
          <w:szCs w:val="24"/>
          <w:lang w:val="kk-KZ"/>
        </w:rPr>
        <w:t xml:space="preserve"> </w:t>
      </w:r>
      <w:r>
        <w:rPr>
          <w:rFonts w:eastAsia="Times New Roman" w:cs="Times New Roman" w:ascii="Times New Roman" w:hAnsi="Times New Roman"/>
          <w:sz w:val="24"/>
          <w:szCs w:val="24"/>
          <w:lang w:val="kk-KZ"/>
        </w:rPr>
        <w:t>[22,23].</w:t>
      </w:r>
      <w:r>
        <w:rPr>
          <w:rFonts w:eastAsia="Calibri" w:cs="Times New Roman" w:ascii="Times New Roman" w:hAnsi="Times New Roman"/>
          <w:sz w:val="24"/>
          <w:szCs w:val="24"/>
        </w:rPr>
        <w:t xml:space="preserve"> </w:t>
      </w:r>
      <w:r>
        <w:rPr>
          <w:rFonts w:cs="Times New Roman" w:ascii="Times New Roman" w:hAnsi="Times New Roman"/>
          <w:sz w:val="24"/>
          <w:szCs w:val="24"/>
        </w:rPr>
        <w:t>Мунк сообщает об улучшении физических свойств почвы при дозах кремнезема 200–800 кг/га в год</w:t>
      </w:r>
      <w:r>
        <w:rPr>
          <w:rFonts w:cs="Times New Roman" w:ascii="Times New Roman" w:hAnsi="Times New Roman"/>
          <w:sz w:val="24"/>
          <w:szCs w:val="24"/>
          <w:lang w:val="kk-KZ"/>
        </w:rPr>
        <w:t xml:space="preserve"> </w:t>
      </w:r>
      <w:r>
        <w:rPr>
          <w:rFonts w:eastAsia="Calibri" w:cs="Times New Roman" w:ascii="Times New Roman" w:hAnsi="Times New Roman"/>
          <w:sz w:val="24"/>
          <w:szCs w:val="24"/>
          <w:lang w:val="kk-KZ"/>
        </w:rPr>
        <w:t>[24]</w:t>
      </w:r>
      <w:r>
        <w:rPr>
          <w:rFonts w:cs="Times New Roman" w:ascii="Times New Roman" w:hAnsi="Times New Roman"/>
          <w:sz w:val="24"/>
          <w:szCs w:val="24"/>
        </w:rPr>
        <w:t>.</w:t>
      </w:r>
      <w:r>
        <w:rPr>
          <w:sz w:val="24"/>
          <w:szCs w:val="24"/>
        </w:rPr>
        <w:t xml:space="preserve"> </w:t>
      </w:r>
      <w:r>
        <w:rPr>
          <w:rFonts w:eastAsia="Calibri" w:cs="Times New Roman" w:ascii="Times New Roman" w:hAnsi="Times New Roman"/>
          <w:sz w:val="24"/>
          <w:szCs w:val="24"/>
        </w:rPr>
        <w:t xml:space="preserve">Поликремниевые кислоты, образующиеся при применении кремниевых препаратов, способны связывать частицы почвы и способствуют улучшению структуры почвы за счет образования кремниевых мостиков между зернами осадка. </w:t>
      </w:r>
      <w:r>
        <w:rPr>
          <w:rFonts w:cs="Times New Roman" w:ascii="Times New Roman" w:hAnsi="Times New Roman"/>
          <w:sz w:val="24"/>
          <w:szCs w:val="24"/>
        </w:rPr>
        <w:t>При этом повышаются агрегативная, влагоемкость, обменная и буферная способность легких почв.</w:t>
      </w:r>
      <w:r>
        <w:rPr>
          <w:rFonts w:cs="Times New Roman" w:ascii="Times New Roman" w:hAnsi="Times New Roman"/>
          <w:sz w:val="24"/>
          <w:szCs w:val="24"/>
          <w:lang w:val="kk-KZ"/>
        </w:rPr>
        <w:t xml:space="preserve"> </w:t>
      </w:r>
      <w:r>
        <w:rPr>
          <w:rFonts w:cs="Times New Roman" w:ascii="Times New Roman" w:hAnsi="Times New Roman"/>
          <w:sz w:val="24"/>
          <w:szCs w:val="24"/>
        </w:rPr>
        <w:t>Общие физические свойства включают плотность почвы, плотность твердых частиц и пористость. Объемная масса почвы - это масса единицы объема абсолютно сухой пробы почвы, взятой в ненарушенном поле. Насыпная плотность 1,5 г/см</w:t>
      </w:r>
      <w:r>
        <w:rPr>
          <w:rFonts w:cs="Times New Roman" w:ascii="Times New Roman" w:hAnsi="Times New Roman"/>
          <w:sz w:val="24"/>
          <w:szCs w:val="24"/>
          <w:vertAlign w:val="superscript"/>
        </w:rPr>
        <w:t>3</w:t>
      </w:r>
      <w:r>
        <w:rPr>
          <w:rFonts w:cs="Times New Roman" w:ascii="Times New Roman" w:hAnsi="Times New Roman"/>
          <w:sz w:val="24"/>
          <w:szCs w:val="24"/>
        </w:rPr>
        <w:t xml:space="preserve"> и более свидетельствует о чрезмерной плотности почвы, что создает неблагоприятные условия для растений. Для большинства культурных растений оптимальная плотность полевого горизонта составляет 1,0-1,2 г/см³</w:t>
      </w:r>
      <w:r>
        <w:rPr>
          <w:rFonts w:cs="Times New Roman" w:ascii="Times New Roman" w:hAnsi="Times New Roman"/>
          <w:sz w:val="24"/>
          <w:szCs w:val="24"/>
          <w:lang w:val="kk-KZ"/>
        </w:rPr>
        <w:t xml:space="preserve"> </w:t>
      </w:r>
      <w:r>
        <w:rPr>
          <w:rFonts w:eastAsia="Times New Roman" w:cs="Times New Roman" w:ascii="Times New Roman" w:hAnsi="Times New Roman"/>
          <w:sz w:val="24"/>
          <w:szCs w:val="24"/>
          <w:lang w:val="kk-KZ"/>
        </w:rPr>
        <w:t>[25,26].</w:t>
      </w:r>
      <w:r>
        <w:rPr>
          <w:rFonts w:cs="Times New Roman" w:ascii="Times New Roman" w:hAnsi="Times New Roman"/>
          <w:sz w:val="24"/>
          <w:szCs w:val="24"/>
        </w:rPr>
        <w:t xml:space="preserve"> Оценки плотности верхнего слоя почвы приведены в табл. </w:t>
      </w:r>
      <w:r>
        <w:rPr>
          <w:rFonts w:cs="Times New Roman" w:ascii="Times New Roman" w:hAnsi="Times New Roman"/>
          <w:sz w:val="24"/>
          <w:szCs w:val="24"/>
          <w:lang w:val="kk-KZ"/>
        </w:rPr>
        <w:t>3</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center"/>
        <w:rPr>
          <w:rFonts w:ascii="Times New Roman" w:hAnsi="Times New Roman" w:cs="Times New Roman"/>
          <w:b/>
        </w:rPr>
      </w:pPr>
      <w:r>
        <w:rPr>
          <w:rFonts w:cs="Times New Roman" w:ascii="Times New Roman" w:hAnsi="Times New Roman"/>
          <w:b/>
        </w:rPr>
        <w:t xml:space="preserve">Таблица </w:t>
      </w:r>
      <w:r>
        <w:rPr>
          <w:rFonts w:cs="Times New Roman" w:ascii="Times New Roman" w:hAnsi="Times New Roman"/>
          <w:b/>
          <w:lang w:val="kk-KZ"/>
        </w:rPr>
        <w:t>3</w:t>
      </w:r>
      <w:r>
        <w:rPr>
          <w:rFonts w:cs="Times New Roman" w:ascii="Times New Roman" w:hAnsi="Times New Roman"/>
          <w:b/>
        </w:rPr>
        <w:t xml:space="preserve"> - Оценка плотности грунта</w:t>
      </w:r>
    </w:p>
    <w:p>
      <w:pPr>
        <w:pStyle w:val="Normal"/>
        <w:spacing w:lineRule="auto" w:line="240" w:before="0" w:after="0"/>
        <w:ind w:firstLine="567"/>
        <w:jc w:val="both"/>
        <w:rPr>
          <w:rFonts w:ascii="Times New Roman" w:hAnsi="Times New Roman" w:cs="Times New Roman"/>
          <w:lang w:val="kk-KZ"/>
        </w:rPr>
      </w:pPr>
      <w:r>
        <w:rPr>
          <w:rFonts w:cs="Times New Roman" w:ascii="Times New Roman" w:hAnsi="Times New Roman"/>
          <w:lang w:val="kk-KZ"/>
        </w:rPr>
      </w:r>
    </w:p>
    <w:tbl>
      <w:tblPr>
        <w:tblStyle w:val="af0"/>
        <w:tblW w:w="93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42"/>
        <w:gridCol w:w="2550"/>
        <w:gridCol w:w="2243"/>
        <w:gridCol w:w="2306"/>
      </w:tblGrid>
      <w:tr>
        <w:trPr>
          <w:trHeight w:val="542" w:hRule="atLeast"/>
        </w:trPr>
        <w:tc>
          <w:tcPr>
            <w:tcW w:w="2242" w:type="dxa"/>
            <w:tcBorders/>
          </w:tcPr>
          <w:p>
            <w:pPr>
              <w:pStyle w:val="Normal"/>
              <w:widowControl/>
              <w:spacing w:lineRule="auto" w:line="240" w:before="0" w:after="0"/>
              <w:ind w:firstLine="567"/>
              <w:jc w:val="left"/>
              <w:rPr>
                <w:rFonts w:ascii="Times New Roman" w:hAnsi="Times New Roman" w:cs="Times New Roman"/>
                <w:b/>
                <w:lang w:val="en-US"/>
              </w:rPr>
            </w:pPr>
            <w:r>
              <w:rPr>
                <w:rFonts w:eastAsia="Calibri" w:cs="Times New Roman" w:ascii="Times New Roman" w:hAnsi="Times New Roman"/>
                <w:b/>
                <w:sz w:val="22"/>
                <w:szCs w:val="22"/>
                <w:lang w:val="ru-RU" w:eastAsia="en-US" w:bidi="ar-SA"/>
              </w:rPr>
              <w:t>Плотность</w:t>
            </w:r>
            <w:r>
              <w:rPr>
                <w:rFonts w:eastAsia="Calibri" w:cs="Times New Roman" w:ascii="Times New Roman" w:hAnsi="Times New Roman"/>
                <w:b/>
                <w:sz w:val="22"/>
                <w:szCs w:val="22"/>
                <w:lang w:val="kk-KZ" w:eastAsia="en-US" w:bidi="ar-SA"/>
              </w:rPr>
              <w:t xml:space="preserve">, </w:t>
            </w:r>
            <w:r>
              <w:rPr>
                <w:rFonts w:eastAsia="Calibri" w:cs="Times New Roman" w:ascii="Times New Roman" w:hAnsi="Times New Roman"/>
                <w:b/>
                <w:sz w:val="22"/>
                <w:szCs w:val="22"/>
                <w:lang w:val="en-US" w:eastAsia="en-US" w:bidi="ar-SA"/>
              </w:rPr>
              <w:t xml:space="preserve">  </w:t>
            </w:r>
          </w:p>
          <w:p>
            <w:pPr>
              <w:pStyle w:val="Normal"/>
              <w:widowControl/>
              <w:spacing w:lineRule="auto" w:line="240" w:before="0" w:after="0"/>
              <w:ind w:firstLine="567"/>
              <w:jc w:val="left"/>
              <w:rPr>
                <w:rFonts w:ascii="Times New Roman" w:hAnsi="Times New Roman" w:cs="Times New Roman"/>
                <w:b/>
                <w:lang w:val="kk-KZ"/>
              </w:rPr>
            </w:pPr>
            <w:r>
              <w:rPr>
                <w:rFonts w:eastAsia="Calibri" w:cs="Times New Roman" w:ascii="Times New Roman" w:hAnsi="Times New Roman"/>
                <w:b/>
                <w:sz w:val="22"/>
                <w:szCs w:val="22"/>
                <w:lang w:val="en-US" w:eastAsia="en-US" w:bidi="ar-SA"/>
              </w:rPr>
              <w:t xml:space="preserve">     </w:t>
            </w:r>
            <w:r>
              <w:rPr>
                <w:rFonts w:eastAsia="Calibri" w:cs="Times New Roman" w:ascii="Times New Roman" w:hAnsi="Times New Roman"/>
                <w:b/>
                <w:sz w:val="22"/>
                <w:szCs w:val="22"/>
                <w:lang w:val="kk-KZ" w:eastAsia="en-US" w:bidi="ar-SA"/>
              </w:rPr>
              <w:t>г/см³</w:t>
            </w:r>
          </w:p>
        </w:tc>
        <w:tc>
          <w:tcPr>
            <w:tcW w:w="2550" w:type="dxa"/>
            <w:tcBorders/>
          </w:tcPr>
          <w:p>
            <w:pPr>
              <w:pStyle w:val="Normal"/>
              <w:widowControl/>
              <w:spacing w:lineRule="auto" w:line="240" w:before="0" w:after="0"/>
              <w:ind w:firstLine="567"/>
              <w:jc w:val="center"/>
              <w:rPr>
                <w:rFonts w:ascii="Times New Roman" w:hAnsi="Times New Roman" w:cs="Times New Roman"/>
                <w:b/>
                <w:lang w:val="kk-KZ"/>
              </w:rPr>
            </w:pPr>
            <w:r>
              <w:rPr>
                <w:rFonts w:eastAsia="Calibri" w:cs="Times New Roman" w:ascii="Times New Roman" w:hAnsi="Times New Roman"/>
                <w:b/>
                <w:sz w:val="22"/>
                <w:szCs w:val="22"/>
                <w:lang w:val="ru-RU" w:eastAsia="en-US" w:bidi="ar-SA"/>
              </w:rPr>
              <w:t>Оценка</w:t>
            </w:r>
          </w:p>
        </w:tc>
        <w:tc>
          <w:tcPr>
            <w:tcW w:w="2243" w:type="dxa"/>
            <w:tcBorders/>
          </w:tcPr>
          <w:p>
            <w:pPr>
              <w:pStyle w:val="Normal"/>
              <w:widowControl/>
              <w:spacing w:lineRule="auto" w:line="240" w:before="0" w:after="0"/>
              <w:ind w:firstLine="567"/>
              <w:jc w:val="left"/>
              <w:rPr>
                <w:rFonts w:ascii="Times New Roman" w:hAnsi="Times New Roman" w:cs="Times New Roman"/>
                <w:b/>
                <w:lang w:val="kk-KZ"/>
              </w:rPr>
            </w:pPr>
            <w:r>
              <w:rPr>
                <w:rFonts w:eastAsia="Calibri" w:cs="Times New Roman" w:ascii="Times New Roman" w:hAnsi="Times New Roman"/>
                <w:b/>
                <w:sz w:val="22"/>
                <w:szCs w:val="22"/>
                <w:lang w:val="ru-RU" w:eastAsia="en-US" w:bidi="ar-SA"/>
              </w:rPr>
              <w:t>Плотность</w:t>
            </w:r>
            <w:r>
              <w:rPr>
                <w:rFonts w:eastAsia="Calibri" w:cs="Times New Roman" w:ascii="Times New Roman" w:hAnsi="Times New Roman"/>
                <w:b/>
                <w:sz w:val="22"/>
                <w:szCs w:val="22"/>
                <w:lang w:val="kk-KZ" w:eastAsia="en-US" w:bidi="ar-SA"/>
              </w:rPr>
              <w:t xml:space="preserve">, </w:t>
            </w:r>
          </w:p>
          <w:p>
            <w:pPr>
              <w:pStyle w:val="Normal"/>
              <w:widowControl/>
              <w:spacing w:lineRule="auto" w:line="240" w:before="0" w:after="0"/>
              <w:ind w:firstLine="567"/>
              <w:jc w:val="left"/>
              <w:rPr>
                <w:rFonts w:ascii="Times New Roman" w:hAnsi="Times New Roman" w:cs="Times New Roman"/>
                <w:b/>
                <w:lang w:val="kk-KZ"/>
              </w:rPr>
            </w:pPr>
            <w:r>
              <w:rPr>
                <w:rFonts w:eastAsia="Calibri" w:cs="Times New Roman" w:ascii="Times New Roman" w:hAnsi="Times New Roman"/>
                <w:b/>
                <w:sz w:val="22"/>
                <w:szCs w:val="22"/>
                <w:lang w:val="en-US" w:eastAsia="en-US" w:bidi="ar-SA"/>
              </w:rPr>
              <w:t xml:space="preserve">      </w:t>
            </w:r>
            <w:r>
              <w:rPr>
                <w:rFonts w:eastAsia="Calibri" w:cs="Times New Roman" w:ascii="Times New Roman" w:hAnsi="Times New Roman"/>
                <w:b/>
                <w:sz w:val="22"/>
                <w:szCs w:val="22"/>
                <w:lang w:val="kk-KZ" w:eastAsia="en-US" w:bidi="ar-SA"/>
              </w:rPr>
              <w:t>г/см³</w:t>
            </w:r>
          </w:p>
        </w:tc>
        <w:tc>
          <w:tcPr>
            <w:tcW w:w="2306" w:type="dxa"/>
            <w:tcBorders/>
          </w:tcPr>
          <w:p>
            <w:pPr>
              <w:pStyle w:val="Normal"/>
              <w:widowControl/>
              <w:spacing w:lineRule="auto" w:line="240" w:before="0" w:after="0"/>
              <w:ind w:firstLine="567"/>
              <w:jc w:val="left"/>
              <w:rPr>
                <w:rFonts w:ascii="Times New Roman" w:hAnsi="Times New Roman" w:cs="Times New Roman"/>
                <w:b/>
                <w:lang w:val="kk-KZ"/>
              </w:rPr>
            </w:pPr>
            <w:r>
              <w:rPr>
                <w:rFonts w:eastAsia="Calibri" w:cs="Times New Roman" w:ascii="Times New Roman" w:hAnsi="Times New Roman"/>
                <w:b/>
                <w:sz w:val="22"/>
                <w:szCs w:val="22"/>
                <w:lang w:val="ru-RU" w:eastAsia="en-US" w:bidi="ar-SA"/>
              </w:rPr>
              <w:t>Оценка</w:t>
            </w:r>
          </w:p>
        </w:tc>
      </w:tr>
      <w:tr>
        <w:trPr>
          <w:trHeight w:val="1115" w:hRule="atLeast"/>
        </w:trPr>
        <w:tc>
          <w:tcPr>
            <w:tcW w:w="2242" w:type="dxa"/>
            <w:tcBorders/>
          </w:tcPr>
          <w:p>
            <w:pPr>
              <w:pStyle w:val="Normal"/>
              <w:widowControl/>
              <w:spacing w:lineRule="auto" w:line="240" w:before="0" w:after="0"/>
              <w:ind w:firstLine="567"/>
              <w:jc w:val="left"/>
              <w:rPr>
                <w:rFonts w:ascii="Times New Roman" w:hAnsi="Times New Roman" w:cs="Times New Roman"/>
              </w:rPr>
            </w:pPr>
            <w:r>
              <w:rPr>
                <w:rFonts w:eastAsia="Calibri" w:cs="Times New Roman" w:ascii="Times New Roman" w:hAnsi="Times New Roman"/>
                <w:sz w:val="22"/>
                <w:szCs w:val="22"/>
                <w:lang w:val="ru-RU" w:eastAsia="en-US" w:bidi="ar-SA"/>
              </w:rPr>
              <w:t>&lt;1,0</w:t>
            </w:r>
          </w:p>
        </w:tc>
        <w:tc>
          <w:tcPr>
            <w:tcW w:w="2550" w:type="dxa"/>
            <w:tcBorders/>
          </w:tcPr>
          <w:p>
            <w:pPr>
              <w:pStyle w:val="Normal"/>
              <w:widowControl/>
              <w:spacing w:lineRule="auto" w:line="240" w:before="0" w:after="0"/>
              <w:jc w:val="both"/>
              <w:rPr>
                <w:rFonts w:ascii="Times New Roman" w:hAnsi="Times New Roman" w:cs="Times New Roman"/>
                <w:lang w:val="kk-KZ"/>
              </w:rPr>
            </w:pPr>
            <w:r>
              <w:rPr>
                <w:rFonts w:eastAsia="Calibri" w:cs="Times New Roman" w:ascii="Times New Roman" w:hAnsi="Times New Roman"/>
                <w:sz w:val="22"/>
                <w:szCs w:val="22"/>
                <w:lang w:val="ru-RU" w:eastAsia="en-US" w:bidi="ar-SA"/>
              </w:rPr>
              <w:t xml:space="preserve">Почва рыхлая или богатая органическими веществами. </w:t>
            </w:r>
          </w:p>
        </w:tc>
        <w:tc>
          <w:tcPr>
            <w:tcW w:w="2243" w:type="dxa"/>
            <w:tcBorders/>
          </w:tcPr>
          <w:p>
            <w:pPr>
              <w:pStyle w:val="Normal"/>
              <w:widowControl/>
              <w:spacing w:lineRule="auto" w:line="240" w:before="0" w:after="0"/>
              <w:ind w:firstLine="567"/>
              <w:jc w:val="left"/>
              <w:rPr>
                <w:rFonts w:ascii="Times New Roman" w:hAnsi="Times New Roman" w:cs="Times New Roman"/>
              </w:rPr>
            </w:pPr>
            <w:r>
              <w:rPr>
                <w:rFonts w:eastAsia="Calibri" w:cs="Times New Roman" w:ascii="Times New Roman" w:hAnsi="Times New Roman"/>
                <w:sz w:val="22"/>
                <w:szCs w:val="22"/>
                <w:lang w:val="ru-RU" w:eastAsia="en-US" w:bidi="ar-SA"/>
              </w:rPr>
              <w:t>1,3 – 1,4</w:t>
            </w:r>
          </w:p>
        </w:tc>
        <w:tc>
          <w:tcPr>
            <w:tcW w:w="2306" w:type="dxa"/>
            <w:tcBorders/>
          </w:tcPr>
          <w:p>
            <w:pPr>
              <w:pStyle w:val="Normal"/>
              <w:widowControl/>
              <w:spacing w:lineRule="auto" w:line="240" w:before="0" w:after="0"/>
              <w:jc w:val="both"/>
              <w:rPr>
                <w:rFonts w:ascii="Times New Roman" w:hAnsi="Times New Roman" w:cs="Times New Roman"/>
                <w:lang w:val="kk-KZ"/>
              </w:rPr>
            </w:pPr>
            <w:r>
              <w:rPr>
                <w:rFonts w:eastAsia="Calibri" w:cs="Times New Roman" w:ascii="Times New Roman" w:hAnsi="Times New Roman"/>
                <w:sz w:val="22"/>
                <w:szCs w:val="22"/>
                <w:lang w:val="ru-RU" w:eastAsia="en-US" w:bidi="ar-SA"/>
              </w:rPr>
              <w:t>Почва очень уплотненная</w:t>
            </w:r>
          </w:p>
        </w:tc>
      </w:tr>
      <w:tr>
        <w:trPr>
          <w:trHeight w:val="1371" w:hRule="atLeast"/>
        </w:trPr>
        <w:tc>
          <w:tcPr>
            <w:tcW w:w="2242" w:type="dxa"/>
            <w:tcBorders/>
          </w:tcPr>
          <w:p>
            <w:pPr>
              <w:pStyle w:val="Normal"/>
              <w:widowControl/>
              <w:spacing w:lineRule="auto" w:line="240" w:before="0" w:after="0"/>
              <w:ind w:firstLine="567"/>
              <w:jc w:val="left"/>
              <w:rPr>
                <w:rFonts w:ascii="Times New Roman" w:hAnsi="Times New Roman" w:cs="Times New Roman"/>
              </w:rPr>
            </w:pPr>
            <w:r>
              <w:rPr>
                <w:rFonts w:eastAsia="Calibri" w:cs="Times New Roman" w:ascii="Times New Roman" w:hAnsi="Times New Roman"/>
                <w:sz w:val="22"/>
                <w:szCs w:val="22"/>
                <w:lang w:val="ru-RU" w:eastAsia="en-US" w:bidi="ar-SA"/>
              </w:rPr>
              <w:t>1,0 – 1,1</w:t>
            </w:r>
          </w:p>
        </w:tc>
        <w:tc>
          <w:tcPr>
            <w:tcW w:w="2550" w:type="dxa"/>
            <w:tcBorders/>
          </w:tcPr>
          <w:p>
            <w:pPr>
              <w:pStyle w:val="Normal"/>
              <w:widowControl/>
              <w:spacing w:lineRule="auto" w:line="240" w:before="0" w:after="0"/>
              <w:jc w:val="both"/>
              <w:rPr>
                <w:rFonts w:ascii="Times New Roman" w:hAnsi="Times New Roman" w:cs="Times New Roman"/>
                <w:lang w:val="kk-KZ"/>
              </w:rPr>
            </w:pPr>
            <w:r>
              <w:rPr>
                <w:rFonts w:eastAsia="Calibri" w:cs="Times New Roman" w:ascii="Times New Roman" w:hAnsi="Times New Roman"/>
                <w:sz w:val="22"/>
                <w:szCs w:val="22"/>
                <w:lang w:val="ru-RU" w:eastAsia="en-US" w:bidi="ar-SA"/>
              </w:rPr>
              <w:t>Свежевспаханная почва</w:t>
            </w:r>
          </w:p>
        </w:tc>
        <w:tc>
          <w:tcPr>
            <w:tcW w:w="2243" w:type="dxa"/>
            <w:tcBorders/>
          </w:tcPr>
          <w:p>
            <w:pPr>
              <w:pStyle w:val="Normal"/>
              <w:widowControl/>
              <w:spacing w:lineRule="auto" w:line="240" w:before="0" w:after="0"/>
              <w:ind w:firstLine="567"/>
              <w:jc w:val="left"/>
              <w:rPr>
                <w:rFonts w:ascii="Times New Roman" w:hAnsi="Times New Roman" w:cs="Times New Roman"/>
              </w:rPr>
            </w:pPr>
            <w:r>
              <w:rPr>
                <w:rFonts w:eastAsia="Calibri" w:cs="Times New Roman" w:ascii="Times New Roman" w:hAnsi="Times New Roman"/>
                <w:sz w:val="22"/>
                <w:szCs w:val="22"/>
                <w:lang w:val="ru-RU" w:eastAsia="en-US" w:bidi="ar-SA"/>
              </w:rPr>
              <w:t xml:space="preserve">1,4 </w:t>
            </w:r>
            <w:r>
              <w:rPr>
                <w:rFonts w:eastAsia="Calibri" w:cs="Times New Roman" w:ascii="Times New Roman" w:hAnsi="Times New Roman"/>
                <w:sz w:val="22"/>
                <w:szCs w:val="22"/>
                <w:lang w:val="en-US" w:eastAsia="en-US" w:bidi="ar-SA"/>
              </w:rPr>
              <w:t>-</w:t>
            </w:r>
            <w:r>
              <w:rPr>
                <w:rFonts w:eastAsia="Calibri" w:cs="Times New Roman" w:ascii="Times New Roman" w:hAnsi="Times New Roman"/>
                <w:sz w:val="22"/>
                <w:szCs w:val="22"/>
                <w:lang w:val="ru-RU" w:eastAsia="en-US" w:bidi="ar-SA"/>
              </w:rPr>
              <w:t xml:space="preserve"> 1,6</w:t>
            </w:r>
          </w:p>
        </w:tc>
        <w:tc>
          <w:tcPr>
            <w:tcW w:w="2306" w:type="dxa"/>
            <w:tcBorders/>
          </w:tcPr>
          <w:p>
            <w:pPr>
              <w:pStyle w:val="Normal"/>
              <w:widowControl/>
              <w:spacing w:lineRule="auto" w:line="240" w:before="0" w:after="0"/>
              <w:jc w:val="both"/>
              <w:rPr>
                <w:rFonts w:ascii="Times New Roman" w:hAnsi="Times New Roman" w:cs="Times New Roman"/>
                <w:lang w:val="kk-KZ"/>
              </w:rPr>
            </w:pPr>
            <w:r>
              <w:rPr>
                <w:rFonts w:eastAsia="Calibri" w:cs="Times New Roman" w:ascii="Times New Roman" w:hAnsi="Times New Roman"/>
                <w:sz w:val="22"/>
                <w:szCs w:val="22"/>
                <w:lang w:val="ru-RU" w:eastAsia="en-US" w:bidi="ar-SA"/>
              </w:rPr>
              <w:t>Типичные значения орошаемых горизонтов</w:t>
            </w:r>
            <w:r>
              <w:rPr>
                <w:rFonts w:eastAsia="Calibri" w:cs="Times New Roman" w:ascii="Times New Roman" w:hAnsi="Times New Roman"/>
                <w:sz w:val="22"/>
                <w:szCs w:val="22"/>
                <w:lang w:val="kk-KZ" w:eastAsia="en-US" w:bidi="ar-SA"/>
              </w:rPr>
              <w:t xml:space="preserve"> (</w:t>
            </w:r>
            <w:r>
              <w:rPr>
                <w:rFonts w:eastAsia="Calibri" w:cs="Times New Roman" w:ascii="Times New Roman" w:hAnsi="Times New Roman"/>
                <w:sz w:val="22"/>
                <w:szCs w:val="22"/>
                <w:lang w:val="ru-RU" w:eastAsia="en-US" w:bidi="ar-SA"/>
              </w:rPr>
              <w:t>кроме чернозема</w:t>
            </w:r>
            <w:r>
              <w:rPr>
                <w:rFonts w:eastAsia="Calibri" w:cs="Times New Roman" w:ascii="Times New Roman" w:hAnsi="Times New Roman"/>
                <w:sz w:val="22"/>
                <w:szCs w:val="22"/>
                <w:lang w:val="kk-KZ" w:eastAsia="en-US" w:bidi="ar-SA"/>
              </w:rPr>
              <w:t>)</w:t>
            </w:r>
          </w:p>
        </w:tc>
      </w:tr>
    </w:tbl>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Теперь мы можем увидеть плотность деградированной почвы без удобрений на нашем объекте исследования (</w:t>
      </w:r>
      <w:r>
        <w:rPr>
          <w:rFonts w:cs="Times New Roman" w:ascii="Times New Roman" w:hAnsi="Times New Roman"/>
          <w:sz w:val="24"/>
          <w:szCs w:val="24"/>
          <w:lang w:val="kk-KZ"/>
        </w:rPr>
        <w:t>рисунок 7</w:t>
      </w:r>
      <w:r>
        <w:rPr>
          <w:rFonts w:cs="Times New Roman" w:ascii="Times New Roman" w:hAnsi="Times New Roman"/>
          <w:sz w:val="24"/>
          <w:szCs w:val="24"/>
        </w:rPr>
        <w:t>).</w:t>
      </w:r>
      <w:r>
        <w:rPr>
          <w:rFonts w:cs="Times New Roman" w:ascii="Times New Roman" w:hAnsi="Times New Roman"/>
          <w:sz w:val="24"/>
          <w:szCs w:val="24"/>
          <w:lang w:val="kk-KZ"/>
        </w:rPr>
        <w:t xml:space="preserve">  </w:t>
      </w:r>
      <w:r>
        <w:rPr>
          <w:rFonts w:cs="Times New Roman" w:ascii="Times New Roman" w:hAnsi="Times New Roman"/>
          <w:sz w:val="24"/>
          <w:szCs w:val="24"/>
        </w:rPr>
        <w:t>Данные показывают, что объемная плотность деградированных почв в верхнем горизонте составляет 1,2 г/см</w:t>
      </w:r>
      <w:r>
        <w:rPr>
          <w:rFonts w:cs="Times New Roman" w:ascii="Times New Roman" w:hAnsi="Times New Roman"/>
          <w:sz w:val="24"/>
          <w:szCs w:val="24"/>
          <w:vertAlign w:val="superscript"/>
        </w:rPr>
        <w:t>3</w:t>
      </w:r>
      <w:r>
        <w:rPr>
          <w:rFonts w:cs="Times New Roman" w:ascii="Times New Roman" w:hAnsi="Times New Roman"/>
          <w:sz w:val="24"/>
          <w:szCs w:val="24"/>
        </w:rPr>
        <w:t>, а в почвенном слое наблюдается постепенное уплотнение почвы от 10 до 50 см - 1,4 г/см</w:t>
      </w:r>
      <w:r>
        <w:rPr>
          <w:rFonts w:cs="Times New Roman" w:ascii="Times New Roman" w:hAnsi="Times New Roman"/>
          <w:sz w:val="24"/>
          <w:szCs w:val="24"/>
          <w:vertAlign w:val="superscript"/>
        </w:rPr>
        <w:t>3</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drawing>
          <wp:inline distT="0" distB="0" distL="0" distR="0">
            <wp:extent cx="5610225" cy="3438525"/>
            <wp:effectExtent l="0" t="0" r="0" b="0"/>
            <wp:docPr id="31" name="Диаграмма 22"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pPr>
        <w:pStyle w:val="Normal"/>
        <w:spacing w:lineRule="auto" w:line="240" w:before="0" w:after="0"/>
        <w:ind w:firstLine="567"/>
        <w:jc w:val="center"/>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spacing w:lineRule="auto" w:line="240" w:before="0" w:after="0"/>
        <w:ind w:firstLine="567"/>
        <w:jc w:val="center"/>
        <w:rPr>
          <w:rFonts w:ascii="Times New Roman" w:hAnsi="Times New Roman" w:cs="Times New Roman"/>
          <w:b/>
          <w:sz w:val="20"/>
          <w:szCs w:val="20"/>
        </w:rPr>
      </w:pPr>
      <w:r>
        <w:rPr>
          <w:rFonts w:cs="Times New Roman" w:ascii="Times New Roman" w:hAnsi="Times New Roman"/>
          <w:b/>
          <w:sz w:val="20"/>
          <w:szCs w:val="20"/>
          <w:lang w:val="kk-KZ"/>
        </w:rPr>
        <w:t>Рис. 7</w:t>
      </w:r>
      <w:r>
        <w:rPr>
          <w:rFonts w:cs="Times New Roman" w:ascii="Times New Roman" w:hAnsi="Times New Roman"/>
          <w:b/>
          <w:sz w:val="20"/>
          <w:szCs w:val="20"/>
        </w:rPr>
        <w:t xml:space="preserve"> - Плотность почвы без удобрений</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ind w:firstLine="567"/>
        <w:jc w:val="both"/>
        <w:rPr>
          <w:rFonts w:ascii="Times New Roman" w:hAnsi="Times New Roman" w:cs="Times New Roman"/>
          <w:sz w:val="24"/>
          <w:szCs w:val="24"/>
        </w:rPr>
      </w:pPr>
      <w:r>
        <w:rPr>
          <w:rFonts w:cs="Times New Roman" w:ascii="Times New Roman" w:hAnsi="Times New Roman"/>
          <w:sz w:val="24"/>
          <w:szCs w:val="24"/>
          <w:lang w:val="kk-KZ"/>
        </w:rPr>
        <w:t xml:space="preserve"> </w:t>
      </w:r>
      <w:r>
        <w:rPr>
          <w:rFonts w:cs="Times New Roman" w:ascii="Times New Roman" w:hAnsi="Times New Roman"/>
          <w:sz w:val="24"/>
          <w:szCs w:val="24"/>
        </w:rPr>
        <w:t>Для анализа исследовали неповрежденную почву и определили объемную массу. Объемная плотность в верхнем горизонте составляет 0,9 г/см</w:t>
      </w:r>
      <w:r>
        <w:rPr>
          <w:rFonts w:cs="Times New Roman" w:ascii="Times New Roman" w:hAnsi="Times New Roman"/>
          <w:sz w:val="24"/>
          <w:szCs w:val="24"/>
          <w:vertAlign w:val="superscript"/>
        </w:rPr>
        <w:t>3</w:t>
      </w:r>
      <w:r>
        <w:rPr>
          <w:rFonts w:cs="Times New Roman" w:ascii="Times New Roman" w:hAnsi="Times New Roman"/>
          <w:sz w:val="24"/>
          <w:szCs w:val="24"/>
        </w:rPr>
        <w:t>, а в нижних - 1,2 г/см</w:t>
      </w:r>
      <w:r>
        <w:rPr>
          <w:rFonts w:cs="Times New Roman" w:ascii="Times New Roman" w:hAnsi="Times New Roman"/>
          <w:sz w:val="24"/>
          <w:szCs w:val="24"/>
          <w:vertAlign w:val="superscript"/>
        </w:rPr>
        <w:t>3</w:t>
      </w:r>
      <w:r>
        <w:rPr>
          <w:rFonts w:cs="Times New Roman" w:ascii="Times New Roman" w:hAnsi="Times New Roman"/>
          <w:sz w:val="24"/>
          <w:szCs w:val="24"/>
        </w:rPr>
        <w:t xml:space="preserve"> (</w:t>
      </w:r>
      <w:r>
        <w:rPr>
          <w:rFonts w:cs="Times New Roman" w:ascii="Times New Roman" w:hAnsi="Times New Roman"/>
          <w:sz w:val="24"/>
          <w:szCs w:val="24"/>
          <w:lang w:val="kk-KZ"/>
        </w:rPr>
        <w:t>рисунок 8</w:t>
      </w:r>
      <w:r>
        <w:rPr>
          <w:rFonts w:cs="Times New Roman" w:ascii="Times New Roman" w:hAnsi="Times New Roman"/>
          <w:sz w:val="24"/>
          <w:szCs w:val="24"/>
        </w:rPr>
        <w:t>).</w:t>
      </w:r>
    </w:p>
    <w:p>
      <w:pPr>
        <w:pStyle w:val="Normal"/>
        <w:spacing w:lineRule="auto" w:line="240" w:before="0" w:after="0"/>
        <w:ind w:firstLine="567"/>
        <w:jc w:val="center"/>
        <w:rPr>
          <w:rFonts w:ascii="Times New Roman" w:hAnsi="Times New Roman" w:cs="Times New Roman"/>
          <w:sz w:val="24"/>
          <w:szCs w:val="24"/>
          <w:lang w:val="kk-KZ"/>
        </w:rPr>
      </w:pPr>
      <w:r>
        <w:rPr/>
        <w:drawing>
          <wp:inline distT="0" distB="0" distL="0" distR="0">
            <wp:extent cx="5495925" cy="2729230"/>
            <wp:effectExtent l="0" t="0" r="0" b="0"/>
            <wp:docPr id="32" name="Диаграмма 23"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pPr>
        <w:pStyle w:val="Normal"/>
        <w:spacing w:lineRule="auto" w:line="240" w:before="0" w:after="0"/>
        <w:ind w:firstLine="567"/>
        <w:jc w:val="center"/>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spacing w:lineRule="auto" w:line="240" w:before="0" w:after="0"/>
        <w:ind w:firstLine="567"/>
        <w:jc w:val="center"/>
        <w:rPr>
          <w:rFonts w:ascii="Times New Roman" w:hAnsi="Times New Roman" w:cs="Times New Roman"/>
          <w:b/>
          <w:sz w:val="20"/>
          <w:szCs w:val="20"/>
        </w:rPr>
      </w:pPr>
      <w:r>
        <w:rPr>
          <w:rFonts w:cs="Times New Roman" w:ascii="Times New Roman" w:hAnsi="Times New Roman"/>
          <w:b/>
          <w:sz w:val="20"/>
          <w:szCs w:val="20"/>
          <w:lang w:val="kk-KZ"/>
        </w:rPr>
        <w:t>Рис. 9</w:t>
      </w:r>
      <w:r>
        <w:rPr>
          <w:rFonts w:cs="Times New Roman" w:ascii="Times New Roman" w:hAnsi="Times New Roman"/>
          <w:b/>
          <w:sz w:val="20"/>
          <w:szCs w:val="20"/>
        </w:rPr>
        <w:t xml:space="preserve"> - Плотность грунта с кремниевым биопрепаратом</w:t>
      </w:r>
    </w:p>
    <w:p>
      <w:pPr>
        <w:pStyle w:val="Normal"/>
        <w:spacing w:lineRule="auto" w:line="240" w:before="0" w:after="0"/>
        <w:ind w:firstLine="567"/>
        <w:jc w:val="both"/>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Из-за гибели растения свойства почвы, особенно физические, существенно изменяются. Уплотнение почвы, вызванное копытами домашнего скота, является неизбежным следствием чрезмерного выпаса скота.</w:t>
      </w:r>
      <w:r>
        <w:rPr>
          <w:rFonts w:cs="Times New Roman" w:ascii="Times New Roman" w:hAnsi="Times New Roman"/>
          <w:sz w:val="24"/>
          <w:szCs w:val="24"/>
          <w:lang w:val="kk-KZ"/>
        </w:rPr>
        <w:t xml:space="preserve"> </w:t>
      </w:r>
      <w:r>
        <w:rPr>
          <w:rFonts w:cs="Times New Roman" w:ascii="Times New Roman" w:hAnsi="Times New Roman"/>
          <w:sz w:val="24"/>
          <w:szCs w:val="24"/>
        </w:rPr>
        <w:t>Негативное воздействие человека на природную среду проявляется не только в утрате биологического разнообразия и устойчивости экосистем, но и в значительном снижении продуктивности природных и антропогенных ландшафтов из-за утраты плодородия почв в результате прогрессирующего землетрясения. разработка. процессы их разложения (эрозия, дефляция, дегумификация, уплотнение, засоление и др.).</w:t>
      </w:r>
    </w:p>
    <w:p>
      <w:pPr>
        <w:pStyle w:val="Normal"/>
        <w:spacing w:lineRule="auto" w:line="240" w:before="0" w:after="0"/>
        <w:ind w:firstLine="567"/>
        <w:jc w:val="both"/>
        <w:rPr>
          <w:rFonts w:ascii="Times New Roman" w:hAnsi="Times New Roman" w:eastAsia="Calibri" w:cs="Times New Roman"/>
          <w:sz w:val="24"/>
          <w:szCs w:val="24"/>
          <w:lang w:val="kk-KZ"/>
        </w:rPr>
      </w:pPr>
      <w:r>
        <w:rPr>
          <w:rFonts w:cs="Times New Roman" w:ascii="Times New Roman" w:hAnsi="Times New Roman"/>
          <w:sz w:val="24"/>
          <w:szCs w:val="24"/>
          <w:lang w:val="kk-KZ"/>
        </w:rPr>
        <w:t xml:space="preserve"> </w:t>
      </w:r>
      <w:r>
        <w:rPr>
          <w:rFonts w:cs="Times New Roman" w:ascii="Times New Roman" w:hAnsi="Times New Roman"/>
          <w:sz w:val="24"/>
          <w:szCs w:val="24"/>
        </w:rPr>
        <w:t>Для сравнения из такого же количества исследовали почву с удобрением и определили объемную массу. Объемная плотность в верхнем горизонте составляет 1,2 г/см</w:t>
      </w:r>
      <w:r>
        <w:rPr>
          <w:rFonts w:cs="Times New Roman" w:ascii="Times New Roman" w:hAnsi="Times New Roman"/>
          <w:sz w:val="24"/>
          <w:szCs w:val="24"/>
          <w:vertAlign w:val="superscript"/>
        </w:rPr>
        <w:t>3</w:t>
      </w:r>
      <w:r>
        <w:rPr>
          <w:rFonts w:cs="Times New Roman" w:ascii="Times New Roman" w:hAnsi="Times New Roman"/>
          <w:sz w:val="24"/>
          <w:szCs w:val="24"/>
        </w:rPr>
        <w:t>, а в нижних - 0,81 г/см</w:t>
      </w:r>
      <w:r>
        <w:rPr>
          <w:rFonts w:cs="Times New Roman" w:ascii="Times New Roman" w:hAnsi="Times New Roman"/>
          <w:sz w:val="24"/>
          <w:szCs w:val="24"/>
          <w:vertAlign w:val="superscript"/>
        </w:rPr>
        <w:t>3</w:t>
      </w:r>
      <w:r>
        <w:rPr>
          <w:rFonts w:cs="Times New Roman" w:ascii="Times New Roman" w:hAnsi="Times New Roman"/>
          <w:sz w:val="24"/>
          <w:szCs w:val="24"/>
          <w:lang w:val="kk-KZ"/>
        </w:rPr>
        <w:t>.</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bCs/>
          <w:sz w:val="24"/>
          <w:szCs w:val="24"/>
          <w:lang w:eastAsia="ru-RU"/>
        </w:rPr>
        <w:t>Выводы</w:t>
      </w:r>
      <w:r>
        <w:rPr>
          <w:rFonts w:eastAsia="Times New Roman" w:cs="Times New Roman" w:ascii="Times New Roman" w:hAnsi="Times New Roman"/>
          <w:sz w:val="24"/>
          <w:szCs w:val="24"/>
          <w:lang w:eastAsia="ru-RU"/>
        </w:rPr>
        <w:t xml:space="preserve">. Технология получения важного для растения биопрепарата кремния создана в лабораторных условиях с использованием технологии термической обработки рисовой шелухи </w:t>
      </w:r>
      <w:r>
        <w:rPr>
          <w:rFonts w:eastAsia="Times New Roman" w:cs="Times New Roman" w:ascii="Times New Roman" w:hAnsi="Times New Roman"/>
          <w:sz w:val="24"/>
          <w:szCs w:val="24"/>
          <w:lang w:val="kk-KZ" w:eastAsia="ru-RU"/>
        </w:rPr>
        <w:t xml:space="preserve">К. </w:t>
      </w:r>
      <w:r>
        <w:rPr>
          <w:rFonts w:eastAsia="Times New Roman" w:cs="Times New Roman" w:ascii="Times New Roman" w:hAnsi="Times New Roman"/>
          <w:sz w:val="24"/>
          <w:szCs w:val="24"/>
          <w:lang w:eastAsia="ru-RU"/>
        </w:rPr>
        <w:t>Аскарул</w:t>
      </w:r>
      <w:r>
        <w:rPr>
          <w:rFonts w:eastAsia="Times New Roman" w:cs="Times New Roman" w:ascii="Times New Roman" w:hAnsi="Times New Roman"/>
          <w:sz w:val="24"/>
          <w:szCs w:val="24"/>
          <w:lang w:val="kk-KZ" w:eastAsia="ru-RU"/>
        </w:rPr>
        <w:t>ы</w:t>
      </w:r>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Влажность почвы определяли относительно деградированной почвы и почвы, обработанной биопрепаратом кремния.</w:t>
      </w:r>
      <w:r>
        <w:rPr>
          <w:rFonts w:cs="Times New Roman" w:ascii="Times New Roman" w:hAnsi="Times New Roman"/>
          <w:sz w:val="24"/>
          <w:szCs w:val="24"/>
          <w:lang w:val="kk-KZ"/>
        </w:rPr>
        <w:t xml:space="preserve"> </w:t>
      </w:r>
      <w:r>
        <w:rPr>
          <w:rFonts w:cs="Times New Roman" w:ascii="Times New Roman" w:hAnsi="Times New Roman"/>
          <w:sz w:val="24"/>
          <w:szCs w:val="24"/>
        </w:rPr>
        <w:t>Значительное количество влаги в верхнем горизонте объясняется накоплением влаги в плотном плодородном слое почвы и обильной подстилкой растений, что снижает процесс испарения.</w:t>
      </w:r>
      <w:r>
        <w:rPr>
          <w:rFonts w:cs="Times New Roman" w:ascii="Times New Roman" w:hAnsi="Times New Roman"/>
          <w:sz w:val="24"/>
          <w:szCs w:val="24"/>
          <w:lang w:val="kk-KZ"/>
        </w:rPr>
        <w:t xml:space="preserve"> </w:t>
      </w:r>
      <w:r>
        <w:rPr>
          <w:rFonts w:cs="Times New Roman" w:ascii="Times New Roman" w:hAnsi="Times New Roman"/>
          <w:sz w:val="24"/>
          <w:szCs w:val="24"/>
        </w:rPr>
        <w:t>Уменьшение влажности почвы связано с тем, что влага не сохраняется в плотных каменисто-гравийных породах и происходит процесс фильтрации.</w:t>
      </w:r>
      <w:r>
        <w:rPr>
          <w:rFonts w:cs="Times New Roman" w:ascii="Times New Roman" w:hAnsi="Times New Roman"/>
          <w:sz w:val="24"/>
          <w:szCs w:val="24"/>
          <w:lang w:val="kk-KZ"/>
        </w:rPr>
        <w:t xml:space="preserve"> </w:t>
      </w:r>
      <w:r>
        <w:rPr>
          <w:rFonts w:cs="Times New Roman" w:ascii="Times New Roman" w:hAnsi="Times New Roman"/>
          <w:sz w:val="24"/>
          <w:szCs w:val="24"/>
        </w:rPr>
        <w:t>Процент влажности почвы без удобрений составляет 21,1% на глубине 0-20 см; 12,9% на глубине 20-3</w:t>
      </w:r>
      <w:r>
        <w:rPr>
          <w:rFonts w:cs="Times New Roman" w:ascii="Times New Roman" w:hAnsi="Times New Roman"/>
          <w:sz w:val="24"/>
          <w:szCs w:val="24"/>
          <w:lang w:val="kk-KZ"/>
        </w:rPr>
        <w:t>1</w:t>
      </w:r>
      <w:r>
        <w:rPr>
          <w:rFonts w:cs="Times New Roman" w:ascii="Times New Roman" w:hAnsi="Times New Roman"/>
          <w:sz w:val="24"/>
          <w:szCs w:val="24"/>
        </w:rPr>
        <w:t xml:space="preserve"> см; 7,6% на глубине 31-62 см; 26,1% на глубине 62-85 см; 20,3% на глубине 85-92 см. Процент влажности почвы </w:t>
      </w:r>
      <w:r>
        <w:rPr>
          <w:rFonts w:cs="Times New Roman" w:ascii="Times New Roman" w:hAnsi="Times New Roman"/>
          <w:sz w:val="24"/>
          <w:szCs w:val="24"/>
          <w:lang w:val="kk-KZ"/>
        </w:rPr>
        <w:t>с</w:t>
      </w:r>
      <w:r>
        <w:rPr>
          <w:rFonts w:cs="Times New Roman" w:ascii="Times New Roman" w:hAnsi="Times New Roman"/>
          <w:sz w:val="24"/>
          <w:szCs w:val="24"/>
        </w:rPr>
        <w:t xml:space="preserve"> удобрени</w:t>
      </w:r>
      <w:r>
        <w:rPr>
          <w:rFonts w:cs="Times New Roman" w:ascii="Times New Roman" w:hAnsi="Times New Roman"/>
          <w:sz w:val="24"/>
          <w:szCs w:val="24"/>
          <w:lang w:val="kk-KZ"/>
        </w:rPr>
        <w:t>ем</w:t>
      </w:r>
      <w:r>
        <w:rPr>
          <w:rFonts w:cs="Times New Roman" w:ascii="Times New Roman" w:hAnsi="Times New Roman"/>
          <w:sz w:val="24"/>
          <w:szCs w:val="24"/>
        </w:rPr>
        <w:t xml:space="preserve"> составляет 2</w:t>
      </w:r>
      <w:r>
        <w:rPr>
          <w:rFonts w:cs="Times New Roman" w:ascii="Times New Roman" w:hAnsi="Times New Roman"/>
          <w:sz w:val="24"/>
          <w:szCs w:val="24"/>
          <w:lang w:val="kk-KZ"/>
        </w:rPr>
        <w:t>6</w:t>
      </w:r>
      <w:r>
        <w:rPr>
          <w:rFonts w:cs="Times New Roman" w:ascii="Times New Roman" w:hAnsi="Times New Roman"/>
          <w:sz w:val="24"/>
          <w:szCs w:val="24"/>
        </w:rPr>
        <w:t>% на глубине 0-20 см; 2</w:t>
      </w:r>
      <w:r>
        <w:rPr>
          <w:rFonts w:cs="Times New Roman" w:ascii="Times New Roman" w:hAnsi="Times New Roman"/>
          <w:sz w:val="24"/>
          <w:szCs w:val="24"/>
          <w:lang w:val="kk-KZ"/>
        </w:rPr>
        <w:t>3</w:t>
      </w:r>
      <w:r>
        <w:rPr>
          <w:rFonts w:cs="Times New Roman" w:ascii="Times New Roman" w:hAnsi="Times New Roman"/>
          <w:sz w:val="24"/>
          <w:szCs w:val="24"/>
        </w:rPr>
        <w:t>,</w:t>
      </w:r>
      <w:r>
        <w:rPr>
          <w:rFonts w:cs="Times New Roman" w:ascii="Times New Roman" w:hAnsi="Times New Roman"/>
          <w:sz w:val="24"/>
          <w:szCs w:val="24"/>
          <w:lang w:val="kk-KZ"/>
        </w:rPr>
        <w:t>7</w:t>
      </w:r>
      <w:r>
        <w:rPr>
          <w:rFonts w:cs="Times New Roman" w:ascii="Times New Roman" w:hAnsi="Times New Roman"/>
          <w:sz w:val="24"/>
          <w:szCs w:val="24"/>
        </w:rPr>
        <w:t>% на глубине 20-3</w:t>
      </w:r>
      <w:r>
        <w:rPr>
          <w:rFonts w:cs="Times New Roman" w:ascii="Times New Roman" w:hAnsi="Times New Roman"/>
          <w:sz w:val="24"/>
          <w:szCs w:val="24"/>
          <w:lang w:val="kk-KZ"/>
        </w:rPr>
        <w:t>1</w:t>
      </w:r>
      <w:r>
        <w:rPr>
          <w:rFonts w:cs="Times New Roman" w:ascii="Times New Roman" w:hAnsi="Times New Roman"/>
          <w:sz w:val="24"/>
          <w:szCs w:val="24"/>
        </w:rPr>
        <w:t xml:space="preserve"> см; </w:t>
      </w:r>
      <w:r>
        <w:rPr>
          <w:rFonts w:cs="Times New Roman" w:ascii="Times New Roman" w:hAnsi="Times New Roman"/>
          <w:sz w:val="24"/>
          <w:szCs w:val="24"/>
          <w:lang w:val="kk-KZ"/>
        </w:rPr>
        <w:t>15</w:t>
      </w:r>
      <w:r>
        <w:rPr>
          <w:rFonts w:cs="Times New Roman" w:ascii="Times New Roman" w:hAnsi="Times New Roman"/>
          <w:sz w:val="24"/>
          <w:szCs w:val="24"/>
        </w:rPr>
        <w:t>,</w:t>
      </w:r>
      <w:r>
        <w:rPr>
          <w:rFonts w:cs="Times New Roman" w:ascii="Times New Roman" w:hAnsi="Times New Roman"/>
          <w:sz w:val="24"/>
          <w:szCs w:val="24"/>
          <w:lang w:val="kk-KZ"/>
        </w:rPr>
        <w:t>2</w:t>
      </w:r>
      <w:r>
        <w:rPr>
          <w:rFonts w:cs="Times New Roman" w:ascii="Times New Roman" w:hAnsi="Times New Roman"/>
          <w:sz w:val="24"/>
          <w:szCs w:val="24"/>
        </w:rPr>
        <w:t xml:space="preserve">% на глубине 31-62 см; </w:t>
      </w:r>
      <w:r>
        <w:rPr>
          <w:rFonts w:cs="Times New Roman" w:ascii="Times New Roman" w:hAnsi="Times New Roman"/>
          <w:sz w:val="24"/>
          <w:szCs w:val="24"/>
          <w:lang w:val="kk-KZ"/>
        </w:rPr>
        <w:t>12</w:t>
      </w:r>
      <w:r>
        <w:rPr>
          <w:rFonts w:cs="Times New Roman" w:ascii="Times New Roman" w:hAnsi="Times New Roman"/>
          <w:sz w:val="24"/>
          <w:szCs w:val="24"/>
        </w:rPr>
        <w:t>,</w:t>
      </w:r>
      <w:r>
        <w:rPr>
          <w:rFonts w:cs="Times New Roman" w:ascii="Times New Roman" w:hAnsi="Times New Roman"/>
          <w:sz w:val="24"/>
          <w:szCs w:val="24"/>
          <w:lang w:val="kk-KZ"/>
        </w:rPr>
        <w:t>9</w:t>
      </w:r>
      <w:r>
        <w:rPr>
          <w:rFonts w:cs="Times New Roman" w:ascii="Times New Roman" w:hAnsi="Times New Roman"/>
          <w:sz w:val="24"/>
          <w:szCs w:val="24"/>
        </w:rPr>
        <w:t xml:space="preserve">% на глубине 62-85 см; </w:t>
      </w:r>
      <w:r>
        <w:rPr>
          <w:rFonts w:cs="Times New Roman" w:ascii="Times New Roman" w:hAnsi="Times New Roman"/>
          <w:sz w:val="24"/>
          <w:szCs w:val="24"/>
          <w:lang w:val="kk-KZ"/>
        </w:rPr>
        <w:t>12</w:t>
      </w:r>
      <w:r>
        <w:rPr>
          <w:rFonts w:cs="Times New Roman" w:ascii="Times New Roman" w:hAnsi="Times New Roman"/>
          <w:sz w:val="24"/>
          <w:szCs w:val="24"/>
        </w:rPr>
        <w:t>,</w:t>
      </w:r>
      <w:r>
        <w:rPr>
          <w:rFonts w:cs="Times New Roman" w:ascii="Times New Roman" w:hAnsi="Times New Roman"/>
          <w:sz w:val="24"/>
          <w:szCs w:val="24"/>
          <w:lang w:val="kk-KZ"/>
        </w:rPr>
        <w:t>1</w:t>
      </w:r>
      <w:r>
        <w:rPr>
          <w:rFonts w:cs="Times New Roman" w:ascii="Times New Roman" w:hAnsi="Times New Roman"/>
          <w:sz w:val="24"/>
          <w:szCs w:val="24"/>
        </w:rPr>
        <w:t>% на глубине 85-92 см.</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Плотность почвы определяли в сравнении с деградированной почвой и почвой с биопрепаратом кремния.</w:t>
      </w:r>
      <w:r>
        <w:rPr>
          <w:rFonts w:cs="Times New Roman" w:ascii="Times New Roman" w:hAnsi="Times New Roman"/>
          <w:sz w:val="24"/>
          <w:szCs w:val="24"/>
          <w:lang w:val="kk-KZ"/>
        </w:rPr>
        <w:t xml:space="preserve"> </w:t>
      </w:r>
      <w:r>
        <w:rPr>
          <w:rFonts w:cs="Times New Roman" w:ascii="Times New Roman" w:hAnsi="Times New Roman"/>
          <w:sz w:val="24"/>
          <w:szCs w:val="24"/>
        </w:rPr>
        <w:t>Данные показали, что объемная масса выветрелой почвы представляет собой постепенное уплотнение почвы в почвенном слое.</w:t>
      </w:r>
      <w:r>
        <w:rPr>
          <w:rFonts w:cs="Times New Roman" w:ascii="Times New Roman" w:hAnsi="Times New Roman"/>
          <w:sz w:val="24"/>
          <w:szCs w:val="24"/>
          <w:lang w:val="kk-KZ"/>
        </w:rPr>
        <w:t xml:space="preserve"> </w:t>
      </w:r>
      <w:r>
        <w:rPr>
          <w:rFonts w:cs="Times New Roman" w:ascii="Times New Roman" w:hAnsi="Times New Roman"/>
          <w:sz w:val="24"/>
          <w:szCs w:val="24"/>
        </w:rPr>
        <w:t>В почвах, обработанных биопрепаратом кремния, процесс уплотнения протекает слабо, поскольку кремний обеспечивает циркуляцию воды и других минеральных веществ в почве. Для анализа исследовали неповрежденную почву и определили объемную массу. Объемная плотность в верхнем горизонте составляет 0,9 г/см</w:t>
      </w:r>
      <w:r>
        <w:rPr>
          <w:rFonts w:cs="Times New Roman" w:ascii="Times New Roman" w:hAnsi="Times New Roman"/>
          <w:sz w:val="24"/>
          <w:szCs w:val="24"/>
          <w:vertAlign w:val="superscript"/>
        </w:rPr>
        <w:t>3</w:t>
      </w:r>
      <w:r>
        <w:rPr>
          <w:rFonts w:cs="Times New Roman" w:ascii="Times New Roman" w:hAnsi="Times New Roman"/>
          <w:sz w:val="24"/>
          <w:szCs w:val="24"/>
        </w:rPr>
        <w:t>, а в нижних - 1,2 г/см</w:t>
      </w:r>
      <w:r>
        <w:rPr>
          <w:rFonts w:cs="Times New Roman" w:ascii="Times New Roman" w:hAnsi="Times New Roman"/>
          <w:sz w:val="24"/>
          <w:szCs w:val="24"/>
          <w:vertAlign w:val="superscript"/>
        </w:rPr>
        <w:t>3</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eastAsia="Calibri" w:cs="Times New Roman"/>
          <w:sz w:val="24"/>
          <w:szCs w:val="24"/>
          <w:lang w:val="kk-KZ"/>
        </w:rPr>
      </w:pPr>
      <w:r>
        <w:rPr>
          <w:rFonts w:cs="Times New Roman" w:ascii="Times New Roman" w:hAnsi="Times New Roman"/>
          <w:sz w:val="24"/>
          <w:szCs w:val="24"/>
        </w:rPr>
        <w:t>Для сравнения исследовали почву с удобрением и определили объемную массу. Объемная плотность в верхнем горизонте составляет 1,2 г/см</w:t>
      </w:r>
      <w:r>
        <w:rPr>
          <w:rFonts w:cs="Times New Roman" w:ascii="Times New Roman" w:hAnsi="Times New Roman"/>
          <w:sz w:val="24"/>
          <w:szCs w:val="24"/>
          <w:vertAlign w:val="superscript"/>
        </w:rPr>
        <w:t>3</w:t>
      </w:r>
      <w:r>
        <w:rPr>
          <w:rFonts w:cs="Times New Roman" w:ascii="Times New Roman" w:hAnsi="Times New Roman"/>
          <w:sz w:val="24"/>
          <w:szCs w:val="24"/>
        </w:rPr>
        <w:t>, а в нижних - 0,81 г/см</w:t>
      </w:r>
      <w:r>
        <w:rPr>
          <w:rFonts w:cs="Times New Roman" w:ascii="Times New Roman" w:hAnsi="Times New Roman"/>
          <w:sz w:val="24"/>
          <w:szCs w:val="24"/>
          <w:vertAlign w:val="superscript"/>
        </w:rPr>
        <w:t>3</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Разработанная технология получения кремниевого биопрепарата из рисовой шелухи демонстрирует высокую эффективность, экологическую безопасность и перспективность для внедрения в </w:t>
      </w:r>
      <w:r>
        <w:rPr>
          <w:rFonts w:cs="Times New Roman" w:ascii="Times New Roman" w:hAnsi="Times New Roman"/>
          <w:sz w:val="24"/>
          <w:szCs w:val="24"/>
          <w:lang w:val="kk-KZ"/>
        </w:rPr>
        <w:t>агропромышленный комплекс</w:t>
      </w:r>
      <w:r>
        <w:rPr>
          <w:rFonts w:cs="Times New Roman" w:ascii="Times New Roman" w:hAnsi="Times New Roman"/>
          <w:sz w:val="24"/>
          <w:szCs w:val="24"/>
        </w:rPr>
        <w:t xml:space="preserve">. Использование термической обработки удается максимально сохранить и активировать биологически ценную составляющую сырья.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Внедрение системы применения инновационных органических удобрений и многофункциональных биологических препаратов в технологии выращивания растений в рамках современного органического земледелия обеспечивает экологическую защиту полевых культур.</w:t>
      </w:r>
      <w:r>
        <w:rPr>
          <w:rFonts w:cs="Times New Roman" w:ascii="Times New Roman" w:hAnsi="Times New Roman"/>
          <w:sz w:val="24"/>
          <w:szCs w:val="24"/>
          <w:lang w:val="kk-KZ"/>
        </w:rPr>
        <w:t xml:space="preserve"> </w:t>
      </w:r>
      <w:r>
        <w:rPr>
          <w:rFonts w:cs="Times New Roman" w:ascii="Times New Roman" w:hAnsi="Times New Roman"/>
          <w:sz w:val="24"/>
          <w:szCs w:val="24"/>
        </w:rPr>
        <w:t>А также поможет обеспечить баланс элементов минерального питания и органического вещества в почве без дефицита и получать экологически чистую растительную продукцию для производства продовольствия.</w:t>
      </w:r>
    </w:p>
    <w:p>
      <w:pPr>
        <w:pStyle w:val="Normal"/>
        <w:spacing w:lineRule="auto" w:line="240" w:before="0" w:after="0"/>
        <w:ind w:firstLine="567"/>
        <w:jc w:val="center"/>
        <w:rPr>
          <w:rStyle w:val="ypks7kbdpwfgdykd3qb9"/>
        </w:rPr>
      </w:pPr>
      <w:r>
        <w:rPr/>
      </w:r>
    </w:p>
    <w:p>
      <w:pPr>
        <w:pStyle w:val="Normal"/>
        <w:spacing w:lineRule="auto" w:line="240" w:before="0" w:after="0"/>
        <w:ind w:firstLine="567"/>
        <w:jc w:val="center"/>
        <w:rPr>
          <w:rFonts w:ascii="Times New Roman" w:hAnsi="Times New Roman" w:cs="Times New Roman"/>
          <w:b/>
          <w:sz w:val="24"/>
          <w:szCs w:val="24"/>
          <w:lang w:val="kk-KZ"/>
        </w:rPr>
      </w:pPr>
      <w:r>
        <w:rPr>
          <w:rStyle w:val="Strong"/>
          <w:rFonts w:cs="Times New Roman" w:ascii="Times New Roman" w:hAnsi="Times New Roman"/>
          <w:sz w:val="24"/>
          <w:szCs w:val="24"/>
          <w:lang w:val="kk-KZ"/>
        </w:rPr>
        <w:t>Литература</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1.  Mehrabanjoubani P., Abdolzadeh A., Sadeghipour H. R.. </w:t>
      </w:r>
      <w:r>
        <w:rPr>
          <w:rFonts w:eastAsia="Calibri" w:cs="" w:asciiTheme="majorBidi" w:cstheme="majorBidi" w:hAnsiTheme="majorBidi"/>
          <w:sz w:val="24"/>
          <w:szCs w:val="24"/>
          <w:lang w:val="en-US"/>
        </w:rPr>
        <w:t xml:space="preserve">Impacts of silicon nutrition on growth and nutrient status of rice plants grown under varying zinc regimes // Theoretical and Experimental Plant Physiology. - 2014.- Vol.27. - P.19-29.DOI </w:t>
      </w:r>
      <w:hyperlink r:id="rId175" w:tgtFrame="_blank">
        <w:r>
          <w:rPr>
            <w:rStyle w:val="Style"/>
            <w:rFonts w:eastAsia="Calibri" w:cs="" w:asciiTheme="majorBidi" w:cstheme="majorBidi" w:hAnsiTheme="majorBidi"/>
            <w:sz w:val="24"/>
            <w:szCs w:val="24"/>
            <w:lang w:val="en-US"/>
          </w:rPr>
          <w:t>10.1007/s40626-014-0028-9</w:t>
        </w:r>
      </w:hyperlink>
      <w:r>
        <w:rPr>
          <w:rFonts w:eastAsia="Calibri" w:cs="" w:asciiTheme="majorBidi" w:cstheme="majorBidi" w:hAnsiTheme="majorBidi"/>
          <w:sz w:val="24"/>
          <w:szCs w:val="24"/>
          <w:lang w:val="en-US"/>
        </w:rPr>
        <w:t>.</w:t>
      </w:r>
    </w:p>
    <w:p>
      <w:pPr>
        <w:pStyle w:val="Normal"/>
        <w:spacing w:before="0" w:after="0"/>
        <w:jc w:val="both"/>
        <w:rPr>
          <w:rFonts w:ascii="Times New Roman" w:hAnsi="Times New Roman" w:eastAsia="Calibri" w:cs="Times New Roman"/>
          <w:sz w:val="24"/>
          <w:szCs w:val="24"/>
          <w:lang w:val="en-US"/>
        </w:rPr>
      </w:pP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kk-KZ"/>
        </w:rPr>
        <w:t xml:space="preserve">2. </w:t>
      </w:r>
      <w:r>
        <w:rPr>
          <w:rFonts w:eastAsia="Calibri" w:cs="Times New Roman" w:ascii="Times New Roman" w:hAnsi="Times New Roman"/>
          <w:sz w:val="24"/>
          <w:szCs w:val="24"/>
          <w:lang w:val="en-US"/>
        </w:rPr>
        <w:t>Etesami, H.,</w:t>
      </w:r>
      <w:r>
        <w:rPr>
          <w:rFonts w:eastAsia="Calibri" w:cs="Times New Roman" w:ascii="Times New Roman" w:hAnsi="Times New Roman"/>
          <w:sz w:val="24"/>
          <w:szCs w:val="24"/>
          <w:lang w:val="kk-KZ"/>
        </w:rPr>
        <w:t xml:space="preserve"> </w:t>
      </w:r>
      <w:r>
        <w:rPr>
          <w:rFonts w:eastAsia="Calibri" w:cs="Times New Roman" w:ascii="Times New Roman" w:hAnsi="Times New Roman"/>
          <w:sz w:val="24"/>
          <w:szCs w:val="24"/>
          <w:lang w:val="en-US"/>
        </w:rPr>
        <w:t xml:space="preserve">Adl S. M. Can interaction between silicon and non-rhizobial bacteria help in improving nodulation and nitrogen fixation in salinity-stressed legumes? A review // Rhizosphere. - 2020. - Vol.15(22).- </w:t>
      </w:r>
      <w:r>
        <w:rPr>
          <w:rFonts w:eastAsia="Calibri" w:cs="Times New Roman" w:ascii="Times New Roman" w:hAnsi="Times New Roman"/>
          <w:sz w:val="24"/>
          <w:szCs w:val="24"/>
        </w:rPr>
        <w:t>Р</w:t>
      </w:r>
      <w:r>
        <w:rPr>
          <w:rFonts w:eastAsia="Calibri" w:cs="Times New Roman" w:ascii="Times New Roman" w:hAnsi="Times New Roman"/>
          <w:sz w:val="24"/>
          <w:szCs w:val="24"/>
          <w:lang w:val="en-US"/>
        </w:rPr>
        <w:t>. 100 - 229.</w:t>
      </w:r>
      <w:r>
        <w:rPr>
          <w:rFonts w:eastAsia="Calibri" w:cs="Times New Roman" w:ascii="Times New Roman" w:hAnsi="Times New Roman"/>
          <w:sz w:val="24"/>
          <w:szCs w:val="24"/>
          <w:lang w:val="kk-KZ"/>
        </w:rPr>
        <w:t xml:space="preserve"> </w:t>
      </w:r>
      <w:hyperlink r:id="rId176">
        <w:r>
          <w:rPr>
            <w:rStyle w:val="Hyperlink"/>
            <w:rFonts w:eastAsia="Calibri" w:cs="" w:asciiTheme="majorBidi" w:cstheme="majorBidi" w:hAnsiTheme="majorBidi"/>
            <w:sz w:val="24"/>
            <w:szCs w:val="24"/>
            <w:lang w:val="en-US"/>
          </w:rPr>
          <w:t xml:space="preserve"> DOI </w:t>
        </w:r>
        <w:r>
          <w:rPr>
            <w:rStyle w:val="Hyperlink"/>
            <w:rFonts w:eastAsia="Calibri" w:cs="" w:asciiTheme="majorBidi" w:cstheme="majorBidi" w:hAnsiTheme="majorBidi"/>
            <w:color w:val="auto"/>
            <w:sz w:val="24"/>
            <w:szCs w:val="24"/>
            <w:u w:val="none"/>
            <w:lang w:val="kk-KZ"/>
          </w:rPr>
          <w:t>10.1016/j.rhisph.2020.100229</w:t>
        </w:r>
      </w:hyperlink>
      <w:r>
        <w:rPr>
          <w:rStyle w:val="Hyperlink"/>
          <w:rFonts w:eastAsia="Calibri" w:cs="" w:asciiTheme="majorBidi" w:cstheme="majorBidi" w:hAnsiTheme="majorBidi"/>
          <w:color w:val="auto"/>
          <w:sz w:val="24"/>
          <w:szCs w:val="24"/>
          <w:u w:val="none"/>
          <w:lang w:val="en-US"/>
        </w:rPr>
        <w:t>.</w:t>
      </w:r>
      <w:r>
        <w:rPr>
          <w:rFonts w:eastAsia="Calibri" w:cs="" w:asciiTheme="majorBidi" w:cstheme="majorBidi" w:hAnsiTheme="majorBidi"/>
          <w:sz w:val="24"/>
          <w:szCs w:val="24"/>
          <w:lang w:val="kk-KZ"/>
        </w:rPr>
        <w:t xml:space="preserve">  </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en-US"/>
        </w:rPr>
        <w:t>3</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  Fatema K. The effect of silicon on strawberry plants and it’s role in reducing infection by Podosphaera aphanis// Doctoral thesis, University of Hertfordshire. - 2014. DOI </w:t>
      </w:r>
      <w:hyperlink r:id="rId177" w:tgtFrame="_blank">
        <w:r>
          <w:rPr>
            <w:rStyle w:val="Hyperlink"/>
            <w:rFonts w:cs="" w:asciiTheme="majorBidi" w:cstheme="majorBidi" w:hAnsiTheme="majorBidi"/>
            <w:color w:val="auto"/>
            <w:spacing w:val="4"/>
            <w:sz w:val="24"/>
            <w:szCs w:val="24"/>
            <w:u w:val="none"/>
            <w:lang w:val="en-US"/>
          </w:rPr>
          <w:t>10.18745/th.14445</w:t>
        </w:r>
      </w:hyperlink>
      <w:r>
        <w:rPr>
          <w:rFonts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en-US"/>
        </w:rPr>
        <w:t>4</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  Sakr N. The role of silicon (Si) in increasing plant resistance against fungal diseases // Hellenic Plant Protection Journal. - 2016. - Vol. 9 (1). - P. 1-15.</w:t>
      </w:r>
      <w:r>
        <w:rPr>
          <w:rFonts w:cs="" w:asciiTheme="majorBidi" w:cstheme="majorBidi" w:hAnsiTheme="majorBidi"/>
          <w:sz w:val="24"/>
          <w:szCs w:val="24"/>
          <w:lang w:val="en-US"/>
        </w:rPr>
        <w:t xml:space="preserve"> DOI 10.1515/hppj-2016-0001.</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5. </w:t>
      </w:r>
      <w:r>
        <w:rPr>
          <w:rFonts w:eastAsia="Calibri" w:cs="" w:asciiTheme="majorBidi" w:cstheme="majorBidi" w:hAnsiTheme="majorBidi"/>
          <w:sz w:val="24"/>
          <w:szCs w:val="24"/>
          <w:lang w:val="en-US"/>
        </w:rPr>
        <w:t>Anggraeni L. W. [et al.] Effect of biostimulant and silica application on sugarcane (Saccharum officinarum L.) production // IOP Conference Series: Earth and Environmental Science.</w:t>
      </w:r>
      <w:r>
        <w:rPr>
          <w:rFonts w:eastAsia="Calibri" w:cs="" w:asciiTheme="majorBidi" w:cstheme="majorBidi" w:hAnsiTheme="majorBidi"/>
          <w:sz w:val="24"/>
          <w:szCs w:val="24"/>
          <w:lang w:val="kk-KZ"/>
        </w:rPr>
        <w:t xml:space="preserve"> - </w:t>
      </w:r>
      <w:r>
        <w:rPr>
          <w:rFonts w:eastAsia="Calibri" w:cs="" w:asciiTheme="majorBidi" w:cstheme="majorBidi" w:hAnsiTheme="majorBidi"/>
          <w:sz w:val="24"/>
          <w:szCs w:val="24"/>
          <w:lang w:val="en-US"/>
        </w:rPr>
        <w:t xml:space="preserve"> 2022. - Vol. 974</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1</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 P. 12-17.</w:t>
      </w:r>
      <w:r>
        <w:rPr>
          <w:rFonts w:cs="" w:asciiTheme="majorBidi" w:cstheme="majorBidi" w:hAnsiTheme="majorBidi"/>
          <w:sz w:val="24"/>
          <w:szCs w:val="24"/>
          <w:lang w:val="en-US"/>
        </w:rPr>
        <w:t xml:space="preserve"> </w:t>
      </w:r>
      <w:r>
        <w:rPr>
          <w:rFonts w:cs="" w:asciiTheme="majorBidi" w:cstheme="majorBidi" w:hAnsiTheme="majorBidi"/>
          <w:sz w:val="24"/>
          <w:szCs w:val="24"/>
          <w:shd w:fill="FFFFFF" w:val="clear"/>
          <w:lang w:val="en-US"/>
        </w:rPr>
        <w:t xml:space="preserve">DOI </w:t>
      </w:r>
      <w:hyperlink r:id="rId178" w:tgtFrame="_blank">
        <w:r>
          <w:rPr>
            <w:rStyle w:val="Style"/>
            <w:rFonts w:cs="" w:asciiTheme="majorBidi" w:cstheme="majorBidi" w:hAnsiTheme="majorBidi"/>
            <w:sz w:val="24"/>
            <w:szCs w:val="24"/>
            <w:shd w:fill="FFFFFF" w:val="clear"/>
            <w:lang w:val="en-US"/>
          </w:rPr>
          <w:t>10.1088/1755-1315/974/1/012077</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6. </w:t>
      </w:r>
      <w:r>
        <w:rPr>
          <w:rFonts w:eastAsia="Calibri" w:cs="" w:asciiTheme="majorBidi" w:cstheme="majorBidi" w:hAnsiTheme="majorBidi"/>
          <w:sz w:val="24"/>
          <w:szCs w:val="24"/>
          <w:lang w:val="en-US"/>
        </w:rPr>
        <w:t>Shen X. F. [et al.] Effects of intercropping with peanut and silicon application on sugarcane growth, yield and quality // Sugar Tech. - 2019. - Vol. 21</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3</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 - P. 437-443. </w:t>
      </w:r>
      <w:r>
        <w:rPr>
          <w:rFonts w:eastAsia="Calibri" w:cs="" w:asciiTheme="majorBidi" w:cstheme="majorBidi" w:hAnsiTheme="majorBidi"/>
          <w:sz w:val="24"/>
          <w:szCs w:val="24"/>
          <w:lang w:val="kk-KZ"/>
        </w:rPr>
        <w:t xml:space="preserve"> </w:t>
      </w:r>
      <w:r>
        <w:rPr>
          <w:rFonts w:cs="" w:asciiTheme="majorBidi" w:cstheme="majorBidi" w:hAnsiTheme="majorBidi"/>
          <w:sz w:val="24"/>
          <w:szCs w:val="24"/>
          <w:shd w:fill="FFFFFF" w:val="clear"/>
          <w:lang w:val="kk-KZ"/>
        </w:rPr>
        <w:t>DOI</w:t>
      </w:r>
      <w:r>
        <w:rPr>
          <w:rFonts w:cs="" w:asciiTheme="majorBidi" w:cstheme="majorBidi" w:hAnsiTheme="majorBidi"/>
          <w:sz w:val="24"/>
          <w:szCs w:val="24"/>
          <w:shd w:fill="FFFFFF" w:val="clear"/>
          <w:lang w:val="en-US"/>
        </w:rPr>
        <w:t xml:space="preserve"> </w:t>
      </w:r>
      <w:hyperlink r:id="rId179" w:tgtFrame="_blank">
        <w:r>
          <w:rPr>
            <w:rStyle w:val="Style"/>
            <w:rFonts w:cs="" w:asciiTheme="majorBidi" w:cstheme="majorBidi" w:hAnsiTheme="majorBidi"/>
            <w:sz w:val="24"/>
            <w:szCs w:val="24"/>
            <w:shd w:fill="FFFFFF" w:val="clear"/>
            <w:lang w:val="kk-KZ"/>
          </w:rPr>
          <w:t>10.1007/s12355-018-0667-2</w:t>
        </w:r>
      </w:hyperlink>
      <w:r>
        <w:rPr>
          <w:rFonts w:cs="" w:asciiTheme="majorBidi" w:cstheme="majorBidi" w:hAnsiTheme="majorBidi"/>
          <w:sz w:val="24"/>
          <w:szCs w:val="24"/>
          <w:shd w:fill="FFFFFF" w:val="clear"/>
          <w:lang w:val="en-US"/>
        </w:rPr>
        <w:t>.</w:t>
      </w:r>
    </w:p>
    <w:p>
      <w:pPr>
        <w:pStyle w:val="Normal"/>
        <w:spacing w:lineRule="auto" w:line="240" w:before="0" w:after="0"/>
        <w:jc w:val="both"/>
        <w:rPr>
          <w:rFonts w:eastAsia="Calibri" w:cs="" w:asciiTheme="majorBidi" w:cstheme="majorBidi" w:hAnsiTheme="majorBidi"/>
          <w:sz w:val="24"/>
          <w:szCs w:val="24"/>
          <w:lang w:val="kk-KZ"/>
        </w:rPr>
      </w:pPr>
      <w:r>
        <w:rPr>
          <w:rFonts w:eastAsia="Calibri" w:cs="" w:asciiTheme="majorBidi" w:cstheme="majorBidi" w:hAnsiTheme="majorBidi"/>
          <w:sz w:val="24"/>
          <w:szCs w:val="24"/>
          <w:lang w:val="kk-KZ"/>
        </w:rPr>
        <w:t xml:space="preserve">7.  </w:t>
      </w:r>
      <w:r>
        <w:rPr>
          <w:rFonts w:eastAsia="Calibri" w:cs="" w:asciiTheme="majorBidi" w:cstheme="majorBidi" w:hAnsiTheme="majorBidi"/>
          <w:sz w:val="24"/>
          <w:szCs w:val="24"/>
          <w:lang w:val="en-US"/>
        </w:rPr>
        <w:t>Atencio R. [et al.]</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Effect of silicon and nitrogen on Diatraea tabernella Dyar in sugarcane in Panama  // Sugar Tech. - 2019. - Vol. 21</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1</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 P. 113–121.</w:t>
      </w:r>
      <w:r>
        <w:rPr>
          <w:rFonts w:cs="" w:asciiTheme="majorBidi" w:cstheme="majorBidi" w:hAnsiTheme="majorBidi"/>
          <w:sz w:val="24"/>
          <w:szCs w:val="24"/>
          <w:lang w:val="en-US"/>
        </w:rPr>
        <w:t xml:space="preserve"> </w:t>
      </w:r>
      <w:r>
        <w:rPr>
          <w:rFonts w:cs="" w:asciiTheme="majorBidi" w:cstheme="majorBidi" w:hAnsiTheme="majorBidi"/>
          <w:sz w:val="24"/>
          <w:szCs w:val="24"/>
          <w:shd w:fill="FFFFFF" w:val="clear"/>
          <w:lang w:val="en-US"/>
        </w:rPr>
        <w:t>DOI </w:t>
      </w:r>
      <w:hyperlink r:id="rId180" w:tgtFrame="_blank">
        <w:r>
          <w:rPr>
            <w:rStyle w:val="Style"/>
            <w:rFonts w:cs="" w:asciiTheme="majorBidi" w:cstheme="majorBidi" w:hAnsiTheme="majorBidi"/>
            <w:sz w:val="24"/>
            <w:szCs w:val="24"/>
            <w:shd w:fill="FFFFFF" w:val="clear"/>
            <w:lang w:val="en-US"/>
          </w:rPr>
          <w:t>10.1007/s12355-018-0634-y</w:t>
        </w:r>
      </w:hyperlink>
      <w:r>
        <w:rPr>
          <w:rFonts w:cs="" w:asciiTheme="majorBidi" w:cstheme="majorBidi" w:hAnsiTheme="majorBidi"/>
          <w:sz w:val="24"/>
          <w:szCs w:val="24"/>
          <w:shd w:fill="FFFFFF" w:val="clear"/>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8. </w:t>
      </w:r>
      <w:r>
        <w:rPr>
          <w:rFonts w:eastAsia="Calibri" w:cs="" w:asciiTheme="majorBidi" w:cstheme="majorBidi" w:hAnsiTheme="majorBidi"/>
          <w:sz w:val="24"/>
          <w:szCs w:val="24"/>
          <w:lang w:val="en-US"/>
        </w:rPr>
        <w:t xml:space="preserve">Etienne P. [et al.] Root silicon treatment modulates the shoot transcriptome in Brassica napus L. and in particular upregulates genes related to ribosomes and photosynthesis // Silicon. – 2020. – Vol. 13. - </w:t>
      </w:r>
      <w:r>
        <w:rPr>
          <w:rFonts w:eastAsia="Calibri" w:cs="" w:asciiTheme="majorBidi" w:cstheme="majorBidi" w:hAnsiTheme="majorBidi"/>
          <w:sz w:val="24"/>
          <w:szCs w:val="24"/>
          <w:lang w:val="kk-KZ"/>
        </w:rPr>
        <w:t>Р</w:t>
      </w:r>
      <w:r>
        <w:rPr>
          <w:rFonts w:eastAsia="Calibri" w:cs="" w:asciiTheme="majorBidi" w:cstheme="majorBidi" w:hAnsiTheme="majorBidi"/>
          <w:sz w:val="24"/>
          <w:szCs w:val="24"/>
          <w:lang w:val="en-US"/>
        </w:rPr>
        <w:t>. 4047-4055.</w:t>
      </w:r>
      <w:r>
        <w:rPr>
          <w:rFonts w:eastAsia="Calibri" w:cs="" w:asciiTheme="majorBidi" w:cstheme="majorBidi" w:hAnsiTheme="majorBidi"/>
          <w:sz w:val="24"/>
          <w:szCs w:val="24"/>
          <w:lang w:val="kk-KZ"/>
        </w:rPr>
        <w:t xml:space="preserve"> </w:t>
      </w:r>
      <w:r>
        <w:rPr>
          <w:rFonts w:cs="" w:asciiTheme="majorBidi" w:cstheme="majorBidi" w:hAnsiTheme="majorBidi"/>
          <w:sz w:val="24"/>
          <w:szCs w:val="24"/>
          <w:shd w:fill="FFFFFF" w:val="clear"/>
          <w:lang w:val="en-US"/>
        </w:rPr>
        <w:t>DOI 10.1007/s12633-020-00710-z.</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9. </w:t>
      </w:r>
      <w:r>
        <w:rPr>
          <w:rFonts w:eastAsia="Calibri" w:cs="" w:asciiTheme="majorBidi" w:cstheme="majorBidi" w:hAnsiTheme="majorBidi"/>
          <w:sz w:val="24"/>
          <w:szCs w:val="24"/>
          <w:lang w:val="en-US"/>
        </w:rPr>
        <w:t>Mahmoud L.M. [et al.] Silicon nanoparticles mitigate oxidative stress of in vitro-derived banana (Musa acuminata ‘Grand Nain’) under simulated water deficit or salinity stress  // South African Journal of Botany. - 2020. - Vol. 132. - P. 155-163.</w:t>
      </w:r>
      <w:r>
        <w:rPr>
          <w:rFonts w:eastAsia="Calibri" w:cs="" w:asciiTheme="majorBidi" w:cstheme="majorBidi" w:hAnsiTheme="majorBidi"/>
          <w:sz w:val="24"/>
          <w:szCs w:val="24"/>
          <w:lang w:val="kk-KZ"/>
        </w:rPr>
        <w:t xml:space="preserve"> </w:t>
      </w:r>
      <w:hyperlink r:id="rId181">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10.1016/j.sajb.2020.04.027</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10.</w:t>
      </w:r>
      <w:r>
        <w:rPr>
          <w:rFonts w:eastAsia="Calibri" w:cs="" w:asciiTheme="majorBidi" w:cstheme="majorBidi" w:hAnsiTheme="majorBidi"/>
          <w:sz w:val="24"/>
          <w:szCs w:val="24"/>
          <w:lang w:val="en-US"/>
        </w:rPr>
        <w:t xml:space="preserve"> Teixeira G.C.M. [et al.] </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Silicon increases leaf chlorophyll content and iron nutritional efficiency and reduces iron deficiency in sorghum plants // Journal of Soil Science and Plant Nutrition. - 2020. - Vol. 20. - P. 1311-1320.</w:t>
      </w:r>
      <w:r>
        <w:rPr>
          <w:rFonts w:eastAsia="Calibri" w:cs="" w:asciiTheme="majorBidi" w:cstheme="majorBidi" w:hAnsiTheme="majorBidi"/>
          <w:sz w:val="24"/>
          <w:szCs w:val="24"/>
          <w:lang w:val="kk-KZ"/>
        </w:rPr>
        <w:t xml:space="preserve"> </w:t>
      </w:r>
      <w:hyperlink r:id="rId182">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10.1007/s42729-020-00214-0</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11. </w:t>
      </w:r>
      <w:r>
        <w:rPr>
          <w:rFonts w:eastAsia="Calibri" w:cs="" w:asciiTheme="majorBidi" w:cstheme="majorBidi" w:hAnsiTheme="majorBidi"/>
          <w:sz w:val="24"/>
          <w:szCs w:val="24"/>
          <w:lang w:val="en-US"/>
        </w:rPr>
        <w:t>Etesami H., Jeong B.R.</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Silicon (Si): Review and future prospects on the action mechanisms in alleviating biotic and abiotic stresses in plants // Ecotoxicology and environmental safety. - 2018. - Vol. 147. - P. 881-896.</w:t>
      </w:r>
      <w:r>
        <w:rPr>
          <w:rFonts w:eastAsia="Calibri" w:cs="" w:asciiTheme="majorBidi" w:cstheme="majorBidi" w:hAnsiTheme="majorBidi"/>
          <w:sz w:val="24"/>
          <w:szCs w:val="24"/>
          <w:lang w:val="kk-KZ"/>
        </w:rPr>
        <w:t xml:space="preserve"> </w:t>
      </w:r>
      <w:hyperlink r:id="rId183">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10.1016/j.ecoenv.2017.09.063</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12. </w:t>
      </w:r>
      <w:r>
        <w:rPr>
          <w:rFonts w:eastAsia="Calibri" w:cs="" w:asciiTheme="majorBidi" w:cstheme="majorBidi" w:hAnsiTheme="majorBidi"/>
          <w:sz w:val="24"/>
          <w:szCs w:val="24"/>
          <w:lang w:val="en-US"/>
        </w:rPr>
        <w:t>Bhat</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J.A. [et al.] Role of silicon in mitigation of heavy metal stresses in crop plants // Plants. - 2019. - Vol. 8</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3</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 P. 71</w:t>
      </w:r>
      <w:r>
        <w:rPr>
          <w:rFonts w:eastAsia="Calibri" w:cs="" w:asciiTheme="majorBidi" w:cstheme="majorBidi" w:hAnsiTheme="majorBidi"/>
          <w:sz w:val="24"/>
          <w:szCs w:val="24"/>
          <w:lang w:val="kk-KZ"/>
        </w:rPr>
        <w:t>-78</w:t>
      </w:r>
      <w:r>
        <w:rPr>
          <w:rFonts w:eastAsia="Calibri" w:cs="" w:asciiTheme="majorBidi" w:cstheme="majorBidi" w:hAnsiTheme="majorBidi"/>
          <w:sz w:val="24"/>
          <w:szCs w:val="24"/>
          <w:lang w:val="en-US"/>
        </w:rPr>
        <w:t>.</w:t>
      </w:r>
      <w:r>
        <w:rPr>
          <w:rFonts w:eastAsia="Calibri" w:cs="" w:asciiTheme="majorBidi" w:cstheme="majorBidi" w:hAnsiTheme="majorBidi"/>
          <w:sz w:val="24"/>
          <w:szCs w:val="24"/>
          <w:lang w:val="kk-KZ"/>
        </w:rPr>
        <w:t xml:space="preserve"> </w:t>
      </w:r>
      <w:hyperlink r:id="rId184">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10.3390/plants8030071</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en-US"/>
        </w:rPr>
        <w:t>13</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  Li Z. [et al.] Combined silicon-phosphorus fertilization affects the biomass and phytolith stock of rice plants//Frontiers in plant science.- 2020. - Vol.11.-P. 67.</w:t>
      </w:r>
      <w:r>
        <w:rPr>
          <w:rFonts w:eastAsia="Calibri" w:cs="" w:asciiTheme="majorBidi" w:cstheme="majorBidi" w:hAnsiTheme="majorBidi"/>
          <w:sz w:val="24"/>
          <w:szCs w:val="24"/>
          <w:lang w:val="kk-KZ"/>
        </w:rPr>
        <w:t xml:space="preserve"> </w:t>
      </w:r>
      <w:hyperlink r:id="rId185">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10.3389/fpls.2020.00067</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en-US"/>
        </w:rPr>
        <w:t>14</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 Laîné P. [et al.] Silicon promotes agronomic performance in Brassica napus cultivated under field conditions with two nitrogen fertilizer inputs//Plants.-2019.-Vol.8</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5</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:137.</w:t>
      </w:r>
      <w:r>
        <w:rPr>
          <w:rFonts w:eastAsia="Calibri" w:cs="" w:asciiTheme="majorBidi" w:cstheme="majorBidi" w:hAnsiTheme="majorBidi"/>
          <w:sz w:val="24"/>
          <w:szCs w:val="24"/>
          <w:lang w:val="kk-KZ"/>
        </w:rPr>
        <w:t xml:space="preserve"> </w:t>
      </w:r>
      <w:hyperlink r:id="rId186">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10.3390/plants8050137</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en-US"/>
        </w:rPr>
        <w:t>15</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 Wang L. [et al.] Effects of silicon and phosphatic fertilization on rice yield and soil fertility // Journal of Soil Science and Plant Nutrition.- 2020.-Vol.20(5).-P. 557-565.</w:t>
      </w:r>
      <w:r>
        <w:rPr>
          <w:rFonts w:eastAsia="Calibri" w:cs="" w:asciiTheme="majorBidi" w:cstheme="majorBidi" w:hAnsiTheme="majorBidi"/>
          <w:sz w:val="24"/>
          <w:szCs w:val="24"/>
          <w:lang w:val="kk-KZ"/>
        </w:rPr>
        <w:t xml:space="preserve"> </w:t>
      </w:r>
      <w:hyperlink r:id="rId187">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10.1007/s42729-019-00145-5</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cs="" w:asciiTheme="majorBidi" w:cstheme="majorBidi" w:hAnsiTheme="majorBidi"/>
          <w:sz w:val="24"/>
          <w:szCs w:val="24"/>
          <w:shd w:fill="FFFFFF" w:val="clear"/>
          <w:lang w:val="kk-KZ"/>
        </w:rPr>
        <w:t xml:space="preserve"> </w:t>
      </w:r>
      <w:r>
        <w:rPr>
          <w:rFonts w:cs="" w:asciiTheme="majorBidi" w:cstheme="majorBidi" w:hAnsiTheme="majorBidi"/>
          <w:sz w:val="24"/>
          <w:szCs w:val="24"/>
          <w:shd w:fill="FFFFFF" w:val="clear"/>
          <w:lang w:val="kk-KZ"/>
        </w:rPr>
        <w:t xml:space="preserve">16. </w:t>
      </w:r>
      <w:r>
        <w:rPr>
          <w:rFonts w:eastAsia="Calibri" w:cs="" w:asciiTheme="majorBidi" w:cstheme="majorBidi" w:hAnsiTheme="majorBidi"/>
          <w:sz w:val="24"/>
          <w:szCs w:val="24"/>
          <w:lang w:val="en-US"/>
        </w:rPr>
        <w:t>Z. Ahmad [et al.]</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 xml:space="preserve">Enhancing drought tolerance in wheat through improving morpho-physiological and antioxidants activities of plants by the supplementation of foliar silicon // </w:t>
      </w:r>
      <w:r>
        <w:rPr>
          <w:rFonts w:cs="" w:asciiTheme="majorBidi" w:cstheme="majorBidi" w:hAnsiTheme="majorBidi"/>
          <w:sz w:val="24"/>
          <w:szCs w:val="24"/>
          <w:shd w:fill="FFFFFF" w:val="clear"/>
          <w:lang w:val="en-US"/>
        </w:rPr>
        <w:t>Phyton-International Journal of Experimental Botany</w:t>
      </w:r>
      <w:r>
        <w:rPr>
          <w:rFonts w:eastAsia="Calibri" w:cs="" w:asciiTheme="majorBidi" w:cstheme="majorBidi" w:hAnsiTheme="majorBidi"/>
          <w:sz w:val="24"/>
          <w:szCs w:val="24"/>
          <w:lang w:val="en-US"/>
        </w:rPr>
        <w:t>.-2020.-Vol</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 xml:space="preserve">89 (3). - P. 529-539. </w:t>
      </w:r>
      <w:r>
        <w:rPr>
          <w:rFonts w:cs="" w:asciiTheme="majorBidi" w:cstheme="majorBidi" w:hAnsiTheme="majorBidi"/>
          <w:sz w:val="24"/>
          <w:szCs w:val="24"/>
          <w:lang w:val="en-US"/>
        </w:rPr>
        <w:t>DOI 10.32604/phyton.2020.09143.</w:t>
      </w:r>
    </w:p>
    <w:p>
      <w:pPr>
        <w:pStyle w:val="Normal"/>
        <w:spacing w:lineRule="auto" w:line="240" w:before="0" w:after="0"/>
        <w:jc w:val="both"/>
        <w:rPr>
          <w:rFonts w:eastAsia="Times New Roman" w:cs="" w:asciiTheme="majorBidi" w:cstheme="majorBidi" w:hAnsiTheme="majorBidi"/>
          <w:sz w:val="24"/>
          <w:szCs w:val="24"/>
          <w:lang w:eastAsia="ru-RU"/>
        </w:rPr>
      </w:pPr>
      <w:r>
        <w:rPr>
          <w:rFonts w:eastAsia="Times New Roman" w:cs="" w:asciiTheme="majorBidi" w:cstheme="majorBidi" w:hAnsiTheme="majorBidi"/>
          <w:sz w:val="24"/>
          <w:szCs w:val="24"/>
          <w:lang w:val="kk-KZ" w:eastAsia="ru-RU"/>
        </w:rPr>
        <w:t>17. Araujo L., Paschoalino R., Rodrigues F. Microscopic. Aspects of Silicon–Mediated Rice Resistance to Leaf Scald // Phytopathology. - 2015. - Vol. 106(2). - P. 132</w:t>
      </w:r>
      <w:r>
        <w:rPr>
          <w:rFonts w:eastAsia="Times New Roman" w:cs="" w:asciiTheme="majorBidi" w:cstheme="majorBidi" w:hAnsiTheme="majorBidi"/>
          <w:sz w:val="24"/>
          <w:szCs w:val="24"/>
          <w:lang w:val="en-US" w:eastAsia="ru-RU"/>
        </w:rPr>
        <w:t>-</w:t>
      </w:r>
      <w:r>
        <w:rPr>
          <w:rFonts w:eastAsia="Times New Roman" w:cs="" w:asciiTheme="majorBidi" w:cstheme="majorBidi" w:hAnsiTheme="majorBidi"/>
          <w:sz w:val="24"/>
          <w:szCs w:val="24"/>
          <w:lang w:val="kk-KZ" w:eastAsia="ru-RU"/>
        </w:rPr>
        <w:t xml:space="preserve">141. </w:t>
      </w:r>
      <w:hyperlink r:id="rId188">
        <w:r>
          <w:rPr>
            <w:rStyle w:val="Hyperlink"/>
            <w:rFonts w:eastAsia="Times New Roman" w:cs="" w:asciiTheme="majorBidi" w:cstheme="majorBidi" w:hAnsiTheme="majorBidi"/>
            <w:color w:val="auto"/>
            <w:sz w:val="24"/>
            <w:szCs w:val="24"/>
            <w:u w:val="none"/>
            <w:lang w:val="en-US" w:eastAsia="ru-RU"/>
          </w:rPr>
          <w:t>DOI</w:t>
        </w:r>
        <w:r>
          <w:rPr>
            <w:rStyle w:val="Hyperlink"/>
            <w:rFonts w:eastAsia="Times New Roman" w:cs="" w:asciiTheme="majorBidi" w:cstheme="majorBidi" w:hAnsiTheme="majorBidi"/>
            <w:color w:val="auto"/>
            <w:sz w:val="24"/>
            <w:szCs w:val="24"/>
            <w:u w:val="none"/>
            <w:lang w:eastAsia="ru-RU"/>
          </w:rPr>
          <w:t xml:space="preserve"> </w:t>
        </w:r>
        <w:r>
          <w:rPr>
            <w:rStyle w:val="Hyperlink"/>
            <w:rFonts w:eastAsia="Times New Roman" w:cs="" w:asciiTheme="majorBidi" w:cstheme="majorBidi" w:hAnsiTheme="majorBidi"/>
            <w:color w:val="auto"/>
            <w:sz w:val="24"/>
            <w:szCs w:val="24"/>
            <w:u w:val="none"/>
            <w:lang w:val="kk-KZ" w:eastAsia="ru-RU"/>
          </w:rPr>
          <w:t>10.1094/PHYTO-04-15-0109-R</w:t>
        </w:r>
      </w:hyperlink>
      <w:r>
        <w:rPr>
          <w:rFonts w:eastAsia="Times New Roman" w:cs="" w:asciiTheme="majorBidi" w:cstheme="majorBidi" w:hAnsiTheme="majorBidi"/>
          <w:sz w:val="24"/>
          <w:szCs w:val="24"/>
          <w:lang w:eastAsia="ru-RU"/>
        </w:rPr>
        <w:t>.</w:t>
      </w:r>
    </w:p>
    <w:p>
      <w:pPr>
        <w:pStyle w:val="Normal"/>
        <w:spacing w:lineRule="auto" w:line="240" w:before="0" w:after="0"/>
        <w:jc w:val="both"/>
        <w:rPr>
          <w:rFonts w:eastAsia="Calibri" w:cs="" w:asciiTheme="majorBidi" w:cstheme="majorBidi" w:hAnsiTheme="majorBidi"/>
          <w:sz w:val="24"/>
          <w:szCs w:val="24"/>
          <w:lang w:val="en-US"/>
        </w:rPr>
      </w:pPr>
      <w:r>
        <w:rPr>
          <w:rFonts w:eastAsia="Times New Roman" w:cs="" w:asciiTheme="majorBidi" w:cstheme="majorBidi" w:hAnsiTheme="majorBidi"/>
          <w:sz w:val="24"/>
          <w:szCs w:val="24"/>
          <w:lang w:val="kk-KZ" w:eastAsia="ru-RU"/>
        </w:rPr>
        <w:t xml:space="preserve">18. Askaruly K., Azat S., Eleuov M., Kerimkulova A.R., Zhantikeev U.N., Berdihanov A.E. Poluchenie oksida kremnija iz risovoj sheluhi metodom termicheskoj obrabotki // Gorenie i plazmohimija.-2019.-№17(3).- S. 183-188. </w:t>
      </w:r>
      <w:hyperlink r:id="rId189">
        <w:r>
          <w:rPr>
            <w:rStyle w:val="Hyperlink"/>
            <w:rFonts w:cs="" w:asciiTheme="majorBidi" w:cstheme="majorBidi" w:hAnsiTheme="majorBidi"/>
            <w:color w:val="auto"/>
            <w:sz w:val="24"/>
            <w:szCs w:val="24"/>
            <w:u w:val="none"/>
            <w:lang w:val="en-US"/>
          </w:rPr>
          <w:t xml:space="preserve">DOI </w:t>
        </w:r>
        <w:r>
          <w:rPr>
            <w:rStyle w:val="Hyperlink"/>
            <w:rFonts w:cs="" w:asciiTheme="majorBidi" w:cstheme="majorBidi" w:hAnsiTheme="majorBidi"/>
            <w:color w:val="auto"/>
            <w:sz w:val="24"/>
            <w:szCs w:val="24"/>
            <w:u w:val="none"/>
            <w:lang w:val="kk-KZ"/>
          </w:rPr>
          <w:t>10.18321/cpc324</w:t>
        </w:r>
      </w:hyperlink>
      <w:r>
        <w:rPr>
          <w:rFonts w:cs="" w:asciiTheme="majorBidi" w:cstheme="majorBidi" w:hAnsiTheme="majorBidi"/>
          <w:sz w:val="24"/>
          <w:szCs w:val="24"/>
          <w:lang w:val="en-US"/>
        </w:rPr>
        <w:t>. [in Russian]</w:t>
      </w:r>
    </w:p>
    <w:p>
      <w:pPr>
        <w:pStyle w:val="Normal"/>
        <w:spacing w:before="0" w:after="0"/>
        <w:jc w:val="both"/>
        <w:rPr>
          <w:rFonts w:ascii="Times New Roman" w:hAnsi="Times New Roman" w:eastAsia="Calibri" w:cs="Times New Roman"/>
          <w:sz w:val="28"/>
          <w:szCs w:val="28"/>
          <w:lang w:val="en-US"/>
        </w:rPr>
      </w:pP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kk-KZ"/>
        </w:rPr>
        <w:t xml:space="preserve">19. </w:t>
      </w:r>
      <w:r>
        <w:rPr>
          <w:rFonts w:eastAsia="Calibri" w:cs="Times New Roman" w:ascii="Times New Roman" w:hAnsi="Times New Roman"/>
          <w:sz w:val="24"/>
          <w:szCs w:val="24"/>
          <w:lang w:val="en-US"/>
        </w:rPr>
        <w:t>Anggraeni L. W. [et al.] Effect of biostimulant and silica application on sugarcane (Saccharum officinarum L.) production // IOP Conference Series: Earth and Environmental Science. - IOP Publishing.-2022.-Vol. 974(1</w:t>
      </w:r>
      <w:r>
        <w:rPr>
          <w:rFonts w:eastAsia="Calibri" w:cs="Times New Roman" w:ascii="Times New Roman" w:hAnsi="Times New Roman"/>
          <w:sz w:val="24"/>
          <w:szCs w:val="24"/>
          <w:lang w:val="kk-KZ"/>
        </w:rPr>
        <w:t>)</w:t>
      </w:r>
      <w:r>
        <w:rPr>
          <w:rFonts w:eastAsia="Calibri" w:cs="Times New Roman" w:ascii="Times New Roman" w:hAnsi="Times New Roman"/>
          <w:sz w:val="24"/>
          <w:szCs w:val="24"/>
          <w:lang w:val="en-US"/>
        </w:rPr>
        <w:t>. - P. 12-17.</w:t>
      </w:r>
      <w:r>
        <w:rPr>
          <w:rFonts w:eastAsia="Calibri" w:cs="Times New Roman" w:ascii="Times New Roman" w:hAnsi="Times New Roman"/>
          <w:sz w:val="28"/>
          <w:szCs w:val="28"/>
          <w:lang w:val="kk-KZ"/>
        </w:rPr>
        <w:t xml:space="preserve"> </w:t>
      </w:r>
      <w:r>
        <w:rPr>
          <w:rFonts w:cs="Times New Roman" w:ascii="Times New Roman" w:hAnsi="Times New Roman"/>
          <w:sz w:val="24"/>
          <w:szCs w:val="24"/>
          <w:lang w:val="en-US"/>
        </w:rPr>
        <w:t>DOI 10.1088/1755-1315/974/1/012077.</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kk-KZ"/>
        </w:rPr>
        <w:t xml:space="preserve">20. </w:t>
      </w:r>
      <w:r>
        <w:rPr>
          <w:rFonts w:eastAsia="Calibri" w:cs="" w:asciiTheme="majorBidi" w:cstheme="majorBidi" w:hAnsiTheme="majorBidi"/>
          <w:sz w:val="24"/>
          <w:szCs w:val="24"/>
          <w:lang w:val="en-US"/>
        </w:rPr>
        <w:t xml:space="preserve">Moradtalab N. [et al.] Silicon improves chilling tolerance during early growth of maize by effects on micronutrient homeostasis and hormonal balances // Frontiers in plant science. - 2018.-Vol 9: 420. </w:t>
      </w:r>
      <w:hyperlink r:id="rId190">
        <w:r>
          <w:rPr>
            <w:rStyle w:val="Hyperlink"/>
            <w:rFonts w:eastAsia="Calibri" w:cs="" w:asciiTheme="majorBidi" w:cstheme="majorBidi" w:hAnsiTheme="majorBidi"/>
            <w:color w:val="auto"/>
            <w:sz w:val="24"/>
            <w:szCs w:val="24"/>
            <w:u w:val="none"/>
            <w:lang w:val="en-US"/>
          </w:rPr>
          <w:t>DOI 10.3389/fpls.2018.00420</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21. </w:t>
      </w:r>
      <w:r>
        <w:rPr>
          <w:rFonts w:eastAsia="Calibri" w:cs="" w:asciiTheme="majorBidi" w:cstheme="majorBidi" w:hAnsiTheme="majorBidi"/>
          <w:sz w:val="24"/>
          <w:szCs w:val="24"/>
          <w:lang w:val="en-US"/>
        </w:rPr>
        <w:t>Kim Y. H. [et al.] Silicon regulates antioxidant activities of crop plants under abiotic-induced oxidative stress: a review//Frontiers in Plant Science.-2017.-Vol.8:510.</w:t>
      </w:r>
      <w:r>
        <w:rPr>
          <w:rFonts w:eastAsia="Calibri" w:cs="" w:asciiTheme="majorBidi" w:cstheme="majorBidi" w:hAnsiTheme="majorBidi"/>
          <w:sz w:val="24"/>
          <w:szCs w:val="24"/>
          <w:lang w:val="kk-KZ"/>
        </w:rPr>
        <w:t xml:space="preserve"> </w:t>
      </w:r>
      <w:hyperlink r:id="rId191">
        <w:r>
          <w:rPr>
            <w:rStyle w:val="Hyperlink"/>
            <w:rFonts w:eastAsia="Calibri" w:cs="" w:asciiTheme="majorBidi" w:cstheme="majorBidi" w:hAnsiTheme="majorBidi"/>
            <w:color w:val="auto"/>
            <w:sz w:val="24"/>
            <w:szCs w:val="24"/>
            <w:u w:val="none"/>
            <w:lang w:val="en-US"/>
          </w:rPr>
          <w:t xml:space="preserve">DOI </w:t>
        </w:r>
        <w:r>
          <w:rPr>
            <w:rStyle w:val="Hyperlink"/>
            <w:rFonts w:eastAsia="Calibri" w:cs="" w:asciiTheme="majorBidi" w:cstheme="majorBidi" w:hAnsiTheme="majorBidi"/>
            <w:color w:val="auto"/>
            <w:sz w:val="24"/>
            <w:szCs w:val="24"/>
            <w:u w:val="none"/>
            <w:lang w:val="kk-KZ"/>
          </w:rPr>
          <w:t>10.3389/fpls.2017.00510</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22. </w:t>
      </w:r>
      <w:r>
        <w:rPr>
          <w:rFonts w:eastAsia="Calibri" w:cs="" w:asciiTheme="majorBidi" w:cstheme="majorBidi" w:hAnsiTheme="majorBidi"/>
          <w:sz w:val="24"/>
          <w:szCs w:val="24"/>
          <w:lang w:val="en-US"/>
        </w:rPr>
        <w:t>Luyckx M. [et al.] Silicon and plants: current knowledge and technological perspectives  // Frontiers in Plant Science.-2017.- Vol. 8.-P. 411</w:t>
      </w:r>
      <w:r>
        <w:rPr>
          <w:rFonts w:eastAsia="Calibri" w:cs="" w:asciiTheme="majorBidi" w:cstheme="majorBidi" w:hAnsiTheme="majorBidi"/>
          <w:sz w:val="24"/>
          <w:szCs w:val="24"/>
          <w:lang w:val="kk-KZ"/>
        </w:rPr>
        <w:t>-418</w:t>
      </w:r>
      <w:r>
        <w:rPr>
          <w:rFonts w:eastAsia="Calibri" w:cs="" w:asciiTheme="majorBidi" w:cstheme="majorBidi" w:hAnsiTheme="majorBidi"/>
          <w:sz w:val="24"/>
          <w:szCs w:val="24"/>
          <w:lang w:val="en-US"/>
        </w:rPr>
        <w:t>.</w:t>
      </w:r>
      <w:r>
        <w:rPr>
          <w:rFonts w:cs="" w:asciiTheme="majorBidi" w:cstheme="majorBidi" w:hAnsiTheme="majorBidi"/>
          <w:sz w:val="24"/>
          <w:szCs w:val="24"/>
          <w:lang w:val="en-US"/>
        </w:rPr>
        <w:t xml:space="preserve"> </w:t>
      </w:r>
      <w:hyperlink r:id="rId192">
        <w:r>
          <w:rPr>
            <w:rStyle w:val="Hyperlink"/>
            <w:rFonts w:eastAsia="Calibri" w:cs="" w:asciiTheme="majorBidi" w:cstheme="majorBidi" w:hAnsiTheme="majorBidi"/>
            <w:color w:val="auto"/>
            <w:sz w:val="24"/>
            <w:szCs w:val="24"/>
            <w:u w:val="none"/>
            <w:lang w:val="en-US"/>
          </w:rPr>
          <w:t>DOI 10.3389/fpls.2017.00411</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23. </w:t>
      </w:r>
      <w:r>
        <w:rPr>
          <w:rFonts w:eastAsia="Calibri" w:cs="" w:asciiTheme="majorBidi" w:cstheme="majorBidi" w:hAnsiTheme="majorBidi"/>
          <w:sz w:val="24"/>
          <w:szCs w:val="24"/>
          <w:lang w:val="en-US"/>
        </w:rPr>
        <w:t>Bocharnikova, E. A. Matichenkov V. V. Influence of plant associations on the silicon cycle in the soil-plant ecosystem // Applied Ecology and Environmental Research.-2012. -Vol.10</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4</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-P. 547-560.</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 xml:space="preserve">DOI </w:t>
      </w:r>
      <w:r>
        <w:rPr>
          <w:rFonts w:eastAsia="Calibri" w:cs="" w:asciiTheme="majorBidi" w:cstheme="majorBidi" w:hAnsiTheme="majorBidi"/>
          <w:sz w:val="24"/>
          <w:szCs w:val="24"/>
          <w:lang w:val="kk-KZ"/>
        </w:rPr>
        <w:t>10.15666/AEER%2F1004_547560</w:t>
      </w:r>
      <w:r>
        <w:rPr>
          <w:rFonts w:eastAsia="Calibri" w:cs="" w:asciiTheme="majorBidi" w:cstheme="majorBidi" w:hAnsiTheme="majorBidi"/>
          <w:sz w:val="24"/>
          <w:szCs w:val="24"/>
          <w:lang w:val="en-US"/>
        </w:rPr>
        <w:t>.</w:t>
      </w:r>
    </w:p>
    <w:p>
      <w:pPr>
        <w:pStyle w:val="Normal"/>
        <w:spacing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kk-KZ"/>
        </w:rPr>
        <w:t xml:space="preserve">24. </w:t>
      </w:r>
      <w:r>
        <w:rPr>
          <w:rFonts w:eastAsia="Calibri" w:cs="" w:asciiTheme="majorBidi" w:cstheme="majorBidi" w:hAnsiTheme="majorBidi"/>
          <w:sz w:val="24"/>
          <w:szCs w:val="24"/>
          <w:lang w:val="en-US"/>
        </w:rPr>
        <w:t xml:space="preserve">Zargar S. M. [et al.] Role of silicon in plant stress tolerance: opportunities to achieve a sustainable cropping system  // </w:t>
      </w:r>
      <w:r>
        <w:rPr>
          <w:rFonts w:eastAsia="Calibri" w:cs="" w:asciiTheme="majorBidi" w:cstheme="majorBidi" w:hAnsiTheme="majorBidi"/>
          <w:sz w:val="24"/>
          <w:szCs w:val="24"/>
          <w:lang w:val="kk-KZ"/>
        </w:rPr>
        <w:t xml:space="preserve">3 </w:t>
      </w:r>
      <w:r>
        <w:rPr>
          <w:rFonts w:eastAsia="Calibri" w:cs="" w:asciiTheme="majorBidi" w:cstheme="majorBidi" w:hAnsiTheme="majorBidi"/>
          <w:sz w:val="24"/>
          <w:szCs w:val="24"/>
          <w:lang w:val="en-US"/>
        </w:rPr>
        <w:t>Biotech.-2019. -Vol.</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 xml:space="preserve">9: 73. </w:t>
      </w:r>
      <w:hyperlink r:id="rId193">
        <w:r>
          <w:rPr>
            <w:rStyle w:val="Hyperlink"/>
            <w:rFonts w:eastAsia="Calibri" w:cs="" w:asciiTheme="majorBidi" w:cstheme="majorBidi" w:hAnsiTheme="majorBidi"/>
            <w:color w:val="auto"/>
            <w:sz w:val="24"/>
            <w:szCs w:val="24"/>
            <w:u w:val="none"/>
            <w:lang w:val="en-US"/>
          </w:rPr>
          <w:t>DOI 10.1007/s13205-019-1613-z</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lang w:val="en-US"/>
        </w:rPr>
      </w:pPr>
      <w:r>
        <w:rPr>
          <w:rFonts w:eastAsia="Calibri" w:cs="" w:asciiTheme="majorBidi" w:cstheme="majorBidi" w:hAnsiTheme="majorBidi"/>
          <w:sz w:val="24"/>
          <w:szCs w:val="24"/>
          <w:lang w:val="en-US"/>
        </w:rPr>
        <w:t>2</w:t>
      </w:r>
      <w:r>
        <w:rPr>
          <w:rFonts w:eastAsia="Calibri" w:cs="" w:asciiTheme="majorBidi" w:cstheme="majorBidi" w:hAnsiTheme="majorBidi"/>
          <w:sz w:val="24"/>
          <w:szCs w:val="24"/>
          <w:lang w:val="kk-KZ"/>
        </w:rPr>
        <w:t>5.</w:t>
      </w:r>
      <w:r>
        <w:rPr>
          <w:rFonts w:eastAsia="Calibri" w:cs="" w:asciiTheme="majorBidi" w:cstheme="majorBidi" w:hAnsiTheme="majorBidi"/>
          <w:sz w:val="24"/>
          <w:szCs w:val="24"/>
          <w:lang w:val="en-US"/>
        </w:rPr>
        <w:t xml:space="preserve"> </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 xml:space="preserve">Hawerroth </w:t>
      </w:r>
      <w:r>
        <w:rPr>
          <w:rFonts w:eastAsia="Calibri" w:cs="" w:asciiTheme="majorBidi" w:cstheme="majorBidi" w:hAnsiTheme="majorBidi"/>
          <w:sz w:val="24"/>
          <w:szCs w:val="24"/>
        </w:rPr>
        <w:t>С</w:t>
      </w:r>
      <w:r>
        <w:rPr>
          <w:rFonts w:eastAsia="Calibri" w:cs="" w:asciiTheme="majorBidi" w:cstheme="majorBidi" w:hAnsiTheme="majorBidi"/>
          <w:sz w:val="24"/>
          <w:szCs w:val="24"/>
          <w:lang w:val="en-US"/>
        </w:rPr>
        <w:t>., Araujo L., Bermúdez-Cardona M. Silicon-mediated maize  resistance to macrospora leaf spot // The journal of Tropical Plant Pathology.- 2018.-Vol</w:t>
      </w:r>
      <w:r>
        <w:rPr>
          <w:rFonts w:eastAsia="Calibri" w:cs="" w:asciiTheme="majorBidi" w:cstheme="majorBidi" w:hAnsiTheme="majorBidi"/>
          <w:sz w:val="24"/>
          <w:szCs w:val="24"/>
          <w:lang w:val="kk-KZ"/>
        </w:rPr>
        <w:t>.</w:t>
      </w:r>
      <w:r>
        <w:rPr>
          <w:rFonts w:eastAsia="Calibri" w:cs="" w:asciiTheme="majorBidi" w:cstheme="majorBidi" w:hAnsiTheme="majorBidi"/>
          <w:sz w:val="24"/>
          <w:szCs w:val="24"/>
          <w:lang w:val="en-US"/>
        </w:rPr>
        <w:t xml:space="preserve">44.- P.192-196. </w:t>
      </w:r>
      <w:hyperlink r:id="rId194">
        <w:r>
          <w:rPr>
            <w:rStyle w:val="Hyperlink"/>
            <w:rFonts w:eastAsia="Calibri" w:cs="" w:asciiTheme="majorBidi" w:cstheme="majorBidi" w:hAnsiTheme="majorBidi"/>
            <w:color w:val="auto"/>
            <w:sz w:val="24"/>
            <w:szCs w:val="24"/>
            <w:u w:val="none"/>
            <w:lang w:val="en-US"/>
          </w:rPr>
          <w:t>DOI 10.1007/s40858-018-0247-8</w:t>
        </w:r>
      </w:hyperlink>
      <w:r>
        <w:rPr>
          <w:rFonts w:eastAsia="Calibri" w:cs="" w:asciiTheme="majorBidi" w:cstheme="majorBidi" w:hAnsiTheme="majorBidi"/>
          <w:sz w:val="24"/>
          <w:szCs w:val="24"/>
          <w:lang w:val="en-US"/>
        </w:rPr>
        <w:t>.</w:t>
      </w:r>
    </w:p>
    <w:p>
      <w:pPr>
        <w:pStyle w:val="Normal"/>
        <w:spacing w:lineRule="auto" w:line="240" w:before="0" w:after="0"/>
        <w:jc w:val="both"/>
        <w:rPr>
          <w:rFonts w:eastAsia="Calibri" w:cs="" w:asciiTheme="majorBidi" w:cstheme="majorBidi" w:hAnsiTheme="majorBidi"/>
          <w:sz w:val="24"/>
          <w:szCs w:val="24"/>
        </w:rPr>
      </w:pPr>
      <w:r>
        <w:rPr>
          <w:rFonts w:eastAsia="Calibri" w:cs="" w:asciiTheme="majorBidi" w:cstheme="majorBidi" w:hAnsiTheme="majorBidi"/>
          <w:sz w:val="24"/>
          <w:szCs w:val="24"/>
          <w:lang w:val="en-US"/>
        </w:rPr>
        <w:t>2</w:t>
      </w:r>
      <w:r>
        <w:rPr>
          <w:rFonts w:eastAsia="Calibri" w:cs="" w:asciiTheme="majorBidi" w:cstheme="majorBidi" w:hAnsiTheme="majorBidi"/>
          <w:sz w:val="24"/>
          <w:szCs w:val="24"/>
          <w:lang w:val="kk-KZ"/>
        </w:rPr>
        <w:t>6.</w:t>
      </w:r>
      <w:r>
        <w:rPr>
          <w:rFonts w:eastAsia="Calibri" w:cs="" w:asciiTheme="majorBidi" w:cstheme="majorBidi" w:hAnsiTheme="majorBidi"/>
          <w:sz w:val="24"/>
          <w:szCs w:val="24"/>
          <w:lang w:val="en-US"/>
        </w:rPr>
        <w:t xml:space="preserve"> </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Ren Z., Gao H., Zhang H., Liu X.</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Effects of fluxes on the structure and filtration properties of diatomite filter aids</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 International Journal of Mineral Processing.</w:t>
      </w:r>
      <w:r>
        <w:rPr>
          <w:rFonts w:eastAsia="Calibri" w:cs="" w:asciiTheme="majorBidi" w:cstheme="majorBidi" w:hAnsiTheme="majorBidi"/>
          <w:sz w:val="24"/>
          <w:szCs w:val="24"/>
          <w:lang w:val="kk-KZ"/>
        </w:rPr>
        <w:t xml:space="preserve"> - </w:t>
      </w:r>
      <w:r>
        <w:rPr>
          <w:rFonts w:eastAsia="Calibri" w:cs="" w:asciiTheme="majorBidi" w:cstheme="majorBidi" w:hAnsiTheme="majorBidi"/>
          <w:sz w:val="24"/>
          <w:szCs w:val="24"/>
          <w:lang w:val="en-US"/>
        </w:rPr>
        <w:t xml:space="preserve">2014. </w:t>
      </w:r>
      <w:r>
        <w:rPr>
          <w:rFonts w:eastAsia="Calibri" w:cs="" w:asciiTheme="majorBidi" w:cstheme="majorBidi" w:hAnsiTheme="majorBidi"/>
          <w:sz w:val="24"/>
          <w:szCs w:val="24"/>
          <w:lang w:val="kk-KZ"/>
        </w:rPr>
        <w:t xml:space="preserve"> - </w:t>
      </w:r>
      <w:r>
        <w:rPr>
          <w:rFonts w:eastAsia="Calibri" w:cs="" w:asciiTheme="majorBidi" w:cstheme="majorBidi" w:hAnsiTheme="majorBidi"/>
          <w:sz w:val="24"/>
          <w:szCs w:val="24"/>
          <w:lang w:val="en-US"/>
        </w:rPr>
        <w:t>Vol</w:t>
      </w:r>
      <w:r>
        <w:rPr>
          <w:rFonts w:eastAsia="Calibri" w:cs="" w:asciiTheme="majorBidi" w:cstheme="majorBidi" w:hAnsiTheme="majorBidi"/>
          <w:sz w:val="24"/>
          <w:szCs w:val="24"/>
        </w:rPr>
        <w:t xml:space="preserve">. 130. </w:t>
      </w:r>
      <w:r>
        <w:rPr>
          <w:rFonts w:eastAsia="Calibri" w:cs="" w:asciiTheme="majorBidi" w:cstheme="majorBidi" w:hAnsiTheme="majorBidi"/>
          <w:sz w:val="24"/>
          <w:szCs w:val="24"/>
          <w:lang w:val="kk-KZ"/>
        </w:rPr>
        <w:t xml:space="preserve">- </w:t>
      </w:r>
      <w:r>
        <w:rPr>
          <w:rFonts w:eastAsia="Calibri" w:cs="" w:asciiTheme="majorBidi" w:cstheme="majorBidi" w:hAnsiTheme="majorBidi"/>
          <w:sz w:val="24"/>
          <w:szCs w:val="24"/>
          <w:lang w:val="en-US"/>
        </w:rPr>
        <w:t>P</w:t>
      </w:r>
      <w:r>
        <w:rPr>
          <w:rFonts w:eastAsia="Calibri" w:cs="" w:asciiTheme="majorBidi" w:cstheme="majorBidi" w:hAnsiTheme="majorBidi"/>
          <w:sz w:val="24"/>
          <w:szCs w:val="24"/>
        </w:rPr>
        <w:t>. 28–33.</w:t>
      </w:r>
      <w:r>
        <w:rPr>
          <w:rFonts w:eastAsia="Calibri" w:cs="" w:asciiTheme="majorBidi" w:cstheme="majorBidi" w:hAnsiTheme="majorBidi"/>
          <w:sz w:val="24"/>
          <w:szCs w:val="24"/>
          <w:lang w:val="kk-KZ"/>
        </w:rPr>
        <w:t xml:space="preserve">  </w:t>
      </w:r>
      <w:hyperlink r:id="rId195">
        <w:r>
          <w:rPr>
            <w:rStyle w:val="Hyperlink"/>
            <w:rFonts w:eastAsia="Calibri" w:cs="" w:asciiTheme="majorBidi" w:cstheme="majorBidi" w:hAnsiTheme="majorBidi"/>
            <w:color w:val="auto"/>
            <w:sz w:val="24"/>
            <w:szCs w:val="24"/>
            <w:u w:val="none"/>
            <w:lang w:val="en-US"/>
          </w:rPr>
          <w:t>DOI</w:t>
        </w:r>
        <w:r>
          <w:rPr>
            <w:rStyle w:val="Hyperlink"/>
            <w:rFonts w:eastAsia="Calibri" w:cs="" w:asciiTheme="majorBidi" w:cstheme="majorBidi" w:hAnsiTheme="majorBidi"/>
            <w:color w:val="auto"/>
            <w:sz w:val="24"/>
            <w:szCs w:val="24"/>
            <w:u w:val="none"/>
          </w:rPr>
          <w:t xml:space="preserve"> </w:t>
        </w:r>
        <w:r>
          <w:rPr>
            <w:rStyle w:val="Hyperlink"/>
            <w:rFonts w:eastAsia="Calibri" w:cs="" w:asciiTheme="majorBidi" w:cstheme="majorBidi" w:hAnsiTheme="majorBidi"/>
            <w:color w:val="auto"/>
            <w:sz w:val="24"/>
            <w:szCs w:val="24"/>
            <w:u w:val="none"/>
            <w:lang w:val="kk-KZ"/>
          </w:rPr>
          <w:t>10.1016/j.minpro.2014.05.011</w:t>
        </w:r>
      </w:hyperlink>
      <w:r>
        <w:rPr>
          <w:rFonts w:eastAsia="Calibri" w:cs="" w:asciiTheme="majorBidi" w:cstheme="majorBidi" w:hAnsiTheme="majorBidi"/>
          <w:sz w:val="24"/>
          <w:szCs w:val="24"/>
        </w:rPr>
        <w:t>.</w:t>
      </w:r>
    </w:p>
    <w:p>
      <w:pPr>
        <w:pStyle w:val="Normal"/>
        <w:spacing w:lineRule="auto" w:line="240" w:before="0" w:after="0"/>
        <w:ind w:firstLine="567"/>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ind w:firstLine="708"/>
        <w:jc w:val="both"/>
        <w:rPr>
          <w:rFonts w:ascii="Times New Roman" w:hAnsi="Times New Roman" w:cs="Times New Roman"/>
          <w:b/>
          <w:i/>
          <w:i/>
          <w:sz w:val="20"/>
          <w:szCs w:val="20"/>
        </w:rPr>
      </w:pPr>
      <w:r>
        <w:rPr>
          <w:rFonts w:cs="Times New Roman" w:ascii="Times New Roman" w:hAnsi="Times New Roman"/>
          <w:b/>
          <w:i/>
          <w:sz w:val="20"/>
          <w:szCs w:val="20"/>
        </w:rPr>
        <w:t xml:space="preserve">Сведения об авторах </w:t>
      </w:r>
    </w:p>
    <w:p>
      <w:pPr>
        <w:pStyle w:val="Normal"/>
        <w:spacing w:lineRule="auto" w:line="240" w:before="0" w:after="0"/>
        <w:ind w:firstLine="708"/>
        <w:jc w:val="both"/>
        <w:rPr>
          <w:rFonts w:ascii="Times New Roman" w:hAnsi="Times New Roman" w:cs="Times New Roman"/>
          <w:b/>
          <w:i/>
          <w:i/>
          <w:sz w:val="20"/>
          <w:szCs w:val="20"/>
        </w:rPr>
      </w:pPr>
      <w:r>
        <w:rPr>
          <w:rFonts w:cs="Times New Roman" w:ascii="Times New Roman" w:hAnsi="Times New Roman"/>
          <w:b/>
          <w:i/>
          <w:sz w:val="20"/>
          <w:szCs w:val="20"/>
        </w:rPr>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t xml:space="preserve">Сулейменова М.Ш. - к.хн., доцент, Алматинский технологический университет, Алматы, Казахстан, </w:t>
      </w:r>
      <w:r>
        <w:rPr>
          <w:rFonts w:cs="Times New Roman" w:ascii="Times New Roman" w:hAnsi="Times New Roman"/>
          <w:sz w:val="20"/>
          <w:szCs w:val="20"/>
          <w:lang w:val="en-US"/>
        </w:rPr>
        <w:t>e</w:t>
      </w:r>
      <w:r>
        <w:rPr>
          <w:rFonts w:cs="Times New Roman" w:ascii="Times New Roman" w:hAnsi="Times New Roman"/>
          <w:sz w:val="20"/>
          <w:szCs w:val="20"/>
        </w:rPr>
        <w:t>-</w:t>
      </w:r>
      <w:r>
        <w:rPr>
          <w:rFonts w:cs="Times New Roman" w:ascii="Times New Roman" w:hAnsi="Times New Roman"/>
          <w:sz w:val="20"/>
          <w:szCs w:val="20"/>
          <w:lang w:val="en-US"/>
        </w:rPr>
        <w:t>mail</w:t>
      </w:r>
      <w:r>
        <w:rPr>
          <w:rFonts w:cs="Times New Roman" w:ascii="Times New Roman" w:hAnsi="Times New Roman"/>
          <w:sz w:val="20"/>
          <w:szCs w:val="20"/>
          <w:lang w:val="kk-KZ"/>
        </w:rPr>
        <w:t>: s.mariyash@mail.ru;</w:t>
      </w:r>
    </w:p>
    <w:p>
      <w:pPr>
        <w:pStyle w:val="Normal"/>
        <w:spacing w:lineRule="auto" w:line="240" w:before="0" w:after="0"/>
        <w:jc w:val="both"/>
        <w:rPr>
          <w:rFonts w:ascii="Times New Roman" w:hAnsi="Times New Roman" w:cs="Times New Roman"/>
          <w:iCs/>
          <w:sz w:val="20"/>
          <w:szCs w:val="20"/>
          <w:lang w:val="kk-KZ"/>
        </w:rPr>
      </w:pPr>
      <w:r>
        <w:rPr>
          <w:rFonts w:cs="Times New Roman" w:ascii="Times New Roman" w:hAnsi="Times New Roman"/>
          <w:sz w:val="20"/>
          <w:szCs w:val="20"/>
          <w:lang w:val="kk-KZ"/>
        </w:rPr>
        <w:t xml:space="preserve">Дәуметова С.Т. - магистр, Алматинский технологический университет, Алматы, Казахстан, </w:t>
      </w:r>
      <w:r>
        <w:rPr>
          <w:rFonts w:cs="Times New Roman" w:ascii="Times New Roman" w:hAnsi="Times New Roman"/>
          <w:sz w:val="20"/>
          <w:szCs w:val="20"/>
          <w:lang w:val="en-US"/>
        </w:rPr>
        <w:t>e</w:t>
      </w:r>
      <w:r>
        <w:rPr>
          <w:rFonts w:cs="Times New Roman" w:ascii="Times New Roman" w:hAnsi="Times New Roman"/>
          <w:sz w:val="20"/>
          <w:szCs w:val="20"/>
        </w:rPr>
        <w:t>-</w:t>
      </w:r>
      <w:r>
        <w:rPr>
          <w:rFonts w:cs="Times New Roman" w:ascii="Times New Roman" w:hAnsi="Times New Roman"/>
          <w:sz w:val="20"/>
          <w:szCs w:val="20"/>
          <w:lang w:val="en-US"/>
        </w:rPr>
        <w:t>mail</w:t>
      </w:r>
      <w:r>
        <w:rPr>
          <w:rFonts w:cs="Times New Roman" w:ascii="Times New Roman" w:hAnsi="Times New Roman"/>
          <w:sz w:val="20"/>
          <w:szCs w:val="20"/>
          <w:lang w:val="kk-KZ"/>
        </w:rPr>
        <w:t>:</w:t>
      </w:r>
      <w:r>
        <w:rPr>
          <w:rStyle w:val="Hyperlink"/>
          <w:rFonts w:cs="Times New Roman" w:ascii="Times New Roman" w:hAnsi="Times New Roman"/>
          <w:color w:val="auto"/>
          <w:sz w:val="20"/>
          <w:szCs w:val="20"/>
          <w:u w:val="none"/>
        </w:rPr>
        <w:t xml:space="preserve"> </w:t>
      </w:r>
      <w:hyperlink r:id="rId196">
        <w:r>
          <w:rPr>
            <w:rStyle w:val="Hyperlink"/>
            <w:rFonts w:cs="Times New Roman" w:ascii="Times New Roman" w:hAnsi="Times New Roman"/>
            <w:color w:val="auto"/>
            <w:sz w:val="20"/>
            <w:szCs w:val="20"/>
            <w:u w:val="none"/>
            <w:lang w:val="en-US"/>
          </w:rPr>
          <w:t>daumetova</w:t>
        </w:r>
        <w:r>
          <w:rPr>
            <w:rStyle w:val="Hyperlink"/>
            <w:rFonts w:cs="Times New Roman" w:ascii="Times New Roman" w:hAnsi="Times New Roman"/>
            <w:color w:val="auto"/>
            <w:sz w:val="20"/>
            <w:szCs w:val="20"/>
            <w:u w:val="none"/>
          </w:rPr>
          <w:t>83@</w:t>
        </w:r>
        <w:r>
          <w:rPr>
            <w:rStyle w:val="Hyperlink"/>
            <w:rFonts w:cs="Times New Roman" w:ascii="Times New Roman" w:hAnsi="Times New Roman"/>
            <w:color w:val="auto"/>
            <w:sz w:val="20"/>
            <w:szCs w:val="20"/>
            <w:u w:val="none"/>
            <w:lang w:val="en-US"/>
          </w:rPr>
          <w:t>mail</w:t>
        </w:r>
        <w:r>
          <w:rPr>
            <w:rStyle w:val="Hyperlink"/>
            <w:rFonts w:cs="Times New Roman" w:ascii="Times New Roman" w:hAnsi="Times New Roman"/>
            <w:color w:val="auto"/>
            <w:sz w:val="20"/>
            <w:szCs w:val="20"/>
            <w:u w:val="none"/>
          </w:rPr>
          <w:t>.</w:t>
        </w:r>
        <w:r>
          <w:rPr>
            <w:rStyle w:val="Hyperlink"/>
            <w:rFonts w:cs="Times New Roman" w:ascii="Times New Roman" w:hAnsi="Times New Roman"/>
            <w:color w:val="auto"/>
            <w:sz w:val="20"/>
            <w:szCs w:val="20"/>
            <w:u w:val="none"/>
            <w:lang w:val="en-US"/>
          </w:rPr>
          <w:t>ru</w:t>
        </w:r>
      </w:hyperlink>
      <w:r>
        <w:rPr>
          <w:rStyle w:val="Hyperlink"/>
          <w:rFonts w:cs="Times New Roman" w:ascii="Times New Roman" w:hAnsi="Times New Roman"/>
          <w:color w:val="auto"/>
          <w:sz w:val="20"/>
          <w:szCs w:val="20"/>
          <w:u w:val="none"/>
          <w:lang w:val="kk-KZ"/>
        </w:rPr>
        <w:t xml:space="preserve">; </w:t>
      </w:r>
    </w:p>
    <w:p>
      <w:pPr>
        <w:pStyle w:val="Normal"/>
        <w:spacing w:before="0" w:after="0"/>
        <w:jc w:val="both"/>
        <w:rPr>
          <w:rFonts w:ascii="Times New Roman" w:hAnsi="Times New Roman" w:eastAsia="Calibri" w:cs="Times New Roman"/>
          <w:iCs/>
          <w:sz w:val="20"/>
          <w:szCs w:val="20"/>
        </w:rPr>
      </w:pPr>
      <w:r>
        <w:rPr>
          <w:rFonts w:eastAsia="Calibri" w:cs="Times New Roman" w:ascii="Times New Roman" w:hAnsi="Times New Roman"/>
          <w:iCs/>
          <w:sz w:val="20"/>
          <w:szCs w:val="20"/>
          <w:lang w:val="en-US"/>
        </w:rPr>
        <w:t>Esin</w:t>
      </w:r>
      <w:r>
        <w:rPr>
          <w:rFonts w:eastAsia="Calibri" w:cs="Times New Roman" w:ascii="Times New Roman" w:hAnsi="Times New Roman"/>
          <w:iCs/>
          <w:sz w:val="20"/>
          <w:szCs w:val="20"/>
        </w:rPr>
        <w:t xml:space="preserve"> </w:t>
      </w:r>
      <w:r>
        <w:rPr>
          <w:rFonts w:eastAsia="Calibri" w:cs="Times New Roman" w:ascii="Times New Roman" w:hAnsi="Times New Roman"/>
          <w:iCs/>
          <w:sz w:val="20"/>
          <w:szCs w:val="20"/>
          <w:lang w:val="en-US"/>
        </w:rPr>
        <w:t>Varol</w:t>
      </w:r>
      <w:r>
        <w:rPr>
          <w:rFonts w:cs="Times New Roman" w:ascii="Times New Roman" w:hAnsi="Times New Roman"/>
          <w:iCs/>
          <w:sz w:val="20"/>
          <w:szCs w:val="20"/>
          <w:lang w:val="kk-KZ"/>
        </w:rPr>
        <w:t xml:space="preserve"> </w:t>
      </w:r>
      <w:r>
        <w:rPr>
          <w:rFonts w:cs="Times New Roman" w:ascii="Times New Roman" w:hAnsi="Times New Roman"/>
          <w:iCs/>
          <w:sz w:val="20"/>
          <w:szCs w:val="20"/>
        </w:rPr>
        <w:t>-</w:t>
      </w:r>
      <w:r>
        <w:rPr>
          <w:rFonts w:cs="Times New Roman" w:ascii="Times New Roman" w:hAnsi="Times New Roman"/>
          <w:iCs/>
          <w:sz w:val="20"/>
          <w:szCs w:val="20"/>
          <w:lang w:val="kk-KZ"/>
        </w:rPr>
        <w:t xml:space="preserve"> профессор Др, Эскишехирский технический университет, Эскишехир, Турция, </w:t>
      </w:r>
      <w:r>
        <w:rPr>
          <w:rFonts w:cs="Times New Roman" w:ascii="Times New Roman" w:hAnsi="Times New Roman"/>
          <w:iCs/>
          <w:sz w:val="20"/>
          <w:szCs w:val="20"/>
          <w:lang w:val="en-US"/>
        </w:rPr>
        <w:t>e</w:t>
      </w:r>
      <w:r>
        <w:rPr>
          <w:rFonts w:cs="Times New Roman" w:ascii="Times New Roman" w:hAnsi="Times New Roman"/>
          <w:iCs/>
          <w:sz w:val="20"/>
          <w:szCs w:val="20"/>
        </w:rPr>
        <w:t>-</w:t>
      </w:r>
      <w:r>
        <w:rPr>
          <w:rFonts w:cs="Times New Roman" w:ascii="Times New Roman" w:hAnsi="Times New Roman"/>
          <w:iCs/>
          <w:sz w:val="20"/>
          <w:szCs w:val="20"/>
          <w:lang w:val="en-US"/>
        </w:rPr>
        <w:t>mail</w:t>
      </w:r>
      <w:r>
        <w:rPr>
          <w:rFonts w:cs="Times New Roman" w:ascii="Times New Roman" w:hAnsi="Times New Roman"/>
          <w:iCs/>
          <w:sz w:val="20"/>
          <w:szCs w:val="20"/>
          <w:lang w:val="kk-KZ"/>
        </w:rPr>
        <w:t xml:space="preserve">: </w:t>
      </w:r>
      <w:hyperlink r:id="rId197">
        <w:r>
          <w:rPr>
            <w:rStyle w:val="Style"/>
            <w:rFonts w:eastAsia="Calibri" w:cs="Times New Roman" w:ascii="Times New Roman" w:hAnsi="Times New Roman"/>
            <w:iCs/>
            <w:sz w:val="20"/>
            <w:szCs w:val="20"/>
            <w:lang w:val="en-US"/>
          </w:rPr>
          <w:t>eapaydin</w:t>
        </w:r>
        <w:r>
          <w:rPr>
            <w:rStyle w:val="Style"/>
            <w:rFonts w:eastAsia="Calibri" w:cs="Times New Roman" w:ascii="Times New Roman" w:hAnsi="Times New Roman"/>
            <w:iCs/>
            <w:sz w:val="20"/>
            <w:szCs w:val="20"/>
          </w:rPr>
          <w:t>@</w:t>
        </w:r>
        <w:r>
          <w:rPr>
            <w:rStyle w:val="Style"/>
            <w:rFonts w:eastAsia="Calibri" w:cs="Times New Roman" w:ascii="Times New Roman" w:hAnsi="Times New Roman"/>
            <w:iCs/>
            <w:sz w:val="20"/>
            <w:szCs w:val="20"/>
            <w:lang w:val="en-US"/>
          </w:rPr>
          <w:t>eskisehir</w:t>
        </w:r>
        <w:r>
          <w:rPr>
            <w:rStyle w:val="Style"/>
            <w:rFonts w:eastAsia="Calibri" w:cs="Times New Roman" w:ascii="Times New Roman" w:hAnsi="Times New Roman"/>
            <w:iCs/>
            <w:sz w:val="20"/>
            <w:szCs w:val="20"/>
          </w:rPr>
          <w:t>.</w:t>
        </w:r>
        <w:r>
          <w:rPr>
            <w:rStyle w:val="Style"/>
            <w:rFonts w:eastAsia="Calibri" w:cs="Times New Roman" w:ascii="Times New Roman" w:hAnsi="Times New Roman"/>
            <w:iCs/>
            <w:sz w:val="20"/>
            <w:szCs w:val="20"/>
            <w:lang w:val="en-US"/>
          </w:rPr>
          <w:t>edu</w:t>
        </w:r>
        <w:r>
          <w:rPr>
            <w:rStyle w:val="Style"/>
            <w:rFonts w:eastAsia="Calibri" w:cs="Times New Roman" w:ascii="Times New Roman" w:hAnsi="Times New Roman"/>
            <w:iCs/>
            <w:sz w:val="20"/>
            <w:szCs w:val="20"/>
          </w:rPr>
          <w:t>.</w:t>
        </w:r>
        <w:r>
          <w:rPr>
            <w:rStyle w:val="Style"/>
            <w:rFonts w:eastAsia="Calibri" w:cs="Times New Roman" w:ascii="Times New Roman" w:hAnsi="Times New Roman"/>
            <w:iCs/>
            <w:sz w:val="20"/>
            <w:szCs w:val="20"/>
            <w:lang w:val="en-US"/>
          </w:rPr>
          <w:t>tr</w:t>
        </w:r>
      </w:hyperlink>
      <w:r>
        <w:rPr>
          <w:rFonts w:eastAsia="Calibri" w:cs="Times New Roman" w:ascii="Times New Roman" w:hAnsi="Times New Roman"/>
          <w:iCs/>
          <w:sz w:val="20"/>
          <w:szCs w:val="20"/>
        </w:rPr>
        <w:t>;</w:t>
      </w:r>
    </w:p>
    <w:p>
      <w:pPr>
        <w:pStyle w:val="Normal"/>
        <w:spacing w:lineRule="auto" w:line="240" w:before="0" w:after="0"/>
        <w:jc w:val="both"/>
        <w:rPr>
          <w:rFonts w:ascii="Times New Roman" w:hAnsi="Times New Roman" w:cs="Times New Roman"/>
          <w:iCs/>
          <w:sz w:val="20"/>
          <w:szCs w:val="20"/>
        </w:rPr>
      </w:pPr>
      <w:r>
        <w:rPr>
          <w:rFonts w:cs="Times New Roman" w:ascii="Times New Roman" w:hAnsi="Times New Roman"/>
          <w:iCs/>
          <w:sz w:val="20"/>
          <w:szCs w:val="20"/>
          <w:lang w:val="kk-KZ"/>
        </w:rPr>
        <w:t xml:space="preserve">Бугубаева Г. </w:t>
      </w:r>
      <w:r>
        <w:rPr>
          <w:rFonts w:cs="Times New Roman" w:ascii="Times New Roman" w:hAnsi="Times New Roman"/>
          <w:iCs/>
          <w:sz w:val="20"/>
          <w:szCs w:val="20"/>
        </w:rPr>
        <w:t>-</w:t>
      </w:r>
      <w:r>
        <w:rPr>
          <w:rFonts w:cs="Times New Roman" w:ascii="Times New Roman" w:hAnsi="Times New Roman"/>
          <w:iCs/>
          <w:sz w:val="20"/>
          <w:szCs w:val="20"/>
          <w:lang w:val="kk-KZ"/>
        </w:rPr>
        <w:t xml:space="preserve"> к.х.н.,</w:t>
      </w:r>
      <w:r>
        <w:rPr>
          <w:rFonts w:cs="Times New Roman" w:ascii="Times New Roman" w:hAnsi="Times New Roman"/>
          <w:iCs/>
          <w:sz w:val="20"/>
          <w:szCs w:val="20"/>
        </w:rPr>
        <w:t xml:space="preserve"> </w:t>
      </w:r>
      <w:r>
        <w:rPr>
          <w:rFonts w:cs="Times New Roman" w:ascii="Times New Roman" w:hAnsi="Times New Roman"/>
          <w:iCs/>
          <w:sz w:val="20"/>
          <w:szCs w:val="20"/>
          <w:lang w:val="kk-KZ"/>
        </w:rPr>
        <w:t xml:space="preserve">ассистент професора Алматинский технологический университет, Алматы, Казахстан, </w:t>
      </w:r>
      <w:r>
        <w:rPr>
          <w:rFonts w:cs="Times New Roman" w:ascii="Times New Roman" w:hAnsi="Times New Roman"/>
          <w:iCs/>
          <w:sz w:val="20"/>
          <w:szCs w:val="20"/>
          <w:lang w:val="en-US"/>
        </w:rPr>
        <w:t>e</w:t>
      </w:r>
      <w:r>
        <w:rPr>
          <w:rFonts w:cs="Times New Roman" w:ascii="Times New Roman" w:hAnsi="Times New Roman"/>
          <w:iCs/>
          <w:sz w:val="20"/>
          <w:szCs w:val="20"/>
        </w:rPr>
        <w:t>-</w:t>
      </w:r>
      <w:r>
        <w:rPr>
          <w:rFonts w:cs="Times New Roman" w:ascii="Times New Roman" w:hAnsi="Times New Roman"/>
          <w:iCs/>
          <w:sz w:val="20"/>
          <w:szCs w:val="20"/>
          <w:lang w:val="en-US"/>
        </w:rPr>
        <w:t>mail</w:t>
      </w:r>
      <w:r>
        <w:rPr>
          <w:rFonts w:cs="Times New Roman" w:ascii="Times New Roman" w:hAnsi="Times New Roman"/>
          <w:iCs/>
          <w:sz w:val="20"/>
          <w:szCs w:val="20"/>
          <w:lang w:val="kk-KZ"/>
        </w:rPr>
        <w:t>:</w:t>
      </w:r>
      <w:r>
        <w:rPr>
          <w:rFonts w:cs="Times New Roman" w:ascii="Times New Roman" w:hAnsi="Times New Roman"/>
          <w:iCs/>
          <w:sz w:val="20"/>
          <w:szCs w:val="20"/>
        </w:rPr>
        <w:t xml:space="preserve"> </w:t>
      </w:r>
      <w:hyperlink r:id="rId198">
        <w:bookmarkStart w:id="12" w:name="_Hlk208827638"/>
        <w:r>
          <w:rPr>
            <w:rStyle w:val="Hyperlink"/>
            <w:rFonts w:cs="Times New Roman" w:ascii="Times New Roman" w:hAnsi="Times New Roman"/>
            <w:iCs/>
            <w:color w:val="auto"/>
            <w:sz w:val="20"/>
            <w:szCs w:val="20"/>
            <w:u w:val="none"/>
            <w:lang w:val="en-US"/>
          </w:rPr>
          <w:t>bugub</w:t>
        </w:r>
        <w:r>
          <w:rPr>
            <w:rStyle w:val="Hyperlink"/>
            <w:rFonts w:cs="Times New Roman" w:ascii="Times New Roman" w:hAnsi="Times New Roman"/>
            <w:iCs/>
            <w:color w:val="auto"/>
            <w:sz w:val="20"/>
            <w:szCs w:val="20"/>
            <w:u w:val="none"/>
            <w:lang w:val="kk-KZ"/>
          </w:rPr>
          <w:t>@mail.ru</w:t>
        </w:r>
      </w:hyperlink>
      <w:r>
        <w:rPr>
          <w:rFonts w:cs="Times New Roman" w:ascii="Times New Roman" w:hAnsi="Times New Roman"/>
          <w:iCs/>
          <w:sz w:val="20"/>
          <w:szCs w:val="20"/>
        </w:rPr>
        <w:t>;</w:t>
      </w:r>
      <w:bookmarkEnd w:id="12"/>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t xml:space="preserve">Жетенова М.С. - докторант, Алматинский технологический университет, Алматы, Казахстан, </w:t>
      </w:r>
      <w:r>
        <w:rPr>
          <w:rFonts w:cs="Times New Roman" w:ascii="Times New Roman" w:hAnsi="Times New Roman"/>
          <w:sz w:val="20"/>
          <w:szCs w:val="20"/>
          <w:lang w:val="en-US"/>
        </w:rPr>
        <w:t>e</w:t>
      </w:r>
      <w:r>
        <w:rPr>
          <w:rFonts w:cs="Times New Roman" w:ascii="Times New Roman" w:hAnsi="Times New Roman"/>
          <w:sz w:val="20"/>
          <w:szCs w:val="20"/>
        </w:rPr>
        <w:t>-</w:t>
      </w:r>
      <w:r>
        <w:rPr>
          <w:rFonts w:cs="Times New Roman" w:ascii="Times New Roman" w:hAnsi="Times New Roman"/>
          <w:sz w:val="20"/>
          <w:szCs w:val="20"/>
          <w:lang w:val="en-US"/>
        </w:rPr>
        <w:t>mail</w:t>
      </w:r>
      <w:r>
        <w:rPr>
          <w:rFonts w:cs="Times New Roman" w:ascii="Times New Roman" w:hAnsi="Times New Roman"/>
          <w:sz w:val="20"/>
          <w:szCs w:val="20"/>
          <w:lang w:val="kk-KZ"/>
        </w:rPr>
        <w:t>:</w:t>
      </w:r>
      <w:r>
        <w:rPr>
          <w:rFonts w:cs="Times New Roman" w:ascii="Times New Roman" w:hAnsi="Times New Roman"/>
          <w:sz w:val="20"/>
          <w:szCs w:val="20"/>
        </w:rPr>
        <w:t xml:space="preserve"> </w:t>
      </w:r>
      <w:r>
        <w:rPr>
          <w:rFonts w:cs="Times New Roman" w:ascii="Times New Roman" w:hAnsi="Times New Roman"/>
          <w:sz w:val="20"/>
          <w:szCs w:val="20"/>
          <w:lang w:val="kk-KZ"/>
        </w:rPr>
        <w:t>zhetenova_madina@mail.ru.</w:t>
      </w:r>
    </w:p>
    <w:p>
      <w:pPr>
        <w:pStyle w:val="Normal"/>
        <w:spacing w:lineRule="auto" w:line="240" w:before="0" w:after="0"/>
        <w:ind w:firstLine="567"/>
        <w:jc w:val="both"/>
        <w:rPr>
          <w:rFonts w:ascii="Times New Roman" w:hAnsi="Times New Roman" w:cs="Times New Roman"/>
          <w:sz w:val="20"/>
          <w:szCs w:val="20"/>
          <w:lang w:val="kk-KZ"/>
        </w:rPr>
      </w:pPr>
      <w:r>
        <w:rPr>
          <w:rFonts w:cs="Times New Roman" w:ascii="Times New Roman" w:hAnsi="Times New Roman"/>
          <w:sz w:val="20"/>
          <w:szCs w:val="20"/>
          <w:lang w:val="kk-KZ"/>
        </w:rPr>
      </w:r>
    </w:p>
    <w:p>
      <w:pPr>
        <w:pStyle w:val="Normal"/>
        <w:spacing w:lineRule="auto" w:line="240" w:before="0" w:after="0"/>
        <w:jc w:val="both"/>
        <w:rPr>
          <w:rFonts w:ascii="Times New Roman" w:hAnsi="Times New Roman" w:eastAsia="Times New Roman" w:cs="Times New Roman"/>
          <w:b/>
          <w:i/>
          <w:i/>
          <w:color w:val="000000"/>
          <w:sz w:val="20"/>
          <w:szCs w:val="20"/>
          <w:lang w:val="kk-KZ" w:eastAsia="ru-RU"/>
        </w:rPr>
      </w:pPr>
      <w:r>
        <w:rPr>
          <w:rFonts w:eastAsia="Times New Roman" w:cs="Times New Roman" w:ascii="Times New Roman" w:hAnsi="Times New Roman"/>
          <w:i/>
          <w:color w:val="000000"/>
          <w:sz w:val="20"/>
          <w:szCs w:val="20"/>
          <w:lang w:val="kk-KZ" w:eastAsia="ru-RU"/>
        </w:rPr>
        <w:t xml:space="preserve">         </w:t>
      </w:r>
      <w:r>
        <w:rPr>
          <w:rFonts w:eastAsia="Times New Roman" w:cs="Times New Roman" w:ascii="Times New Roman" w:hAnsi="Times New Roman"/>
          <w:b/>
          <w:i/>
          <w:color w:val="000000"/>
          <w:sz w:val="20"/>
          <w:szCs w:val="20"/>
          <w:lang w:val="en-US" w:eastAsia="ru-RU"/>
        </w:rPr>
        <w:t>Information about the authors</w:t>
      </w:r>
      <w:r>
        <w:rPr>
          <w:rFonts w:eastAsia="Times New Roman" w:cs="Times New Roman" w:ascii="Times New Roman" w:hAnsi="Times New Roman"/>
          <w:b/>
          <w:i/>
          <w:color w:val="000000"/>
          <w:sz w:val="20"/>
          <w:szCs w:val="20"/>
          <w:lang w:val="kk-KZ" w:eastAsia="ru-RU"/>
        </w:rPr>
        <w:t xml:space="preserve"> </w:t>
      </w:r>
    </w:p>
    <w:p>
      <w:pPr>
        <w:pStyle w:val="Normal"/>
        <w:spacing w:lineRule="auto" w:line="240" w:before="0" w:after="0"/>
        <w:jc w:val="both"/>
        <w:rPr>
          <w:rFonts w:ascii="Times New Roman" w:hAnsi="Times New Roman" w:eastAsia="Times New Roman" w:cs="Times New Roman"/>
          <w:b/>
          <w:i/>
          <w:i/>
          <w:color w:val="000000"/>
          <w:sz w:val="20"/>
          <w:szCs w:val="20"/>
          <w:lang w:val="en-US" w:eastAsia="ru-RU"/>
        </w:rPr>
      </w:pPr>
      <w:r>
        <w:rPr>
          <w:rFonts w:eastAsia="Times New Roman" w:cs="Times New Roman" w:ascii="Times New Roman" w:hAnsi="Times New Roman"/>
          <w:b/>
          <w:i/>
          <w:color w:val="000000"/>
          <w:sz w:val="20"/>
          <w:szCs w:val="20"/>
          <w:lang w:val="en-US" w:eastAsia="ru-RU"/>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color w:val="000000"/>
          <w:sz w:val="20"/>
          <w:szCs w:val="20"/>
          <w:lang w:val="en-US"/>
        </w:rPr>
        <w:t>Suleimenova</w:t>
      </w:r>
      <w:r>
        <w:rPr>
          <w:rFonts w:cs="Times New Roman" w:ascii="Times New Roman" w:hAnsi="Times New Roman"/>
          <w:color w:val="212529"/>
          <w:sz w:val="20"/>
          <w:szCs w:val="20"/>
          <w:lang w:val="en-US"/>
        </w:rPr>
        <w:t xml:space="preserve"> M.</w:t>
      </w:r>
      <w:r>
        <w:rPr>
          <w:rFonts w:cs="Times New Roman" w:ascii="Times New Roman" w:hAnsi="Times New Roman"/>
          <w:color w:val="000000"/>
          <w:sz w:val="20"/>
          <w:szCs w:val="20"/>
          <w:lang w:val="kk-KZ"/>
        </w:rPr>
        <w:t>-</w:t>
      </w:r>
      <w:r>
        <w:rPr>
          <w:rFonts w:cs="Times New Roman" w:ascii="Times New Roman" w:hAnsi="Times New Roman"/>
          <w:sz w:val="20"/>
          <w:szCs w:val="20"/>
          <w:shd w:fill="FFFFFF" w:val="clear"/>
          <w:lang w:val="en-US"/>
        </w:rPr>
        <w:t>Associate Professor</w:t>
      </w:r>
      <w:r>
        <w:rPr>
          <w:rFonts w:cs="Times New Roman" w:ascii="Times New Roman" w:hAnsi="Times New Roman"/>
          <w:sz w:val="20"/>
          <w:szCs w:val="20"/>
          <w:shd w:fill="FFFFFF" w:val="clear"/>
          <w:lang w:val="kk-KZ"/>
        </w:rPr>
        <w:t xml:space="preserve">, </w:t>
      </w:r>
      <w:r>
        <w:rPr>
          <w:rFonts w:cs="Times New Roman" w:ascii="Times New Roman" w:hAnsi="Times New Roman"/>
          <w:iCs/>
          <w:sz w:val="20"/>
          <w:szCs w:val="20"/>
          <w:lang w:val="en-US"/>
        </w:rPr>
        <w:t>Almaty Technological University, Almaty, Kazakhstan</w:t>
      </w:r>
      <w:r>
        <w:rPr>
          <w:rFonts w:cs="Times New Roman" w:ascii="Times New Roman" w:hAnsi="Times New Roman"/>
          <w:iCs/>
          <w:sz w:val="20"/>
          <w:szCs w:val="20"/>
          <w:lang w:val="kk-KZ"/>
        </w:rPr>
        <w:t xml:space="preserve">, </w:t>
      </w:r>
      <w:r>
        <w:rPr>
          <w:rFonts w:cs="Times New Roman" w:ascii="Times New Roman" w:hAnsi="Times New Roman"/>
          <w:sz w:val="20"/>
          <w:szCs w:val="20"/>
          <w:lang w:val="en-US"/>
        </w:rPr>
        <w:t>e-mail</w:t>
      </w:r>
      <w:r>
        <w:rPr>
          <w:rFonts w:cs="Times New Roman" w:ascii="Times New Roman" w:hAnsi="Times New Roman"/>
          <w:sz w:val="20"/>
          <w:szCs w:val="20"/>
          <w:lang w:val="kk-KZ"/>
        </w:rPr>
        <w:t>:</w:t>
      </w:r>
      <w:r>
        <w:rPr>
          <w:rFonts w:cs="Times New Roman" w:ascii="Times New Roman" w:hAnsi="Times New Roman"/>
          <w:sz w:val="20"/>
          <w:szCs w:val="20"/>
          <w:lang w:val="en-US"/>
        </w:rPr>
        <w:t xml:space="preserve"> </w:t>
      </w:r>
      <w:hyperlink r:id="rId199">
        <w:r>
          <w:rPr>
            <w:rStyle w:val="Hyperlink"/>
            <w:rFonts w:cs="Times New Roman" w:ascii="Times New Roman" w:hAnsi="Times New Roman"/>
            <w:color w:val="auto"/>
            <w:sz w:val="20"/>
            <w:szCs w:val="20"/>
            <w:u w:val="none"/>
            <w:lang w:val="kk-KZ"/>
          </w:rPr>
          <w:t>s.mariyash@mail.ru</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iCs/>
          <w:color w:val="FF0000"/>
          <w:sz w:val="20"/>
          <w:szCs w:val="20"/>
          <w:lang w:val="en-US"/>
        </w:rPr>
      </w:pPr>
      <w:r>
        <w:rPr>
          <w:rFonts w:cs="Times New Roman" w:ascii="Times New Roman" w:hAnsi="Times New Roman"/>
          <w:iCs/>
          <w:sz w:val="20"/>
          <w:szCs w:val="20"/>
          <w:lang w:val="en-US"/>
        </w:rPr>
        <w:t>Daumetova S.-</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M</w:t>
      </w:r>
      <w:r>
        <w:rPr>
          <w:rFonts w:cs="Times New Roman" w:ascii="Times New Roman" w:hAnsi="Times New Roman"/>
          <w:iCs/>
          <w:sz w:val="20"/>
          <w:szCs w:val="20"/>
          <w:shd w:fill="FFFFFF" w:val="clear"/>
          <w:lang w:val="en-US"/>
        </w:rPr>
        <w:t>aster</w:t>
      </w:r>
      <w:r>
        <w:rPr>
          <w:rFonts w:cs="Times New Roman" w:ascii="Times New Roman" w:hAnsi="Times New Roman"/>
          <w:iCs/>
          <w:sz w:val="20"/>
          <w:szCs w:val="20"/>
          <w:shd w:fill="FFFFFF" w:val="clear"/>
          <w:lang w:val="kk-KZ"/>
        </w:rPr>
        <w:t xml:space="preserve">, </w:t>
      </w:r>
      <w:r>
        <w:rPr>
          <w:rFonts w:cs="Times New Roman" w:ascii="Times New Roman" w:hAnsi="Times New Roman"/>
          <w:iCs/>
          <w:sz w:val="20"/>
          <w:szCs w:val="20"/>
          <w:lang w:val="en-US"/>
        </w:rPr>
        <w:t>Almaty Technological University, Almaty, Kazakhstan</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e-mail</w:t>
      </w:r>
      <w:r>
        <w:rPr>
          <w:rFonts w:cs="Times New Roman" w:ascii="Times New Roman" w:hAnsi="Times New Roman"/>
          <w:iCs/>
          <w:sz w:val="20"/>
          <w:szCs w:val="20"/>
          <w:lang w:val="kk-KZ"/>
        </w:rPr>
        <w:t xml:space="preserve">: </w:t>
      </w:r>
      <w:hyperlink r:id="rId200">
        <w:r>
          <w:rPr>
            <w:rStyle w:val="Hyperlink"/>
            <w:rFonts w:cs="Times New Roman" w:ascii="Times New Roman" w:hAnsi="Times New Roman"/>
            <w:iCs/>
            <w:color w:val="auto"/>
            <w:sz w:val="20"/>
            <w:szCs w:val="20"/>
            <w:u w:val="none"/>
            <w:lang w:val="en-US"/>
          </w:rPr>
          <w:t>daumetova83@mail.ru</w:t>
        </w:r>
      </w:hyperlink>
      <w:r>
        <w:rPr>
          <w:rStyle w:val="Hyperlink"/>
          <w:rFonts w:cs="Times New Roman" w:ascii="Times New Roman" w:hAnsi="Times New Roman"/>
          <w:iCs/>
          <w:color w:val="auto"/>
          <w:sz w:val="20"/>
          <w:szCs w:val="20"/>
          <w:u w:val="none"/>
          <w:lang w:val="en-US"/>
        </w:rPr>
        <w:t>;</w:t>
      </w:r>
      <w:r>
        <w:rPr>
          <w:rStyle w:val="Hyperlink"/>
          <w:rFonts w:cs="Times New Roman" w:ascii="Times New Roman" w:hAnsi="Times New Roman"/>
          <w:iCs/>
          <w:color w:val="auto"/>
          <w:sz w:val="20"/>
          <w:szCs w:val="20"/>
          <w:lang w:val="kk-KZ"/>
        </w:rPr>
        <w:t xml:space="preserve"> </w:t>
      </w:r>
    </w:p>
    <w:p>
      <w:pPr>
        <w:pStyle w:val="Normal"/>
        <w:spacing w:lineRule="auto" w:line="240" w:before="0" w:after="0"/>
        <w:jc w:val="both"/>
        <w:rPr>
          <w:rFonts w:ascii="Times New Roman" w:hAnsi="Times New Roman" w:eastAsia="Calibri" w:cs="Times New Roman"/>
          <w:iCs/>
          <w:color w:val="FF0000"/>
          <w:sz w:val="20"/>
          <w:szCs w:val="20"/>
          <w:lang w:val="en-US"/>
        </w:rPr>
      </w:pPr>
      <w:r>
        <w:rPr>
          <w:rFonts w:eastAsia="Calibri" w:cs="Times New Roman" w:ascii="Times New Roman" w:hAnsi="Times New Roman"/>
          <w:iCs/>
          <w:sz w:val="20"/>
          <w:szCs w:val="20"/>
          <w:lang w:val="en-US"/>
        </w:rPr>
        <w:t>Esin Varol</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w:t>
      </w:r>
      <w:r>
        <w:rPr>
          <w:rFonts w:cs="Times New Roman" w:ascii="Times New Roman" w:hAnsi="Times New Roman"/>
          <w:iCs/>
          <w:sz w:val="20"/>
          <w:szCs w:val="20"/>
          <w:lang w:val="kk-KZ"/>
        </w:rPr>
        <w:t xml:space="preserve"> </w:t>
      </w:r>
      <w:r>
        <w:rPr>
          <w:rFonts w:cs="Times New Roman" w:ascii="Times New Roman" w:hAnsi="Times New Roman"/>
          <w:iCs/>
          <w:sz w:val="20"/>
          <w:szCs w:val="20"/>
          <w:shd w:fill="FFFFFF" w:val="clear"/>
          <w:lang w:val="en-US"/>
        </w:rPr>
        <w:t>Professor Dr.</w:t>
      </w:r>
      <w:r>
        <w:rPr>
          <w:rFonts w:cs="Times New Roman" w:ascii="Times New Roman" w:hAnsi="Times New Roman"/>
          <w:iCs/>
          <w:sz w:val="20"/>
          <w:szCs w:val="20"/>
          <w:shd w:fill="FFFFFF" w:val="clear"/>
          <w:lang w:val="kk-KZ"/>
        </w:rPr>
        <w:t xml:space="preserve">, </w:t>
      </w:r>
      <w:r>
        <w:rPr>
          <w:rFonts w:eastAsia="Calibri" w:cs="Times New Roman" w:ascii="Times New Roman" w:hAnsi="Times New Roman"/>
          <w:iCs/>
          <w:sz w:val="20"/>
          <w:szCs w:val="20"/>
          <w:lang w:val="en-US"/>
        </w:rPr>
        <w:t>Eskisehir</w:t>
      </w:r>
      <w:r>
        <w:rPr>
          <w:rFonts w:eastAsia="Calibri" w:cs="Times New Roman" w:ascii="Times New Roman" w:hAnsi="Times New Roman"/>
          <w:iCs/>
          <w:spacing w:val="-6"/>
          <w:sz w:val="20"/>
          <w:szCs w:val="20"/>
          <w:lang w:val="en-US"/>
        </w:rPr>
        <w:t xml:space="preserve"> </w:t>
      </w:r>
      <w:r>
        <w:rPr>
          <w:rFonts w:eastAsia="Calibri" w:cs="Times New Roman" w:ascii="Times New Roman" w:hAnsi="Times New Roman"/>
          <w:iCs/>
          <w:sz w:val="20"/>
          <w:szCs w:val="20"/>
          <w:lang w:val="en-US"/>
        </w:rPr>
        <w:t>Technical</w:t>
      </w:r>
      <w:r>
        <w:rPr>
          <w:rFonts w:eastAsia="Calibri" w:cs="Times New Roman" w:ascii="Times New Roman" w:hAnsi="Times New Roman"/>
          <w:iCs/>
          <w:spacing w:val="-7"/>
          <w:sz w:val="20"/>
          <w:szCs w:val="20"/>
          <w:lang w:val="en-US"/>
        </w:rPr>
        <w:t xml:space="preserve"> </w:t>
      </w:r>
      <w:r>
        <w:rPr>
          <w:rFonts w:eastAsia="Calibri" w:cs="Times New Roman" w:ascii="Times New Roman" w:hAnsi="Times New Roman"/>
          <w:iCs/>
          <w:sz w:val="20"/>
          <w:szCs w:val="20"/>
          <w:lang w:val="en-US"/>
        </w:rPr>
        <w:t>University</w:t>
      </w:r>
      <w:r>
        <w:rPr>
          <w:rFonts w:cs="Times New Roman" w:ascii="Times New Roman" w:hAnsi="Times New Roman"/>
          <w:iCs/>
          <w:sz w:val="20"/>
          <w:szCs w:val="20"/>
          <w:lang w:val="en-US"/>
        </w:rPr>
        <w:t xml:space="preserve">, </w:t>
      </w:r>
      <w:r>
        <w:rPr>
          <w:rFonts w:eastAsia="Calibri" w:cs="Times New Roman" w:ascii="Times New Roman" w:hAnsi="Times New Roman"/>
          <w:iCs/>
          <w:sz w:val="20"/>
          <w:szCs w:val="20"/>
          <w:lang w:val="en-US"/>
        </w:rPr>
        <w:t>Eskisehir</w:t>
      </w:r>
      <w:r>
        <w:rPr>
          <w:rFonts w:cs="Times New Roman" w:ascii="Times New Roman" w:hAnsi="Times New Roman"/>
          <w:iCs/>
          <w:sz w:val="20"/>
          <w:szCs w:val="20"/>
          <w:lang w:val="en-US"/>
        </w:rPr>
        <w:t xml:space="preserve">, </w:t>
      </w:r>
      <w:r>
        <w:rPr>
          <w:rFonts w:eastAsia="Calibri" w:cs="Times New Roman" w:ascii="Times New Roman" w:hAnsi="Times New Roman"/>
          <w:iCs/>
          <w:sz w:val="20"/>
          <w:szCs w:val="20"/>
          <w:lang w:val="en-US"/>
        </w:rPr>
        <w:t>Turkey</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e-mail</w:t>
      </w:r>
      <w:r>
        <w:rPr>
          <w:rFonts w:cs="Times New Roman" w:ascii="Times New Roman" w:hAnsi="Times New Roman"/>
          <w:iCs/>
          <w:sz w:val="20"/>
          <w:szCs w:val="20"/>
          <w:lang w:val="kk-KZ"/>
        </w:rPr>
        <w:t>:</w:t>
      </w:r>
      <w:r>
        <w:rPr>
          <w:rFonts w:cs="Times New Roman" w:ascii="Times New Roman" w:hAnsi="Times New Roman"/>
          <w:iCs/>
          <w:sz w:val="20"/>
          <w:szCs w:val="20"/>
          <w:lang w:val="en-US"/>
        </w:rPr>
        <w:t xml:space="preserve"> </w:t>
      </w:r>
      <w:hyperlink r:id="rId201">
        <w:r>
          <w:rPr>
            <w:rStyle w:val="Style"/>
            <w:rFonts w:eastAsia="Calibri" w:cs="Times New Roman" w:ascii="Times New Roman" w:hAnsi="Times New Roman"/>
            <w:iCs/>
            <w:sz w:val="20"/>
            <w:szCs w:val="20"/>
            <w:lang w:val="en-US"/>
          </w:rPr>
          <w:t>eapaydin@eskisehir.edu.tr</w:t>
        </w:r>
      </w:hyperlink>
      <w:r>
        <w:rPr>
          <w:rFonts w:eastAsia="Calibri" w:cs="Times New Roman" w:ascii="Times New Roman" w:hAnsi="Times New Roman"/>
          <w:iCs/>
          <w:sz w:val="20"/>
          <w:szCs w:val="20"/>
          <w:lang w:val="en-US"/>
        </w:rPr>
        <w:t>;</w:t>
      </w:r>
    </w:p>
    <w:p>
      <w:pPr>
        <w:pStyle w:val="Normal"/>
        <w:spacing w:before="0" w:after="0"/>
        <w:jc w:val="both"/>
        <w:rPr>
          <w:rFonts w:ascii="Times New Roman" w:hAnsi="Times New Roman" w:eastAsia="Calibri" w:cs="Times New Roman"/>
          <w:iCs/>
          <w:color w:val="FF0000"/>
          <w:sz w:val="20"/>
          <w:szCs w:val="20"/>
          <w:lang w:val="en-US"/>
        </w:rPr>
      </w:pPr>
      <w:r>
        <w:rPr>
          <w:rFonts w:eastAsia="Calibri" w:cs="Times New Roman" w:ascii="Times New Roman" w:hAnsi="Times New Roman"/>
          <w:iCs/>
          <w:sz w:val="20"/>
          <w:szCs w:val="20"/>
          <w:lang w:val="en-US"/>
        </w:rPr>
        <w:t>Bugubaeva G. - Assistant Professor</w:t>
      </w:r>
      <w:r>
        <w:rPr>
          <w:rFonts w:eastAsia="Calibri" w:cs="Times New Roman" w:ascii="Times New Roman" w:hAnsi="Times New Roman"/>
          <w:iCs/>
          <w:sz w:val="20"/>
          <w:szCs w:val="20"/>
          <w:lang w:val="kk-KZ"/>
        </w:rPr>
        <w:t xml:space="preserve">, </w:t>
      </w:r>
      <w:r>
        <w:rPr>
          <w:rFonts w:cs="Times New Roman" w:ascii="Times New Roman" w:hAnsi="Times New Roman"/>
          <w:iCs/>
          <w:sz w:val="20"/>
          <w:szCs w:val="20"/>
          <w:lang w:val="en-US"/>
        </w:rPr>
        <w:t>Almaty Technological University, Almaty, Kazakhstan</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e-mail</w:t>
      </w:r>
      <w:r>
        <w:rPr>
          <w:rFonts w:cs="Times New Roman" w:ascii="Times New Roman" w:hAnsi="Times New Roman"/>
          <w:iCs/>
          <w:sz w:val="20"/>
          <w:szCs w:val="20"/>
          <w:lang w:val="kk-KZ"/>
        </w:rPr>
        <w:t xml:space="preserve">: </w:t>
      </w:r>
      <w:hyperlink r:id="rId202">
        <w:r>
          <w:rPr>
            <w:rStyle w:val="Hyperlink"/>
            <w:rFonts w:cs="Times New Roman" w:ascii="Times New Roman" w:hAnsi="Times New Roman"/>
            <w:iCs/>
            <w:color w:val="auto"/>
            <w:sz w:val="20"/>
            <w:szCs w:val="20"/>
            <w:u w:val="none"/>
            <w:lang w:val="en-US"/>
          </w:rPr>
          <w:t>bugub@mail.ru</w:t>
        </w:r>
      </w:hyperlink>
      <w:r>
        <w:rPr>
          <w:rStyle w:val="Hyperlink"/>
          <w:rFonts w:cs="Times New Roman" w:ascii="Times New Roman" w:hAnsi="Times New Roman"/>
          <w:iCs/>
          <w:color w:val="auto"/>
          <w:sz w:val="20"/>
          <w:szCs w:val="20"/>
          <w:u w:val="none"/>
          <w:lang w:val="en-US"/>
        </w:rPr>
        <w:t>;</w:t>
      </w:r>
      <w:r>
        <w:rPr>
          <w:rFonts w:cs="Times New Roman" w:ascii="Times New Roman" w:hAnsi="Times New Roman"/>
          <w:iCs/>
          <w:sz w:val="20"/>
          <w:szCs w:val="20"/>
          <w:lang w:val="kk-KZ"/>
        </w:rPr>
        <w:t xml:space="preserve"> </w:t>
      </w:r>
    </w:p>
    <w:p>
      <w:pPr>
        <w:pStyle w:val="Normal"/>
        <w:spacing w:lineRule="auto" w:line="240" w:before="0" w:after="0"/>
        <w:jc w:val="both"/>
        <w:rPr>
          <w:rFonts w:ascii="Times New Roman" w:hAnsi="Times New Roman" w:cs="Times New Roman"/>
          <w:iCs/>
          <w:sz w:val="20"/>
          <w:szCs w:val="20"/>
          <w:lang w:val="kk-KZ"/>
        </w:rPr>
      </w:pPr>
      <w:r>
        <w:rPr>
          <w:rFonts w:cs="Times New Roman" w:ascii="Times New Roman" w:hAnsi="Times New Roman"/>
          <w:color w:val="212529"/>
          <w:sz w:val="20"/>
          <w:szCs w:val="20"/>
          <w:lang w:val="en-US"/>
        </w:rPr>
        <w:t>Zhetenova</w:t>
      </w:r>
      <w:r>
        <w:rPr>
          <w:rFonts w:cs="Times New Roman" w:ascii="Times New Roman" w:hAnsi="Times New Roman"/>
          <w:color w:val="212529"/>
          <w:sz w:val="20"/>
          <w:szCs w:val="20"/>
          <w:lang w:val="kk-KZ"/>
        </w:rPr>
        <w:t xml:space="preserve"> М. - </w:t>
      </w:r>
      <w:r>
        <w:rPr>
          <w:rFonts w:cs="Times New Roman" w:ascii="Times New Roman" w:hAnsi="Times New Roman"/>
          <w:sz w:val="20"/>
          <w:szCs w:val="20"/>
          <w:shd w:fill="FFFFFF" w:val="clear"/>
          <w:lang w:val="en-US"/>
        </w:rPr>
        <w:t>PhD student</w:t>
      </w:r>
      <w:r>
        <w:rPr>
          <w:rFonts w:cs="Times New Roman" w:ascii="Times New Roman" w:hAnsi="Times New Roman"/>
          <w:sz w:val="20"/>
          <w:szCs w:val="20"/>
          <w:shd w:fill="FFFFFF" w:val="clear"/>
          <w:lang w:val="kk-KZ"/>
        </w:rPr>
        <w:t xml:space="preserve">, </w:t>
      </w:r>
      <w:r>
        <w:rPr>
          <w:rFonts w:cs="Times New Roman" w:ascii="Times New Roman" w:hAnsi="Times New Roman"/>
          <w:iCs/>
          <w:sz w:val="20"/>
          <w:szCs w:val="20"/>
          <w:lang w:val="en-US"/>
        </w:rPr>
        <w:t>Almaty Technological University, Almaty, Kazakhstan</w:t>
      </w:r>
      <w:r>
        <w:rPr>
          <w:rFonts w:cs="Times New Roman" w:ascii="Times New Roman" w:hAnsi="Times New Roman"/>
          <w:iCs/>
          <w:sz w:val="20"/>
          <w:szCs w:val="20"/>
          <w:lang w:val="kk-KZ"/>
        </w:rPr>
        <w:t xml:space="preserve">, </w:t>
      </w:r>
      <w:r>
        <w:rPr>
          <w:rFonts w:cs="Times New Roman" w:ascii="Times New Roman" w:hAnsi="Times New Roman"/>
          <w:sz w:val="20"/>
          <w:szCs w:val="20"/>
          <w:lang w:val="en-US"/>
        </w:rPr>
        <w:t>e-mail</w:t>
      </w:r>
      <w:r>
        <w:rPr>
          <w:rFonts w:cs="Times New Roman" w:ascii="Times New Roman" w:hAnsi="Times New Roman"/>
          <w:sz w:val="20"/>
          <w:szCs w:val="20"/>
          <w:lang w:val="kk-KZ"/>
        </w:rPr>
        <w:t>:</w:t>
      </w:r>
      <w:r>
        <w:rPr>
          <w:rFonts w:cs="Times New Roman" w:ascii="Times New Roman" w:hAnsi="Times New Roman"/>
          <w:sz w:val="20"/>
          <w:szCs w:val="20"/>
          <w:lang w:val="en-US"/>
        </w:rPr>
        <w:t xml:space="preserve"> </w:t>
      </w:r>
      <w:r>
        <w:rPr>
          <w:rFonts w:cs="Times New Roman" w:ascii="Times New Roman" w:hAnsi="Times New Roman"/>
          <w:sz w:val="20"/>
          <w:szCs w:val="20"/>
          <w:lang w:val="kk-KZ"/>
        </w:rPr>
        <w:t>zhetenova_madina@mail.ru.</w:t>
      </w:r>
    </w:p>
    <w:p>
      <w:pPr>
        <w:pStyle w:val="Normal"/>
        <w:spacing w:lineRule="auto" w:line="240" w:before="0" w:after="0"/>
        <w:jc w:val="both"/>
        <w:rPr>
          <w:rFonts w:ascii="Times New Roman" w:hAnsi="Times New Roman" w:cs="Times New Roman"/>
          <w:color w:val="000000"/>
          <w:sz w:val="20"/>
          <w:szCs w:val="20"/>
          <w:lang w:val="kk-KZ"/>
        </w:rPr>
      </w:pPr>
      <w:r>
        <w:rPr>
          <w:rFonts w:cs="Times New Roman" w:ascii="Times New Roman" w:hAnsi="Times New Roman"/>
          <w:color w:val="000000"/>
          <w:sz w:val="20"/>
          <w:szCs w:val="20"/>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Normal"/>
        <w:rPr>
          <w:sz w:val="20"/>
          <w:szCs w:val="20"/>
          <w:lang w:val="en-US"/>
        </w:rPr>
      </w:pPr>
      <w:r>
        <w:rPr>
          <w:sz w:val="20"/>
          <w:szCs w:val="20"/>
          <w:lang w:val="en-US"/>
        </w:rPr>
      </w:r>
    </w:p>
    <w:p>
      <w:pPr>
        <w:pStyle w:val="110"/>
        <w:pBdr/>
        <w:spacing w:lineRule="auto" w:line="240" w:before="0" w:after="0"/>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110"/>
        <w:pBdr/>
        <w:spacing w:lineRule="auto" w:line="240" w:before="0" w:after="0"/>
        <w:ind w:firstLine="709"/>
        <w:jc w:val="both"/>
        <w:rPr>
          <w:rFonts w:ascii="Times New Roman" w:hAnsi="Times New Roman" w:cs="Times New Roman"/>
          <w:b/>
          <w:lang w:val="en-US"/>
        </w:rPr>
      </w:pPr>
      <w:r>
        <w:rPr>
          <w:rFonts w:eastAsia="Times New Roman" w:cs="Times New Roman" w:ascii="Times New Roman" w:hAnsi="Times New Roman"/>
          <w:b/>
          <w:lang w:val="en-US"/>
        </w:rPr>
        <w:t>IRSTI</w:t>
      </w:r>
      <w:r>
        <w:rPr>
          <w:rFonts w:cs="Times New Roman" w:ascii="Times New Roman" w:hAnsi="Times New Roman"/>
          <w:b/>
          <w:lang w:val="en-US"/>
        </w:rPr>
        <w:t xml:space="preserve"> 31.21.01 </w:t>
      </w:r>
    </w:p>
    <w:p>
      <w:pPr>
        <w:pStyle w:val="Normal"/>
        <w:spacing w:lineRule="auto" w:line="240" w:before="0" w:after="0"/>
        <w:ind w:firstLine="709"/>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STUDY OF PHYSICOCHEMICAL PROPERTIES OF ADSORBENTS OBTAINED BASED ON TEXTILE CORD</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rPr>
          <w:rFonts w:ascii="Times New Roman" w:hAnsi="Times New Roman" w:cs="Times New Roman"/>
          <w:b/>
          <w:bCs/>
          <w:lang w:val="kk-KZ"/>
        </w:rPr>
      </w:pPr>
      <w:bookmarkStart w:id="13" w:name="_Hlk204543258"/>
      <w:r>
        <w:rPr>
          <w:rFonts w:cs="Times New Roman" w:ascii="Times New Roman" w:hAnsi="Times New Roman"/>
          <w:b/>
          <w:bCs/>
          <w:vertAlign w:val="superscript"/>
          <w:lang w:val="kk-KZ"/>
        </w:rPr>
        <w:t>1</w:t>
      </w:r>
      <w:r>
        <w:rPr>
          <w:rFonts w:cs="Times New Roman" w:ascii="Times New Roman" w:hAnsi="Times New Roman"/>
          <w:b/>
          <w:bCs/>
          <w:lang w:val="kk-KZ"/>
        </w:rPr>
        <w:t>M.K. Kazankapova</w:t>
      </w:r>
      <w:r>
        <w:rPr/>
        <w:drawing>
          <wp:inline distT="0" distB="0" distL="0" distR="0">
            <wp:extent cx="137160" cy="137160"/>
            <wp:effectExtent l="0" t="0" r="0" b="0"/>
            <wp:docPr id="33" name="Рисунок 28" descr="D:\Desktop\иконка.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8" descr="D:\Desktop\иконка.png">
                      <a:hlinkClick r:id="rId204"/>
                    </pic:cNvPr>
                    <pic:cNvPicPr>
                      <a:picLocks noChangeAspect="1" noChangeArrowheads="1"/>
                    </pic:cNvPicPr>
                  </pic:nvPicPr>
                  <pic:blipFill>
                    <a:blip r:embed="rId203"/>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1</w:t>
      </w:r>
      <w:r>
        <w:rPr>
          <w:rFonts w:cs="Times New Roman" w:ascii="Times New Roman" w:hAnsi="Times New Roman"/>
          <w:b/>
          <w:bCs/>
          <w:lang w:val="kk-KZ"/>
        </w:rPr>
        <w:t>B.T. Yermagambet</w:t>
      </w:r>
      <w:r>
        <w:rPr/>
        <w:drawing>
          <wp:inline distT="0" distB="0" distL="0" distR="0">
            <wp:extent cx="137160" cy="137160"/>
            <wp:effectExtent l="0" t="0" r="0" b="0"/>
            <wp:docPr id="34" name="Рисунок 32" descr="D:\Desktop\иконка.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2" descr="D:\Desktop\иконка.png">
                      <a:hlinkClick r:id="rId206"/>
                    </pic:cNvPr>
                    <pic:cNvPicPr>
                      <a:picLocks noChangeAspect="1" noChangeArrowheads="1"/>
                    </pic:cNvPicPr>
                  </pic:nvPicPr>
                  <pic:blipFill>
                    <a:blip r:embed="rId205"/>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lang w:val="kk-KZ"/>
        </w:rPr>
        <w:t xml:space="preserve">, </w:t>
      </w:r>
      <w:r>
        <w:rPr>
          <w:rFonts w:cs="Times New Roman" w:ascii="Times New Roman" w:hAnsi="Times New Roman"/>
          <w:b/>
          <w:bCs/>
          <w:vertAlign w:val="superscript"/>
          <w:lang w:val="kk-KZ"/>
        </w:rPr>
        <w:t>1,2</w:t>
      </w:r>
      <w:r>
        <w:rPr>
          <w:rFonts w:cs="Times New Roman" w:ascii="Times New Roman" w:hAnsi="Times New Roman"/>
          <w:b/>
          <w:bCs/>
          <w:lang w:val="kk-KZ"/>
        </w:rPr>
        <w:t>U.M.Kozhamuratova</w:t>
      </w:r>
      <w:r>
        <w:rPr/>
        <w:drawing>
          <wp:inline distT="0" distB="0" distL="0" distR="0">
            <wp:extent cx="137160" cy="137160"/>
            <wp:effectExtent l="0" t="0" r="0" b="0"/>
            <wp:docPr id="35" name="Рисунок 35" descr="D:\Desktop\иконка.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D:\Desktop\иконка.png">
                      <a:hlinkClick r:id="rId208"/>
                    </pic:cNvPr>
                    <pic:cNvPicPr>
                      <a:picLocks noChangeAspect="1" noChangeArrowheads="1"/>
                    </pic:cNvPicPr>
                  </pic:nvPicPr>
                  <pic:blipFill>
                    <a:blip r:embed="rId207"/>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Zh.E.Jakupova</w:t>
      </w:r>
      <w:r>
        <w:rPr/>
        <w:drawing>
          <wp:inline distT="0" distB="0" distL="0" distR="0">
            <wp:extent cx="137160" cy="137160"/>
            <wp:effectExtent l="0" t="0" r="0" b="0"/>
            <wp:docPr id="36" name="Рисунок 36" descr="D:\Desktop\иконка.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D:\Desktop\иконка.png">
                      <a:hlinkClick r:id="rId210"/>
                    </pic:cNvPr>
                    <pic:cNvPicPr>
                      <a:picLocks noChangeAspect="1" noChangeArrowheads="1"/>
                    </pic:cNvPicPr>
                  </pic:nvPicPr>
                  <pic:blipFill>
                    <a:blip r:embed="rId209"/>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bookmarkEnd w:id="13"/>
    </w:p>
    <w:p>
      <w:pPr>
        <w:pStyle w:val="Normal"/>
        <w:spacing w:lineRule="auto" w:line="240" w:before="0" w:after="0"/>
        <w:ind w:firstLine="709"/>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kk-KZ"/>
        </w:rPr>
        <w:t>1</w:t>
      </w:r>
      <w:r>
        <w:rPr>
          <w:rFonts w:cs="Times New Roman" w:ascii="Times New Roman" w:hAnsi="Times New Roman"/>
          <w:i/>
          <w:sz w:val="20"/>
          <w:szCs w:val="20"/>
          <w:lang w:val="kk-KZ"/>
        </w:rPr>
        <w:t>«</w:t>
      </w:r>
      <w:r>
        <w:rPr>
          <w:rFonts w:cs="Times New Roman" w:ascii="Times New Roman" w:hAnsi="Times New Roman"/>
          <w:i/>
          <w:sz w:val="20"/>
          <w:szCs w:val="20"/>
          <w:lang w:val="en-US"/>
        </w:rPr>
        <w:t>Institute of Coal Chemistry and Technology</w:t>
      </w:r>
      <w:r>
        <w:rPr>
          <w:rFonts w:cs="Times New Roman" w:ascii="Times New Roman" w:hAnsi="Times New Roman"/>
          <w:i/>
          <w:sz w:val="20"/>
          <w:szCs w:val="20"/>
          <w:lang w:val="kk-KZ"/>
        </w:rPr>
        <w:t>»</w:t>
      </w:r>
      <w:r>
        <w:rPr>
          <w:rFonts w:cs="Times New Roman" w:ascii="Times New Roman" w:hAnsi="Times New Roman"/>
          <w:i/>
          <w:sz w:val="20"/>
          <w:szCs w:val="20"/>
          <w:lang w:val="en-US"/>
        </w:rPr>
        <w:t xml:space="preserve"> LLP, Astana, Kazakhstan,</w:t>
      </w:r>
    </w:p>
    <w:p>
      <w:pPr>
        <w:pStyle w:val="Normal"/>
        <w:spacing w:lineRule="auto" w:line="240" w:before="0" w:after="0"/>
        <w:ind w:firstLine="709"/>
        <w:jc w:val="center"/>
        <w:rPr>
          <w:rFonts w:ascii="Times New Roman" w:hAnsi="Times New Roman" w:cs="Times New Roman"/>
          <w:i/>
          <w:i/>
          <w:sz w:val="20"/>
          <w:szCs w:val="20"/>
          <w:lang w:val="en-US"/>
        </w:rPr>
      </w:pPr>
      <w:r>
        <w:rPr>
          <w:rFonts w:cs="Times New Roman" w:ascii="Times New Roman" w:hAnsi="Times New Roman"/>
          <w:i/>
          <w:sz w:val="20"/>
          <w:szCs w:val="20"/>
          <w:vertAlign w:val="superscript"/>
          <w:lang w:val="kk-KZ"/>
        </w:rPr>
        <w:t>2</w:t>
      </w:r>
      <w:r>
        <w:rPr>
          <w:rFonts w:cs="Times New Roman" w:ascii="Times New Roman" w:hAnsi="Times New Roman"/>
          <w:i/>
          <w:sz w:val="20"/>
          <w:szCs w:val="20"/>
          <w:lang w:val="en-US"/>
        </w:rPr>
        <w:t>«L.N.</w:t>
      </w:r>
      <w:r>
        <w:rPr>
          <w:rFonts w:cs="Times New Roman" w:ascii="Times New Roman" w:hAnsi="Times New Roman"/>
          <w:i/>
          <w:sz w:val="20"/>
          <w:szCs w:val="20"/>
          <w:lang w:val="kk-KZ"/>
        </w:rPr>
        <w:t xml:space="preserve"> </w:t>
      </w:r>
      <w:r>
        <w:rPr>
          <w:rFonts w:cs="Times New Roman" w:ascii="Times New Roman" w:hAnsi="Times New Roman"/>
          <w:i/>
          <w:sz w:val="20"/>
          <w:szCs w:val="20"/>
          <w:lang w:val="en-US"/>
        </w:rPr>
        <w:t>Gumilyov Eurasian National</w:t>
      </w:r>
      <w:r>
        <w:rPr>
          <w:rFonts w:cs="Times New Roman" w:ascii="Times New Roman" w:hAnsi="Times New Roman"/>
          <w:b/>
          <w:i/>
          <w:sz w:val="20"/>
          <w:szCs w:val="20"/>
          <w:lang w:val="en-US"/>
        </w:rPr>
        <w:t xml:space="preserve"> </w:t>
      </w:r>
      <w:r>
        <w:rPr>
          <w:rFonts w:cs="Times New Roman" w:ascii="Times New Roman" w:hAnsi="Times New Roman"/>
          <w:i/>
          <w:sz w:val="20"/>
          <w:szCs w:val="20"/>
          <w:lang w:val="en-US"/>
        </w:rPr>
        <w:t>University</w:t>
      </w:r>
      <w:r>
        <w:rPr>
          <w:rFonts w:cs="Times New Roman" w:ascii="Times New Roman" w:hAnsi="Times New Roman"/>
          <w:i/>
          <w:sz w:val="20"/>
          <w:szCs w:val="20"/>
          <w:lang w:val="kk-KZ"/>
        </w:rPr>
        <w:t>,</w:t>
      </w:r>
      <w:r>
        <w:rPr>
          <w:rFonts w:cs="Times New Roman" w:ascii="Times New Roman" w:hAnsi="Times New Roman"/>
          <w:b/>
          <w:i/>
          <w:sz w:val="20"/>
          <w:szCs w:val="20"/>
          <w:lang w:val="kk-KZ"/>
        </w:rPr>
        <w:t xml:space="preserve"> </w:t>
      </w:r>
      <w:r>
        <w:rPr>
          <w:rFonts w:cs="Times New Roman" w:ascii="Times New Roman" w:hAnsi="Times New Roman"/>
          <w:i/>
          <w:sz w:val="20"/>
          <w:szCs w:val="20"/>
          <w:lang w:val="en-US"/>
        </w:rPr>
        <w:t>Astana, Kazakhstan</w:t>
      </w:r>
    </w:p>
    <w:p>
      <w:pPr>
        <w:pStyle w:val="Normal"/>
        <w:spacing w:lineRule="auto" w:line="240" w:before="0" w:after="0"/>
        <w:ind w:firstLine="709"/>
        <w:jc w:val="center"/>
        <w:rPr>
          <w:rFonts w:ascii="Times New Roman" w:hAnsi="Times New Roman" w:cs="Times New Roman"/>
          <w:sz w:val="20"/>
          <w:szCs w:val="20"/>
          <w:lang w:val="kk-KZ"/>
        </w:rPr>
      </w:pPr>
      <w:r>
        <w:rPr>
          <w:rFonts w:cs="Times New Roman" w:ascii="Times New Roman" w:hAnsi="Times New Roman"/>
          <w:sz w:val="20"/>
          <w:szCs w:val="20"/>
          <w:lang w:val="kk-KZ"/>
        </w:rPr>
      </w:r>
    </w:p>
    <w:p>
      <w:pPr>
        <w:pStyle w:val="NoSpacing"/>
        <w:rPr>
          <w:rFonts w:ascii="Times New Roman" w:hAnsi="Times New Roman" w:cs="Times New Roman"/>
          <w:color w:themeColor="text1" w:val="000000"/>
          <w:sz w:val="22"/>
          <w:szCs w:val="22"/>
        </w:rPr>
      </w:pPr>
      <w:r>
        <w:rPr>
          <w:rFonts w:eastAsia="Wingdings" w:cs="Wingdings" w:ascii="Wingdings" w:hAnsi="Wingdings"/>
          <w:b/>
          <w:bCs/>
          <w:color w:val="1F497D"/>
          <w:sz w:val="22"/>
          <w:szCs w:val="22"/>
          <w:vertAlign w:val="superscript"/>
        </w:rPr>
        <w:sym w:font="Wingdings" w:char="f02a"/>
      </w:r>
      <w:r>
        <w:rPr>
          <w:rFonts w:cs="Times New Roman" w:ascii="Times New Roman" w:hAnsi="Times New Roman"/>
          <w:sz w:val="22"/>
          <w:szCs w:val="22"/>
        </w:rPr>
        <w:t>Corresponding author:</w:t>
      </w:r>
      <w:r>
        <w:rPr>
          <w:rFonts w:cs="Times New Roman" w:ascii="Times New Roman" w:hAnsi="Times New Roman"/>
          <w:sz w:val="22"/>
          <w:szCs w:val="22"/>
          <w:lang w:val="kk-KZ"/>
        </w:rPr>
        <w:t xml:space="preserve"> </w:t>
      </w:r>
      <w:hyperlink r:id="rId211">
        <w:r>
          <w:rPr>
            <w:rStyle w:val="Hyperlink"/>
            <w:rFonts w:cs="Times New Roman" w:ascii="Times New Roman" w:hAnsi="Times New Roman"/>
            <w:color w:val="auto"/>
            <w:sz w:val="22"/>
            <w:szCs w:val="22"/>
            <w:u w:val="none"/>
          </w:rPr>
          <w:t>kozhamuratova.u@mail.ru</w:t>
        </w:r>
      </w:hyperlink>
      <w:r>
        <w:rPr>
          <w:rStyle w:val="Hyperlink"/>
          <w:rFonts w:cs="Times New Roman" w:ascii="Times New Roman" w:hAnsi="Times New Roman"/>
          <w:color w:val="auto"/>
          <w:sz w:val="22"/>
          <w:szCs w:val="22"/>
          <w:u w:val="none"/>
        </w:rPr>
        <w:t>, zhanereke@mail.ru</w:t>
      </w:r>
    </w:p>
    <w:p>
      <w:pPr>
        <w:pStyle w:val="Normal"/>
        <w:spacing w:lineRule="auto" w:line="240" w:before="0" w:after="0"/>
        <w:ind w:firstLine="709"/>
        <w:jc w:val="center"/>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en-US"/>
        </w:rPr>
        <w:t>This paper examines the physicochemical principles and principles of textile cord recycling to produce adsorbents. The accumulation of used automobile tires and their use as secondary products, coupled with the lack of suitable recycling processes and technologies, has prompted the search for effective ways to recycle worn tires and use them as a promising raw material to produce carbon-containing materials. Textile cord, a byproduct of organic rubber waste recycling, was selected as a substandard raw material to produce carbon-containing materials. The structure formation processes of composites modified with textile wire have been described inconsistently in terms of the mechanism of formation, volume, type, size, and differential porosity. Therefore, this paper presents a comprehensive study of the influence of additives on the properties and structure of composites with the goal of producing porous carbon adsorbents for water and gas purification from textile cord from waste automobile tires.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b/>
          <w:sz w:val="24"/>
          <w:szCs w:val="24"/>
          <w:lang w:val="en-US"/>
        </w:rPr>
        <w:t>Keywords:</w:t>
      </w:r>
      <w:r>
        <w:rPr>
          <w:rFonts w:cs="Times New Roman" w:ascii="Times New Roman" w:hAnsi="Times New Roman"/>
          <w:sz w:val="24"/>
          <w:szCs w:val="24"/>
          <w:lang w:val="en-US"/>
        </w:rPr>
        <w:t xml:space="preserve"> automobile tire waste, activation, organic waste, porous adsorbents, nanomaterials, carbonization.</w:t>
      </w:r>
    </w:p>
    <w:p>
      <w:pPr>
        <w:pStyle w:val="NoSpacing"/>
        <w:ind w:firstLine="709"/>
        <w:jc w:val="center"/>
        <w:rPr>
          <w:rFonts w:ascii="Times New Roman" w:hAnsi="Times New Roman" w:cs="Times New Roman"/>
          <w:b/>
          <w:bCs/>
          <w:lang w:val="kk-KZ"/>
        </w:rPr>
      </w:pPr>
      <w:r>
        <w:rPr>
          <w:rFonts w:cs="Times New Roman" w:ascii="Times New Roman" w:hAnsi="Times New Roman"/>
          <w:b/>
          <w:bCs/>
          <w:lang w:val="kk-KZ"/>
        </w:rPr>
      </w:r>
    </w:p>
    <w:p>
      <w:pPr>
        <w:pStyle w:val="NoSpacing"/>
        <w:ind w:firstLine="709"/>
        <w:jc w:val="center"/>
        <w:rPr>
          <w:rFonts w:ascii="Times New Roman" w:hAnsi="Times New Roman" w:cs="Times New Roman"/>
          <w:b/>
          <w:bCs/>
          <w:sz w:val="22"/>
          <w:szCs w:val="22"/>
          <w:lang w:val="kk-KZ"/>
        </w:rPr>
      </w:pPr>
      <w:r>
        <w:rPr>
          <w:rFonts w:cs="Times New Roman" w:ascii="Times New Roman" w:hAnsi="Times New Roman"/>
          <w:b/>
          <w:bCs/>
          <w:sz w:val="22"/>
          <w:szCs w:val="22"/>
          <w:lang w:val="kk-KZ"/>
        </w:rPr>
        <w:t>ТОҚЫМА СЫМЫ НЕГІЗІНДЕ АЛЫНҒАН АДСОРБЕНТТЕРДІҢ ФИЗИКА-ХИМИЯЛЫҚ ҚАСИЕТТЕРІН ЗЕРТТЕУ</w:t>
      </w:r>
    </w:p>
    <w:p>
      <w:pPr>
        <w:pStyle w:val="NoSpacing"/>
        <w:ind w:firstLine="709"/>
        <w:jc w:val="center"/>
        <w:rPr>
          <w:rFonts w:ascii="Times New Roman" w:hAnsi="Times New Roman" w:cs="Times New Roman"/>
          <w:b/>
          <w:bCs/>
          <w:sz w:val="22"/>
          <w:szCs w:val="22"/>
          <w:lang w:val="kk-KZ"/>
        </w:rPr>
      </w:pPr>
      <w:r>
        <w:rPr>
          <w:rFonts w:cs="Times New Roman" w:ascii="Times New Roman" w:hAnsi="Times New Roman"/>
          <w:b/>
          <w:bCs/>
          <w:sz w:val="22"/>
          <w:szCs w:val="22"/>
          <w:lang w:val="kk-KZ"/>
        </w:rPr>
      </w:r>
    </w:p>
    <w:p>
      <w:pPr>
        <w:pStyle w:val="Normal"/>
        <w:spacing w:lineRule="auto" w:line="240" w:before="0" w:after="0"/>
        <w:ind w:firstLine="709"/>
        <w:rPr>
          <w:rFonts w:ascii="Times New Roman" w:hAnsi="Times New Roman" w:cs="Times New Roman"/>
          <w:b/>
          <w:bCs/>
          <w:lang w:val="kk-KZ"/>
        </w:rPr>
      </w:pPr>
      <w:r>
        <w:rPr>
          <w:rFonts w:cs="Times New Roman" w:ascii="Times New Roman" w:hAnsi="Times New Roman"/>
          <w:b/>
          <w:bCs/>
          <w:lang w:val="kk-KZ"/>
        </w:rPr>
        <w:tab/>
      </w:r>
      <w:r>
        <w:rPr>
          <w:rFonts w:cs="Times New Roman" w:ascii="Times New Roman" w:hAnsi="Times New Roman"/>
          <w:b/>
          <w:bCs/>
          <w:vertAlign w:val="superscript"/>
          <w:lang w:val="kk-KZ"/>
        </w:rPr>
        <w:t>1</w:t>
      </w:r>
      <w:r>
        <w:rPr>
          <w:rFonts w:cs="Times New Roman" w:ascii="Times New Roman" w:hAnsi="Times New Roman"/>
          <w:b/>
          <w:bCs/>
          <w:lang w:val="kk-KZ"/>
        </w:rPr>
        <w:t>М.Қ.Қазанқапова</w:t>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1</w:t>
      </w:r>
      <w:r>
        <w:rPr>
          <w:rFonts w:cs="Times New Roman" w:ascii="Times New Roman" w:hAnsi="Times New Roman"/>
          <w:b/>
          <w:bCs/>
          <w:lang w:val="kk-KZ"/>
        </w:rPr>
        <w:t xml:space="preserve">Б.Т.Ермағамбет, </w:t>
      </w:r>
      <w:r>
        <w:rPr>
          <w:rFonts w:cs="Times New Roman" w:ascii="Times New Roman" w:hAnsi="Times New Roman"/>
          <w:b/>
          <w:bCs/>
          <w:vertAlign w:val="superscript"/>
          <w:lang w:val="kk-KZ"/>
        </w:rPr>
        <w:t>1,2</w:t>
      </w:r>
      <w:r>
        <w:rPr>
          <w:rFonts w:cs="Times New Roman" w:ascii="Times New Roman" w:hAnsi="Times New Roman"/>
          <w:b/>
          <w:bCs/>
          <w:lang w:val="kk-KZ"/>
        </w:rPr>
        <w:t xml:space="preserve">Ұ.М.Қожамұратова, </w:t>
      </w:r>
      <w:r>
        <w:rPr>
          <w:rFonts w:cs="Times New Roman" w:ascii="Times New Roman" w:hAnsi="Times New Roman"/>
          <w:b/>
          <w:bCs/>
          <w:vertAlign w:val="superscript"/>
          <w:lang w:val="kk-KZ"/>
        </w:rPr>
        <w:t>2</w:t>
      </w:r>
      <w:r>
        <w:rPr>
          <w:rFonts w:cs="Times New Roman" w:ascii="Times New Roman" w:hAnsi="Times New Roman"/>
          <w:b/>
          <w:bCs/>
          <w:lang w:val="kk-KZ"/>
        </w:rPr>
        <w:t>Ж.Е.Джакупова</w:t>
      </w:r>
      <w:r>
        <w:rPr>
          <w:rFonts w:eastAsia="Wingdings" w:cs="Wingdings" w:ascii="Wingdings" w:hAnsi="Wingdings"/>
          <w:b/>
          <w:bCs/>
          <w:color w:val="1F497D"/>
          <w:vertAlign w:val="superscript"/>
        </w:rPr>
        <w:sym w:font="Wingdings" w:char="f02a"/>
      </w:r>
    </w:p>
    <w:p>
      <w:pPr>
        <w:pStyle w:val="NoSpacing"/>
        <w:ind w:firstLine="709"/>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kk-KZ"/>
        </w:rPr>
        <w:t>1</w:t>
      </w:r>
      <w:r>
        <w:rPr>
          <w:rFonts w:cs="Times New Roman" w:ascii="Times New Roman" w:hAnsi="Times New Roman"/>
          <w:i/>
          <w:sz w:val="20"/>
          <w:szCs w:val="20"/>
          <w:lang w:val="kk-KZ"/>
        </w:rPr>
        <w:t>«Көмір химиясы және технология институты» ЖШС, Астана, Қазақстан,</w:t>
      </w:r>
    </w:p>
    <w:p>
      <w:pPr>
        <w:pStyle w:val="NoSpacing"/>
        <w:ind w:firstLine="709"/>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kk-KZ"/>
        </w:rPr>
        <w:t>2</w:t>
      </w:r>
      <w:r>
        <w:rPr>
          <w:rFonts w:cs="Times New Roman" w:ascii="Times New Roman" w:hAnsi="Times New Roman"/>
          <w:i/>
          <w:sz w:val="20"/>
          <w:szCs w:val="20"/>
          <w:lang w:val="kk-KZ"/>
        </w:rPr>
        <w:t>«Л.Н.Гумилев атындағы Еуразия ұлттық университеті» Астана, Қазақстан,</w:t>
      </w:r>
    </w:p>
    <w:p>
      <w:pPr>
        <w:pStyle w:val="NoSpacing"/>
        <w:ind w:firstLine="709"/>
        <w:jc w:val="center"/>
        <w:rPr>
          <w:rFonts w:ascii="Times New Roman" w:hAnsi="Times New Roman" w:cs="Times New Roman"/>
          <w:sz w:val="20"/>
          <w:szCs w:val="20"/>
          <w:lang w:val="kk-KZ"/>
        </w:rPr>
      </w:pPr>
      <w:r>
        <w:rPr>
          <w:rFonts w:cs="Times New Roman" w:ascii="Times New Roman" w:hAnsi="Times New Roman"/>
          <w:sz w:val="20"/>
          <w:szCs w:val="20"/>
          <w:lang w:eastAsia="ru-RU"/>
        </w:rPr>
        <w:t xml:space="preserve">е-mail: </w:t>
      </w:r>
      <w:hyperlink r:id="rId212">
        <w:r>
          <w:rPr>
            <w:rStyle w:val="Hyperlink"/>
            <w:rFonts w:cs="Times New Roman" w:ascii="Times New Roman" w:hAnsi="Times New Roman"/>
            <w:color w:val="auto"/>
            <w:sz w:val="20"/>
            <w:szCs w:val="20"/>
            <w:u w:val="none"/>
          </w:rPr>
          <w:t>kozhamuratova.u@mail.ru</w:t>
        </w:r>
      </w:hyperlink>
      <w:r>
        <w:rPr>
          <w:rStyle w:val="Hyperlink"/>
          <w:rFonts w:cs="Times New Roman" w:ascii="Times New Roman" w:hAnsi="Times New Roman"/>
          <w:color w:val="auto"/>
          <w:sz w:val="20"/>
          <w:szCs w:val="20"/>
          <w:u w:val="none"/>
          <w:lang w:val="kk-KZ"/>
        </w:rPr>
        <w:t>, zhanereke@mail.ru</w:t>
      </w:r>
    </w:p>
    <w:p>
      <w:pPr>
        <w:pStyle w:val="NoSpacing"/>
        <w:tabs>
          <w:tab w:val="clear" w:pos="708"/>
          <w:tab w:val="left" w:pos="3519" w:leader="none"/>
        </w:tabs>
        <w:ind w:firstLine="709"/>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Жұмыста адсорбенттер алу үшін тоқыма сымдарын қайта өңдеудің физика-химиялық принциптері мен принциптері қарастырылады. Пайдаланылған автомобиль шиналарының жинақталуы және оларды қайталама өнім ретінде пайдалану, сәйкес қайта өңдеу процестері мен технологияларының жоқтығы тозған шиналарды қайта өңдеудің тиімді жолдарын іздеуге және оларды көміртегі бар материалдарды өндіру үшін перспективалық шикізат ретінде пайдалануға түрткі болды. Құрамында көміртегі бар материалдарды өндіру үшін сапасыз шикізат ретінде органикалық резеңке қалдықтарын қайта өңдеудің жанама өнімі болып табылатын тоқыма шнуры таңдалды. Тоқыма сымымен модификацияланған композиттердің құрылымды қалыптастыру процестері түзілу механизмі, көлемі, түрі, өлшемі және дифференциалды кеуектілігі тұрғысынан сәйкес келмейтін сипатталған. Сондықтан бұл жұмыста автомобиль шиналарының қалдықтарынан тоқыма шнурларынан су мен газды тазарту үшін кеуекті көміртекті адсорбенттерді алу мақсатымен композиттердің қасиеттері мен құрылымына қоспалардың әсерін кешенді зерттеу ұсынылады.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b/>
          <w:bCs/>
          <w:sz w:val="24"/>
          <w:szCs w:val="24"/>
          <w:lang w:val="kk-KZ"/>
        </w:rPr>
        <w:t>Түйін</w:t>
      </w:r>
      <w:r>
        <w:rPr>
          <w:rFonts w:cs="Times New Roman" w:ascii="Times New Roman" w:hAnsi="Times New Roman"/>
          <w:b/>
          <w:sz w:val="24"/>
          <w:szCs w:val="24"/>
          <w:lang w:val="kk-KZ"/>
        </w:rPr>
        <w:t xml:space="preserve"> сөздер: </w:t>
      </w:r>
      <w:r>
        <w:rPr>
          <w:rFonts w:cs="Times New Roman" w:ascii="Times New Roman" w:hAnsi="Times New Roman"/>
          <w:sz w:val="24"/>
          <w:szCs w:val="24"/>
          <w:lang w:val="kk-KZ"/>
        </w:rPr>
        <w:t>автомобиль шиналарының қалдықтары, активация, органикалық қалдықтар, кеуекті адсорбенттер, наноматериалдар, карбонизация.</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lang w:val="kk-KZ"/>
        </w:rPr>
        <w:t>ИЗУЧЕНИЕ ФИЗИКО-ХИМИЧЕСКИХ СВОЙСТВ АДСОРБЕНТОВ, ПОЛУЧЕННЫХ НА ОСНОВЕ ТЕКСТИЛЬНОГО КОРДА</w:t>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vertAlign w:val="superscript"/>
          <w:lang w:val="kk-KZ"/>
        </w:rPr>
        <w:t>1</w:t>
      </w:r>
      <w:r>
        <w:rPr>
          <w:rFonts w:cs="Times New Roman" w:ascii="Times New Roman" w:hAnsi="Times New Roman"/>
          <w:b/>
          <w:bCs/>
          <w:lang w:val="kk-KZ"/>
        </w:rPr>
        <w:t>М.К. Казанкапова</w:t>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1</w:t>
      </w:r>
      <w:r>
        <w:rPr>
          <w:rFonts w:cs="Times New Roman" w:ascii="Times New Roman" w:hAnsi="Times New Roman"/>
          <w:b/>
          <w:bCs/>
          <w:lang w:val="kk-KZ"/>
        </w:rPr>
        <w:t xml:space="preserve">Б.Т. Ермагамбет, </w:t>
      </w:r>
      <w:r>
        <w:rPr>
          <w:rFonts w:cs="Times New Roman" w:ascii="Times New Roman" w:hAnsi="Times New Roman"/>
          <w:b/>
          <w:bCs/>
          <w:vertAlign w:val="superscript"/>
          <w:lang w:val="kk-KZ"/>
        </w:rPr>
        <w:t>1,2</w:t>
      </w:r>
      <w:r>
        <w:rPr>
          <w:rFonts w:cs="Times New Roman" w:ascii="Times New Roman" w:hAnsi="Times New Roman"/>
          <w:b/>
          <w:bCs/>
          <w:lang w:val="kk-KZ"/>
        </w:rPr>
        <w:t xml:space="preserve">У.М. Кожамуратова, </w:t>
      </w:r>
      <w:r>
        <w:rPr>
          <w:rFonts w:cs="Times New Roman" w:ascii="Times New Roman" w:hAnsi="Times New Roman"/>
          <w:b/>
          <w:bCs/>
          <w:vertAlign w:val="superscript"/>
          <w:lang w:val="kk-KZ"/>
        </w:rPr>
        <w:t>2</w:t>
      </w:r>
      <w:r>
        <w:rPr>
          <w:rFonts w:cs="Times New Roman" w:ascii="Times New Roman" w:hAnsi="Times New Roman"/>
          <w:b/>
          <w:bCs/>
          <w:lang w:val="kk-KZ"/>
        </w:rPr>
        <w:t>Ж.Е.Джакупова</w:t>
      </w:r>
      <w:r>
        <w:rPr>
          <w:rFonts w:eastAsia="Wingdings" w:cs="Wingdings" w:ascii="Wingdings" w:hAnsi="Wingdings"/>
          <w:b/>
          <w:bCs/>
          <w:color w:val="1F497D"/>
          <w:vertAlign w:val="superscript"/>
        </w:rPr>
        <w:sym w:font="Wingdings" w:char="f02a"/>
      </w:r>
    </w:p>
    <w:p>
      <w:pPr>
        <w:pStyle w:val="NoSpacing"/>
        <w:ind w:firstLine="709"/>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kk-KZ"/>
        </w:rPr>
        <w:t>1</w:t>
      </w:r>
      <w:r>
        <w:rPr>
          <w:rFonts w:cs="Times New Roman" w:ascii="Times New Roman" w:hAnsi="Times New Roman"/>
          <w:i/>
          <w:sz w:val="20"/>
          <w:szCs w:val="20"/>
          <w:lang w:val="kk-KZ"/>
        </w:rPr>
        <w:t>ТОО</w:t>
      </w:r>
      <w:r>
        <w:rPr>
          <w:rFonts w:cs="Times New Roman" w:ascii="Times New Roman" w:hAnsi="Times New Roman"/>
          <w:i/>
          <w:sz w:val="20"/>
          <w:szCs w:val="20"/>
          <w:vertAlign w:val="superscript"/>
          <w:lang w:val="kk-KZ"/>
        </w:rPr>
        <w:t xml:space="preserve"> </w:t>
      </w:r>
      <w:r>
        <w:rPr>
          <w:rFonts w:cs="Times New Roman" w:ascii="Times New Roman" w:hAnsi="Times New Roman"/>
          <w:i/>
          <w:sz w:val="20"/>
          <w:szCs w:val="20"/>
          <w:lang w:val="kk-KZ"/>
        </w:rPr>
        <w:t>«Институт химии угля и технологии», Астана, Казахстан,</w:t>
      </w:r>
    </w:p>
    <w:p>
      <w:pPr>
        <w:pStyle w:val="NoSpacing"/>
        <w:ind w:firstLine="709"/>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kk-KZ"/>
        </w:rPr>
        <w:t>2</w:t>
      </w:r>
      <w:r>
        <w:rPr>
          <w:rFonts w:cs="Times New Roman" w:ascii="Times New Roman" w:hAnsi="Times New Roman"/>
          <w:i/>
          <w:sz w:val="20"/>
          <w:szCs w:val="20"/>
          <w:lang w:val="kk-KZ"/>
        </w:rPr>
        <w:t xml:space="preserve"> «Евразийский национальный университет имени Л.Н. Гумилева» Астана, Казахстан,</w:t>
      </w:r>
    </w:p>
    <w:p>
      <w:pPr>
        <w:pStyle w:val="NoSpacing"/>
        <w:ind w:firstLine="709"/>
        <w:jc w:val="center"/>
        <w:rPr>
          <w:rStyle w:val="Hyperlink"/>
          <w:rFonts w:ascii="Times New Roman" w:hAnsi="Times New Roman" w:cs="Times New Roman"/>
          <w:color w:val="auto"/>
          <w:sz w:val="20"/>
          <w:szCs w:val="20"/>
          <w:u w:val="none"/>
          <w:lang w:val="kk-KZ"/>
        </w:rPr>
      </w:pPr>
      <w:r>
        <w:rPr>
          <w:rFonts w:cs="Times New Roman" w:ascii="Times New Roman" w:hAnsi="Times New Roman"/>
          <w:sz w:val="20"/>
          <w:szCs w:val="20"/>
          <w:lang w:eastAsia="ru-RU"/>
        </w:rPr>
        <w:t xml:space="preserve">е-mail: </w:t>
      </w:r>
      <w:hyperlink r:id="rId213">
        <w:r>
          <w:rPr>
            <w:rStyle w:val="Hyperlink"/>
            <w:rFonts w:cs="Times New Roman" w:ascii="Times New Roman" w:hAnsi="Times New Roman"/>
            <w:color w:val="auto"/>
            <w:sz w:val="20"/>
            <w:szCs w:val="20"/>
            <w:u w:val="none"/>
          </w:rPr>
          <w:t>kozhamuratova.u@mail.ru</w:t>
        </w:r>
      </w:hyperlink>
      <w:r>
        <w:rPr>
          <w:rFonts w:cs="Times New Roman" w:ascii="Times New Roman" w:hAnsi="Times New Roman"/>
          <w:sz w:val="20"/>
          <w:szCs w:val="20"/>
        </w:rPr>
        <w:t xml:space="preserve">, </w:t>
      </w:r>
      <w:hyperlink r:id="rId214">
        <w:r>
          <w:rPr>
            <w:rStyle w:val="Hyperlink"/>
            <w:rFonts w:cs="Times New Roman" w:ascii="Times New Roman" w:hAnsi="Times New Roman"/>
            <w:color w:val="auto"/>
            <w:sz w:val="20"/>
            <w:szCs w:val="20"/>
            <w:u w:val="none"/>
            <w:lang w:val="kk-KZ"/>
          </w:rPr>
          <w:t>zhanereke@mail.ru</w:t>
        </w:r>
      </w:hyperlink>
    </w:p>
    <w:p>
      <w:pPr>
        <w:pStyle w:val="NoSpacing"/>
        <w:ind w:firstLine="709"/>
        <w:jc w:val="center"/>
        <w:rPr>
          <w:rFonts w:ascii="Times New Roman" w:hAnsi="Times New Roman" w:cs="Times New Roman"/>
          <w:sz w:val="20"/>
          <w:szCs w:val="20"/>
          <w:lang w:val="kk-KZ"/>
        </w:rPr>
      </w:pPr>
      <w:r>
        <w:rPr>
          <w:rFonts w:cs="Times New Roman" w:ascii="Times New Roman" w:hAnsi="Times New Roman"/>
          <w:sz w:val="20"/>
          <w:szCs w:val="20"/>
          <w:lang w:val="kk-KZ"/>
        </w:rPr>
      </w:r>
    </w:p>
    <w:p>
      <w:pPr>
        <w:pStyle w:val="BodyText"/>
        <w:ind w:firstLine="709" w:right="-1"/>
        <w:jc w:val="both"/>
        <w:rPr>
          <w:lang w:val="ru-RU"/>
        </w:rPr>
      </w:pPr>
      <w:r>
        <w:rPr>
          <w:lang w:val="ru-RU"/>
        </w:rPr>
        <w:t>В работе рассмотрены физико-химические основы и закономерности способа переработки текстильного корда с целью получения адсорбентов. Проблема накопления использованных автомобильных шин и применение их в качестве вторичной продукции, отсутствие подходящих процессов и технологий переработки явилось основой поиска эффективных способов переработки изношенных шин, применение их в качестве перспективного сырья для производства углеродсодержащих материалов</w:t>
      </w:r>
      <w:r>
        <w:rPr>
          <w:lang w:val="kk-KZ"/>
        </w:rPr>
        <w:t>.</w:t>
      </w:r>
      <w:r>
        <w:rPr>
          <w:lang w:val="ru-RU"/>
        </w:rPr>
        <w:t xml:space="preserve"> В качестве </w:t>
      </w:r>
      <w:bookmarkStart w:id="14" w:name="_Hlk182412405"/>
      <w:r>
        <w:rPr>
          <w:lang w:val="ru-RU"/>
        </w:rPr>
        <w:t>некондиционного сырья для производства углеродсодержащих материалов</w:t>
      </w:r>
      <w:bookmarkEnd w:id="14"/>
      <w:r>
        <w:rPr>
          <w:lang w:val="ru-RU"/>
        </w:rPr>
        <w:t xml:space="preserve"> выбран продукт переработки органических отходов резины – текстильный корд.  Процессы формирования структуры композитов, модифицированных текстильной проволокой неоднозначно описаны по механизму возникновения новообразований, объему, типу, размерам и дифференциальной пористости. В связи с этим, в работе проведены комплексные исследования влияния добавок на свойства и структуру композитов с целью получения пористых углеродных адсорбентов для очистки воды и газов из текстильного корда отходов автомобильных покрышек.</w:t>
      </w:r>
    </w:p>
    <w:p>
      <w:pPr>
        <w:pStyle w:val="BodyText"/>
        <w:ind w:firstLine="709" w:right="-1"/>
        <w:jc w:val="both"/>
        <w:rPr>
          <w:lang w:val="kk-KZ"/>
        </w:rPr>
      </w:pPr>
      <w:r>
        <w:rPr>
          <w:b/>
          <w:lang w:val="kk-KZ"/>
        </w:rPr>
        <w:t>Ключевые слова:</w:t>
      </w:r>
      <w:r>
        <w:rPr>
          <w:lang w:val="kk-KZ"/>
        </w:rPr>
        <w:t xml:space="preserve"> отходы автомобильных шин, активация, текстильный корд, пористые адсорбенты, наноматериалы, карбонизация.</w:t>
      </w:r>
    </w:p>
    <w:p>
      <w:pPr>
        <w:pStyle w:val="NormalWeb"/>
        <w:spacing w:beforeAutospacing="0" w:before="0" w:afterAutospacing="0" w:after="0"/>
        <w:ind w:firstLine="709"/>
        <w:jc w:val="both"/>
        <w:rPr>
          <w:rStyle w:val="Strong"/>
          <w:rFonts w:eastAsia="" w:eastAsiaTheme="majorEastAsia"/>
          <w:lang w:val="kk-KZ"/>
        </w:rPr>
      </w:pPr>
      <w:r>
        <w:rPr>
          <w:rFonts w:eastAsia="" w:eastAsiaTheme="majorEastAsia"/>
          <w:lang w:val="kk-KZ"/>
        </w:rPr>
      </w:r>
    </w:p>
    <w:p>
      <w:pPr>
        <w:pStyle w:val="NormalWeb"/>
        <w:spacing w:beforeAutospacing="0" w:before="0" w:afterAutospacing="0" w:after="0"/>
        <w:ind w:firstLine="709"/>
        <w:jc w:val="both"/>
        <w:rPr>
          <w:lang w:val="en-US"/>
        </w:rPr>
      </w:pPr>
      <w:r>
        <w:rPr>
          <w:rStyle w:val="Strong"/>
          <w:rFonts w:eastAsia="" w:eastAsiaTheme="majorEastAsia"/>
          <w:lang w:val="en-US"/>
        </w:rPr>
        <w:t>Introduction</w:t>
      </w:r>
      <w:r>
        <w:rPr>
          <w:rStyle w:val="Strong"/>
          <w:rFonts w:eastAsia="" w:eastAsiaTheme="majorEastAsia"/>
          <w:lang w:val="kk-KZ"/>
        </w:rPr>
        <w:t>.</w:t>
      </w:r>
      <w:r>
        <w:rPr>
          <w:lang w:val="en-US"/>
        </w:rPr>
        <w:t xml:space="preserve"> Today, one of the fastest-growing industries globally is tire manufacturing. The global tire market reached 2,268 million units in 2021 and is projected to reach 2,665 million units by 2027. According to the European Tire and Rubber Manufacturers Association, the number of end-of-life tires amounted to 3.56 million tons in 2019, which is approximately 1% less than the previous year [1-3]. Overall, 65% of rubber products are used in automotive applications, and the recycling and reuse of partially worn tires in the domestic market remain at a very low level [4,5].</w:t>
      </w:r>
    </w:p>
    <w:p>
      <w:pPr>
        <w:pStyle w:val="NormalWeb"/>
        <w:spacing w:beforeAutospacing="0" w:before="0" w:afterAutospacing="0" w:after="0"/>
        <w:ind w:firstLine="709"/>
        <w:jc w:val="both"/>
        <w:rPr>
          <w:lang w:val="en-US"/>
        </w:rPr>
      </w:pPr>
      <w:r>
        <w:rPr>
          <w:lang w:val="en-US"/>
        </w:rPr>
        <w:t>Porous carbon-based materials are obtained through thermal treatment or activation using various oxidizing agents. These materials act as sorbents, enabling the efficient separation of gas and liquid mixtures, while their sorption properties enhance separation capabilities. Such carbon materials are widely used as sorbents, catalyst carriers, nanocomposite materials, and substrates in next-generation energy storage devices such as lithium-ion batteries, supercapacitors, ionistors, and fuel cells [6-9].</w:t>
      </w:r>
    </w:p>
    <w:p>
      <w:pPr>
        <w:pStyle w:val="NormalWeb"/>
        <w:spacing w:beforeAutospacing="0" w:before="0" w:afterAutospacing="0" w:after="0"/>
        <w:ind w:firstLine="709"/>
        <w:jc w:val="both"/>
        <w:rPr>
          <w:lang w:val="en-US"/>
        </w:rPr>
      </w:pPr>
      <w:r>
        <w:rPr>
          <w:lang w:val="en-US"/>
        </w:rPr>
        <w:t>Currently, the development of carbon adsorbents derived from automotive tire waste is rapidly advancing. This direction helps address waste recycling challenges while producing efficient materials.</w:t>
      </w:r>
    </w:p>
    <w:p>
      <w:pPr>
        <w:pStyle w:val="NormalWeb"/>
        <w:spacing w:beforeAutospacing="0" w:before="0" w:afterAutospacing="0" w:after="0"/>
        <w:ind w:firstLine="709"/>
        <w:jc w:val="both"/>
        <w:rPr>
          <w:lang w:val="kk-KZ"/>
        </w:rPr>
      </w:pPr>
      <w:r>
        <w:rPr>
          <w:lang w:val="en-US"/>
        </w:rPr>
        <w:t>For example, in studies on Turkic peoples, textile cord was processed using the pyrolysis method, followed by chemical activation with potassium hydroxide (KOH). It was found that these materials effectively remove organic pollutants, particularly methylene blue, from aqueous solutions. The best results were observed at a pH of 6.5, highlighting the importance of controlling acidity in adsorption processes [10]. Additionally, other researchers have investigated the role of pyrolysis temperature and duration. It was shown that increasing the temperature improves pore structure and increases the specific surface area, which is a crucial factor for gas storage or water purification applications [11].</w:t>
      </w:r>
    </w:p>
    <w:p>
      <w:pPr>
        <w:pStyle w:val="NormalWeb"/>
        <w:spacing w:beforeAutospacing="0" w:before="0" w:afterAutospacing="0" w:after="0"/>
        <w:ind w:firstLine="709"/>
        <w:jc w:val="both"/>
        <w:rPr>
          <w:lang w:val="en-US"/>
        </w:rPr>
      </w:pPr>
      <w:r>
        <w:rPr>
          <w:lang w:val="en-US"/>
        </w:rPr>
        <w:t xml:space="preserve">Our activation method for textile cord stands out from other approaches, as it provides a high carbon content (86.53%) along with enrichment in mineral elements (Si, Ca, Fe, V, P) that create additional active sites. Moreover, the liquid product is rich in aromatic compounds (toluene, ethylbenzene, etc.), giving it added value. Unlike many studies focused only on surface area, our approach combines high activation efficiency with the practical significance of both solid and liquid products. </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
          <w:bCs/>
          <w:sz w:val="24"/>
          <w:szCs w:val="24"/>
          <w:lang w:val="en-US"/>
        </w:rPr>
        <w:t>Materials and methods.</w:t>
      </w:r>
      <w:r>
        <w:rPr>
          <w:rFonts w:cs="Times New Roman" w:ascii="Times New Roman" w:hAnsi="Times New Roman"/>
          <w:bCs/>
          <w:sz w:val="24"/>
          <w:szCs w:val="24"/>
          <w:lang w:val="en-US"/>
        </w:rPr>
        <w:t xml:space="preserve"> The following equipment was used to carry out this research: a laboratory quartz reactor, a BR-12NRT rotary tube furnace, a "Thermostep Eltra" thermogravimetric analyzer, a Kristallux-4000M gas chromatograph, an ES-20/60 shaker-incubator, a PD-303 spectrophotometer, a 150-MI pH meter, a C-2204 centrifuge, a "GRAD" ultrasonic bath, and a Quanta 3D 200i EDAX scanning electron microscope.</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To obtain carbon adsorbents, the activation process was carried out in a laboratory setting at a temperature of 800°C in an inert atmosphere (nitrogen gas). The physicochemical properties were analyzed using a thermogravimetric analyzer, while the adsorption properties were determined in the presence of methyl orange. The technological process was conducted in two stages: carbonization (at 700°C) to remove highly volatile components and achieve a uniformly distributed large-pore structure, followed by activation (at 900°C) to develop a microporous structure. The experiments were performed in a laboratory-scale steam-gas activation unit.</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The methods for determining the properties included moisture content, ash content, volatility, pH value of the aqueous extract, bulk density, adsorption activity with methyl orange, pore volume in water, elemental composition, and specific surface area (BET method).</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Textile cord consists of several primary materials, each influencing its mechanical properties and strength. The main component is polyester, accounting for 50–70% of the composition, providing tensile strength. Polyamide (nylon) constitutes 10–20%, enhancing mechanical properties and wear resistance. Steel wires make up 10–15%, adding extra hardness and durability.</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
          <w:bCs/>
          <w:sz w:val="24"/>
          <w:szCs w:val="24"/>
          <w:lang w:val="en-US"/>
        </w:rPr>
        <w:t>Results and discussion.</w:t>
      </w:r>
      <w:r>
        <w:rPr>
          <w:rFonts w:cs="Times New Roman" w:ascii="Times New Roman" w:hAnsi="Times New Roman"/>
          <w:bCs/>
          <w:sz w:val="24"/>
          <w:szCs w:val="24"/>
          <w:lang w:val="en-US"/>
        </w:rPr>
        <w:t xml:space="preserve"> The technological process was carried out in two stages: carbonization (to remove volatile components and produce a large-porous structure uniformly distributed throughout the volume) and activation (to produce a microporous structure). Experiments were conducted on a laboratory steam-gas activation unit (Fig. 1).</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sz w:val="24"/>
          <w:szCs w:val="24"/>
          <w:lang w:val="kk-KZ"/>
        </w:rPr>
      </w:pPr>
      <w:r>
        <w:rPr/>
        <w:drawing>
          <wp:inline distT="0" distB="0" distL="0" distR="0">
            <wp:extent cx="4572000" cy="1920240"/>
            <wp:effectExtent l="0" t="0" r="0" b="0"/>
            <wp:docPr id="37" name="Image4" descr="D:\Нургалиев Н.У\Н.У\МАТЕРИАЛЫ по электрич. разряду\СТАТЬИ\СТАТЬИ НУРГАЛИЕВА Н.У\Статьи от Майры Т\1.Статья по шунгиту.2017\Статья в журнал с импакт.факт\чертеж пиролизной установки-Лист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D:\Нургалиев Н.У\Н.У\МАТЕРИАЛЫ по электрич. разряду\СТАТЬИ\СТАТЬИ НУРГАЛИЕВА Н.У\Статьи от Майры Т\1.Статья по шунгиту.2017\Статья в журнал с импакт.факт\чертеж пиролизной установки-Лист1-2.jpg"/>
                    <pic:cNvPicPr>
                      <a:picLocks noChangeAspect="1" noChangeArrowheads="1"/>
                    </pic:cNvPicPr>
                  </pic:nvPicPr>
                  <pic:blipFill>
                    <a:blip r:embed="rId215"/>
                    <a:srcRect l="6810" t="26827" r="5416" b="21340"/>
                    <a:stretch>
                      <a:fillRect/>
                    </a:stretch>
                  </pic:blipFill>
                  <pic:spPr bwMode="auto">
                    <a:xfrm>
                      <a:off x="0" y="0"/>
                      <a:ext cx="4572000" cy="1920240"/>
                    </a:xfrm>
                    <a:prstGeom prst="rect">
                      <a:avLst/>
                    </a:prstGeom>
                    <a:noFill/>
                  </pic:spPr>
                </pic:pic>
              </a:graphicData>
            </a:graphic>
          </wp:inline>
        </w:drawing>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jc w:val="center"/>
        <w:rPr>
          <w:rFonts w:ascii="Times New Roman" w:hAnsi="Times New Roman" w:cs="Times New Roman"/>
          <w:b/>
          <w:sz w:val="20"/>
          <w:szCs w:val="20"/>
          <w:lang w:val="en-US"/>
        </w:rPr>
      </w:pPr>
      <w:r>
        <w:rPr>
          <w:rFonts w:cs="Times New Roman" w:ascii="Times New Roman" w:hAnsi="Times New Roman"/>
          <w:b/>
          <w:sz w:val="20"/>
          <w:szCs w:val="20"/>
          <w:lang w:val="en-US"/>
        </w:rPr>
        <w:t xml:space="preserve">Fig. 1 - Schematic diagram of a laboratory setup for steam-gas activation: </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
          <w:sz w:val="20"/>
          <w:szCs w:val="20"/>
          <w:lang w:val="en-US"/>
        </w:rPr>
        <w:t xml:space="preserve">1 - gas cylinder (nitrogen), 2 - steam generator, 3 – reactor, 4 – LATR, 5 - temperature sensor, 6 - direct condenser, </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lang w:val="en-US"/>
        </w:rPr>
        <w:t>7 - flask for cleaning gas from resins, 8 - gas outlet</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Spacing"/>
        <w:ind w:firstLine="720"/>
        <w:jc w:val="both"/>
        <w:rPr>
          <w:rFonts w:ascii="Times New Roman" w:hAnsi="Times New Roman" w:cs="Times New Roman"/>
          <w:color w:val="000000"/>
          <w:kern w:val="0"/>
        </w:rPr>
      </w:pPr>
      <w:r>
        <w:rPr>
          <w:rFonts w:cs="Times New Roman" w:ascii="Times New Roman" w:hAnsi="Times New Roman"/>
          <w:color w:val="000000"/>
          <w:kern w:val="0"/>
        </w:rPr>
        <w:t>Carbonization was carried out in an inert argon atmosphere at temperatures ranging from 400 to 900°C for 60 minutes. Argon was supplied from a cylinder (1) to the reactor at a set flow rate of 20 ml/min, which was adjusted using a flow meter. After leaving the reactor, the gas was directed to a condenser (6), from which a portion of the condensed gas flowed into a flask (7) to remove resinous substances. Unreacted gases were discharged to the ventilation system (8).</w:t>
      </w:r>
    </w:p>
    <w:p>
      <w:pPr>
        <w:pStyle w:val="NoSpacing"/>
        <w:ind w:firstLine="720"/>
        <w:jc w:val="both"/>
        <w:rPr>
          <w:rFonts w:ascii="Times New Roman" w:hAnsi="Times New Roman" w:cs="Times New Roman"/>
          <w:color w:val="000000"/>
          <w:kern w:val="0"/>
        </w:rPr>
      </w:pPr>
      <w:r>
        <w:rPr>
          <w:rFonts w:cs="Times New Roman" w:ascii="Times New Roman" w:hAnsi="Times New Roman"/>
          <w:color w:val="000000"/>
          <w:kern w:val="0"/>
        </w:rPr>
        <w:t>The next step in adsorbent preparation was activation with water vapor (flow rate of 10 ml/min) at the maximum temperature for 60 minutes to improve its adsorption properties. Table 1 shows the temperature dependences of the components of the gas obtained as a result of carbonization and activation of nylon cord. The formation of combustible gas components (CO, H</w:t>
      </w:r>
      <w:r>
        <w:rPr>
          <w:rFonts w:cs="Times New Roman" w:ascii="Times New Roman" w:hAnsi="Times New Roman"/>
          <w:color w:val="000000"/>
          <w:kern w:val="0"/>
          <w:vertAlign w:val="subscript"/>
        </w:rPr>
        <w:t>2</w:t>
      </w:r>
      <w:r>
        <w:rPr>
          <w:rFonts w:cs="Times New Roman" w:ascii="Times New Roman" w:hAnsi="Times New Roman"/>
          <w:color w:val="000000"/>
          <w:kern w:val="0"/>
        </w:rPr>
        <w:t>, CH</w:t>
      </w:r>
      <w:r>
        <w:rPr>
          <w:rFonts w:cs="Times New Roman" w:ascii="Times New Roman" w:hAnsi="Times New Roman"/>
          <w:color w:val="000000"/>
          <w:kern w:val="0"/>
          <w:vertAlign w:val="subscript"/>
        </w:rPr>
        <w:t>4</w:t>
      </w:r>
      <w:r>
        <w:rPr>
          <w:rFonts w:cs="Times New Roman" w:ascii="Times New Roman" w:hAnsi="Times New Roman"/>
          <w:color w:val="000000"/>
          <w:kern w:val="0"/>
        </w:rPr>
        <w:t>) occurs according to the following main chemical reactions:</w:t>
      </w:r>
    </w:p>
    <w:p>
      <w:pPr>
        <w:pStyle w:val="NoSpacing"/>
        <w:rPr>
          <w:rFonts w:ascii="Times New Roman" w:hAnsi="Times New Roman" w:eastAsia="Arial Unicode MS"/>
          <w:lang w:val="kk-KZ"/>
        </w:rPr>
      </w:pPr>
      <w:r>
        <w:rPr>
          <w:rFonts w:eastAsia="Arial Unicode MS" w:ascii="Times New Roman" w:hAnsi="Times New Roman"/>
          <w:lang w:val="kk-KZ"/>
        </w:rPr>
      </w:r>
    </w:p>
    <w:p>
      <w:pPr>
        <w:pStyle w:val="NoSpacing"/>
        <w:jc w:val="center"/>
        <w:rPr>
          <w:rFonts w:ascii="Times New Roman" w:hAnsi="Times New Roman" w:eastAsia="Arial Unicode MS"/>
        </w:rPr>
      </w:pPr>
      <w:r>
        <w:rPr>
          <w:rFonts w:eastAsia="Arial Unicode MS" w:ascii="Times New Roman" w:hAnsi="Times New Roman"/>
          <w:lang w:val="kk-KZ"/>
        </w:rPr>
        <w:t xml:space="preserve">                                 </w:t>
      </w:r>
      <w:r>
        <w:rPr>
          <w:rFonts w:eastAsia="Arial Unicode MS" w:ascii="Times New Roman" w:hAnsi="Times New Roman"/>
          <w:lang w:val="kk-KZ"/>
        </w:rPr>
        <w:t>2</w:t>
      </w:r>
      <w:r>
        <w:rPr>
          <w:rFonts w:eastAsia="Arial Unicode MS" w:ascii="Times New Roman" w:hAnsi="Times New Roman"/>
        </w:rPr>
        <w:t>H</w:t>
      </w:r>
      <w:r>
        <w:rPr>
          <w:rFonts w:eastAsia="Arial Unicode MS" w:ascii="Times New Roman" w:hAnsi="Times New Roman"/>
          <w:vertAlign w:val="subscript"/>
        </w:rPr>
        <w:t>2</w:t>
      </w:r>
      <w:r>
        <w:rPr>
          <w:rFonts w:eastAsia="Arial Unicode MS" w:ascii="Times New Roman" w:hAnsi="Times New Roman"/>
        </w:rPr>
        <w:t xml:space="preserve">O </w:t>
      </w:r>
      <w:r>
        <w:rPr>
          <w:rFonts w:eastAsia="Symbol" w:cs="Symbol" w:ascii="Symbol" w:hAnsi="Symbol"/>
        </w:rPr>
        <w:sym w:font="Symbol" w:char="f0ae"/>
      </w:r>
      <w:r>
        <w:rPr>
          <w:rFonts w:eastAsia="Arial Unicode MS" w:ascii="Times New Roman" w:hAnsi="Times New Roman"/>
        </w:rPr>
        <w:t xml:space="preserve"> </w:t>
      </w:r>
      <w:r>
        <w:rPr>
          <w:rFonts w:eastAsia="Arial Unicode MS" w:ascii="Times New Roman" w:hAnsi="Times New Roman"/>
          <w:lang w:val="kk-KZ"/>
        </w:rPr>
        <w:t>2</w:t>
      </w:r>
      <w:r>
        <w:rPr>
          <w:rFonts w:eastAsia="Arial Unicode MS" w:ascii="Times New Roman" w:hAnsi="Times New Roman"/>
        </w:rPr>
        <w:t>H</w:t>
      </w:r>
      <w:r>
        <w:rPr>
          <w:rFonts w:eastAsia="Arial Unicode MS" w:ascii="Times New Roman" w:hAnsi="Times New Roman"/>
          <w:vertAlign w:val="subscript"/>
        </w:rPr>
        <w:t xml:space="preserve">2 </w:t>
      </w:r>
      <w:r>
        <w:rPr>
          <w:rFonts w:eastAsia="Arial Unicode MS" w:ascii="Times New Roman" w:hAnsi="Times New Roman"/>
        </w:rPr>
        <w:t>+ O</w:t>
      </w:r>
      <w:r>
        <w:rPr>
          <w:rFonts w:eastAsia="Arial Unicode MS" w:ascii="Times New Roman" w:hAnsi="Times New Roman"/>
          <w:vertAlign w:val="subscript"/>
        </w:rPr>
        <w:t xml:space="preserve">2 </w:t>
      </w:r>
      <w:r>
        <w:rPr>
          <w:rFonts w:eastAsia="Arial Unicode MS" w:ascii="Times New Roman" w:hAnsi="Times New Roman"/>
        </w:rPr>
        <w:t xml:space="preserve"> – 115700 kcal</w:t>
        <w:tab/>
        <w:tab/>
        <w:tab/>
        <w:t xml:space="preserve">       (1)</w:t>
      </w:r>
    </w:p>
    <w:p>
      <w:pPr>
        <w:pStyle w:val="NoSpacing"/>
        <w:jc w:val="center"/>
        <w:rPr>
          <w:rFonts w:ascii="Times New Roman" w:hAnsi="Times New Roman" w:eastAsia="Arial Unicode MS"/>
        </w:rPr>
      </w:pPr>
      <w:r>
        <w:rPr>
          <w:rFonts w:eastAsia="Arial Unicode MS" w:ascii="Times New Roman" w:hAnsi="Times New Roman"/>
        </w:rPr>
        <w:t xml:space="preserve">                                             </w:t>
      </w:r>
      <w:r>
        <w:rPr>
          <w:rFonts w:eastAsia="Arial Unicode MS" w:ascii="Times New Roman" w:hAnsi="Times New Roman"/>
        </w:rPr>
        <w:t>C + H</w:t>
      </w:r>
      <w:r>
        <w:rPr>
          <w:rFonts w:eastAsia="Arial Unicode MS" w:ascii="Times New Roman" w:hAnsi="Times New Roman"/>
          <w:vertAlign w:val="subscript"/>
        </w:rPr>
        <w:t>2</w:t>
      </w:r>
      <w:r>
        <w:rPr>
          <w:rFonts w:eastAsia="Arial Unicode MS" w:ascii="Times New Roman" w:hAnsi="Times New Roman"/>
        </w:rPr>
        <w:t xml:space="preserve">O </w:t>
      </w:r>
      <w:r>
        <w:rPr>
          <w:rFonts w:eastAsia="Symbol" w:cs="Symbol" w:ascii="Symbol" w:hAnsi="Symbol"/>
        </w:rPr>
        <w:sym w:font="Symbol" w:char="f0ae"/>
      </w:r>
      <w:r>
        <w:rPr>
          <w:rFonts w:eastAsia="Arial Unicode MS" w:ascii="Times New Roman" w:hAnsi="Times New Roman"/>
        </w:rPr>
        <w:t xml:space="preserve"> CO + H</w:t>
      </w:r>
      <w:r>
        <w:rPr>
          <w:rFonts w:eastAsia="Arial Unicode MS" w:ascii="Times New Roman" w:hAnsi="Times New Roman"/>
          <w:vertAlign w:val="subscript"/>
        </w:rPr>
        <w:t>2</w:t>
      </w:r>
      <w:r>
        <w:rPr>
          <w:rFonts w:eastAsia="Arial Unicode MS" w:ascii="Times New Roman" w:hAnsi="Times New Roman"/>
        </w:rPr>
        <w:t xml:space="preserve"> – 28150 kcal</w:t>
        <w:tab/>
        <w:t xml:space="preserve">                               (</w:t>
      </w:r>
      <w:r>
        <w:rPr>
          <w:rFonts w:eastAsia="Arial Unicode MS" w:ascii="Times New Roman" w:hAnsi="Times New Roman"/>
          <w:lang w:val="kk-KZ"/>
        </w:rPr>
        <w:t>2</w:t>
      </w:r>
      <w:r>
        <w:rPr>
          <w:rFonts w:eastAsia="Arial Unicode MS" w:ascii="Times New Roman" w:hAnsi="Times New Roman"/>
        </w:rPr>
        <w:t>)</w:t>
        <w:tab/>
        <w:tab/>
        <w:tab/>
        <w:tab/>
        <w:tab/>
        <w:tab/>
        <w:tab/>
      </w:r>
    </w:p>
    <w:p>
      <w:pPr>
        <w:pStyle w:val="NoSpacing"/>
        <w:ind w:firstLine="708" w:left="2124"/>
        <w:jc w:val="center"/>
        <w:rPr>
          <w:rFonts w:ascii="Times New Roman" w:hAnsi="Times New Roman" w:eastAsia="Arial Unicode MS"/>
        </w:rPr>
      </w:pPr>
      <w:r>
        <w:rPr>
          <w:rFonts w:eastAsia="Arial Unicode MS" w:ascii="Times New Roman" w:hAnsi="Times New Roman"/>
        </w:rPr>
        <w:t>C + CO</w:t>
      </w:r>
      <w:r>
        <w:rPr>
          <w:rFonts w:eastAsia="Arial Unicode MS" w:ascii="Times New Roman" w:hAnsi="Times New Roman"/>
          <w:vertAlign w:val="subscript"/>
        </w:rPr>
        <w:t xml:space="preserve">2 </w:t>
      </w:r>
      <w:r>
        <w:rPr>
          <w:rFonts w:eastAsia="Symbol" w:cs="Symbol" w:ascii="Symbol" w:hAnsi="Symbol"/>
        </w:rPr>
        <w:sym w:font="Symbol" w:char="f0ae"/>
      </w:r>
      <w:r>
        <w:rPr>
          <w:rFonts w:eastAsia="Arial Unicode MS" w:ascii="Times New Roman" w:hAnsi="Times New Roman"/>
        </w:rPr>
        <w:t xml:space="preserve"> 2CO – 38400 kcal</w:t>
        <w:tab/>
        <w:tab/>
        <w:t xml:space="preserve">                    (</w:t>
      </w:r>
      <w:r>
        <w:rPr>
          <w:rFonts w:eastAsia="Arial Unicode MS" w:ascii="Times New Roman" w:hAnsi="Times New Roman"/>
          <w:lang w:val="kk-KZ"/>
        </w:rPr>
        <w:t>3</w:t>
      </w:r>
      <w:r>
        <w:rPr>
          <w:rFonts w:eastAsia="Arial Unicode MS" w:ascii="Times New Roman" w:hAnsi="Times New Roman"/>
        </w:rPr>
        <w:t>)</w:t>
        <w:tab/>
        <w:tab/>
        <w:tab/>
        <w:tab/>
        <w:tab/>
        <w:tab/>
        <w:t xml:space="preserve">       </w:t>
      </w:r>
    </w:p>
    <w:p>
      <w:pPr>
        <w:pStyle w:val="NoSpacing"/>
        <w:jc w:val="center"/>
        <w:rPr>
          <w:rFonts w:ascii="Times New Roman" w:hAnsi="Times New Roman" w:eastAsia="Arial Unicode MS"/>
        </w:rPr>
      </w:pPr>
      <w:r>
        <w:rPr>
          <w:rFonts w:eastAsia="Arial Unicode MS" w:ascii="Times New Roman" w:hAnsi="Times New Roman"/>
        </w:rPr>
        <w:t xml:space="preserve">                                     </w:t>
      </w:r>
      <w:r>
        <w:rPr>
          <w:rFonts w:eastAsia="Arial Unicode MS" w:ascii="Times New Roman" w:hAnsi="Times New Roman"/>
        </w:rPr>
        <w:t>C + 2H</w:t>
      </w:r>
      <w:r>
        <w:rPr>
          <w:rFonts w:eastAsia="Arial Unicode MS" w:ascii="Times New Roman" w:hAnsi="Times New Roman"/>
          <w:vertAlign w:val="subscript"/>
        </w:rPr>
        <w:t xml:space="preserve">2 </w:t>
      </w:r>
      <w:r>
        <w:rPr>
          <w:rFonts w:eastAsia="Symbol" w:cs="Symbol" w:ascii="Symbol" w:hAnsi="Symbol"/>
        </w:rPr>
        <w:sym w:font="Symbol" w:char="f0ae"/>
      </w:r>
      <w:r>
        <w:rPr>
          <w:rFonts w:eastAsia="Arial Unicode MS" w:ascii="Times New Roman" w:hAnsi="Times New Roman"/>
        </w:rPr>
        <w:t xml:space="preserve"> CH</w:t>
      </w:r>
      <w:r>
        <w:rPr>
          <w:rFonts w:eastAsia="Arial Unicode MS" w:ascii="Times New Roman" w:hAnsi="Times New Roman"/>
          <w:vertAlign w:val="subscript"/>
        </w:rPr>
        <w:t>4</w:t>
      </w:r>
      <w:r>
        <w:rPr>
          <w:rFonts w:eastAsia="Arial Unicode MS" w:ascii="Times New Roman" w:hAnsi="Times New Roman"/>
        </w:rPr>
        <w:t xml:space="preserve"> + 18600 kcal                                            (</w:t>
      </w:r>
      <w:r>
        <w:rPr>
          <w:rFonts w:eastAsia="Arial Unicode MS" w:ascii="Times New Roman" w:hAnsi="Times New Roman"/>
          <w:lang w:val="kk-KZ"/>
        </w:rPr>
        <w:t>4</w:t>
      </w:r>
      <w:r>
        <w:rPr>
          <w:rFonts w:eastAsia="Arial Unicode MS" w:ascii="Times New Roman" w:hAnsi="Times New Roman"/>
        </w:rPr>
        <w:t xml:space="preserve">)                                                                                                     </w:t>
      </w:r>
    </w:p>
    <w:p>
      <w:pPr>
        <w:pStyle w:val="NoSpacing"/>
        <w:ind w:firstLine="708"/>
        <w:jc w:val="both"/>
        <w:rPr>
          <w:rFonts w:ascii="Times New Roman" w:hAnsi="Times New Roman"/>
          <w:lang w:val="kk-KZ"/>
        </w:rPr>
      </w:pPr>
      <w:r>
        <w:rPr>
          <w:rFonts w:ascii="Times New Roman" w:hAnsi="Times New Roman"/>
          <w:lang w:val="kk-KZ"/>
        </w:rPr>
      </w:r>
    </w:p>
    <w:p>
      <w:pPr>
        <w:pStyle w:val="Normal"/>
        <w:spacing w:lineRule="auto" w:line="240" w:before="0" w:after="0"/>
        <w:ind w:firstLine="709"/>
        <w:jc w:val="both"/>
        <w:rPr>
          <w:rFonts w:ascii="Times New Roman" w:hAnsi="Times New Roman"/>
          <w:sz w:val="24"/>
          <w:szCs w:val="24"/>
          <w:lang w:val="en-US"/>
        </w:rPr>
      </w:pPr>
      <w:r>
        <w:rPr>
          <w:rFonts w:ascii="Times New Roman" w:hAnsi="Times New Roman"/>
          <w:sz w:val="24"/>
          <w:szCs w:val="24"/>
          <w:lang w:val="kk-KZ"/>
        </w:rPr>
        <w:t>When heated above 200</w:t>
      </w:r>
      <w:r>
        <w:rPr>
          <w:rFonts w:cs="Times New Roman" w:ascii="Times New Roman" w:hAnsi="Times New Roman"/>
          <w:sz w:val="24"/>
          <w:szCs w:val="24"/>
          <w:lang w:val="kk-KZ"/>
        </w:rPr>
        <w:t>℃</w:t>
      </w:r>
      <w:r>
        <w:rPr>
          <w:rFonts w:ascii="Times New Roman" w:hAnsi="Times New Roman"/>
          <w:sz w:val="24"/>
          <w:szCs w:val="24"/>
          <w:lang w:val="kk-KZ"/>
        </w:rPr>
        <w:t>, textile cord begins to decompose, forming a flammable gas containing hydrogen, carbon monoxide, alkanes and alkenes.</w:t>
      </w:r>
    </w:p>
    <w:p>
      <w:pPr>
        <w:pStyle w:val="Normal"/>
        <w:spacing w:lineRule="auto" w:line="240" w:before="0" w:after="0"/>
        <w:ind w:firstLine="709"/>
        <w:jc w:val="both"/>
        <w:rPr>
          <w:rFonts w:ascii="Times New Roman" w:hAnsi="Times New Roman"/>
          <w:sz w:val="24"/>
          <w:szCs w:val="24"/>
          <w:lang w:val="en-US"/>
        </w:rPr>
      </w:pPr>
      <w:r>
        <w:rPr>
          <w:rFonts w:ascii="Times New Roman" w:hAnsi="Times New Roman"/>
          <w:sz w:val="24"/>
          <w:szCs w:val="24"/>
          <w:lang w:val="en-US"/>
        </w:rPr>
      </w:r>
    </w:p>
    <w:p>
      <w:pPr>
        <w:pStyle w:val="Normal"/>
        <w:shd w:val="clear" w:color="auto" w:fill="FFFFFF"/>
        <w:spacing w:lineRule="auto" w:line="240" w:before="0" w:after="0"/>
        <w:jc w:val="center"/>
        <w:rPr>
          <w:rFonts w:ascii="Times New Roman" w:hAnsi="Times New Roman" w:eastAsia="Times New Roman" w:cs="Times New Roman"/>
          <w:b/>
          <w:bCs/>
          <w:color w:val="000000"/>
          <w:lang w:val="en-US" w:eastAsia="ru-RU"/>
        </w:rPr>
      </w:pPr>
      <w:r>
        <w:rPr>
          <w:rFonts w:eastAsia="Times New Roman" w:cs="Times New Roman" w:ascii="Times New Roman" w:hAnsi="Times New Roman"/>
          <w:b/>
          <w:bCs/>
          <w:color w:val="000000"/>
          <w:lang w:val="kk-KZ" w:eastAsia="ru-RU"/>
        </w:rPr>
        <w:t xml:space="preserve">Table </w:t>
      </w:r>
      <w:r>
        <w:rPr>
          <w:rFonts w:eastAsia="Times New Roman" w:cs="Times New Roman" w:ascii="Times New Roman" w:hAnsi="Times New Roman"/>
          <w:b/>
          <w:bCs/>
          <w:color w:val="000000"/>
          <w:lang w:val="en-US" w:eastAsia="ru-RU"/>
        </w:rPr>
        <w:t>1</w:t>
      </w:r>
      <w:r>
        <w:rPr>
          <w:rFonts w:eastAsia="Times New Roman" w:cs="Times New Roman" w:ascii="Times New Roman" w:hAnsi="Times New Roman"/>
          <w:b/>
          <w:bCs/>
          <w:color w:val="000000"/>
          <w:lang w:val="kk-KZ" w:eastAsia="ru-RU"/>
        </w:rPr>
        <w:t xml:space="preserve"> – Gas composition of carbonization and activation of textile cord</w:t>
      </w:r>
    </w:p>
    <w:p>
      <w:pPr>
        <w:pStyle w:val="Normal"/>
        <w:shd w:val="clear" w:color="auto" w:fill="FFFFFF"/>
        <w:spacing w:lineRule="auto" w:line="240" w:before="0" w:after="0"/>
        <w:jc w:val="both"/>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r>
    </w:p>
    <w:tbl>
      <w:tblPr>
        <w:tblW w:w="9346" w:type="dxa"/>
        <w:jc w:val="left"/>
        <w:tblInd w:w="0" w:type="dxa"/>
        <w:tblLayout w:type="fixed"/>
        <w:tblCellMar>
          <w:top w:w="14" w:type="dxa"/>
          <w:left w:w="63" w:type="dxa"/>
          <w:bottom w:w="0" w:type="dxa"/>
          <w:right w:w="63" w:type="dxa"/>
        </w:tblCellMar>
        <w:tblLook w:val="04a0" w:noHBand="0" w:noVBand="1" w:firstColumn="1" w:lastRow="0" w:lastColumn="0" w:firstRow="1"/>
      </w:tblPr>
      <w:tblGrid>
        <w:gridCol w:w="1067"/>
        <w:gridCol w:w="765"/>
        <w:gridCol w:w="852"/>
        <w:gridCol w:w="849"/>
        <w:gridCol w:w="852"/>
        <w:gridCol w:w="849"/>
        <w:gridCol w:w="710"/>
        <w:gridCol w:w="849"/>
        <w:gridCol w:w="852"/>
        <w:gridCol w:w="850"/>
        <w:gridCol w:w="849"/>
      </w:tblGrid>
      <w:tr>
        <w:trPr>
          <w:trHeight w:val="139" w:hRule="atLeast"/>
        </w:trPr>
        <w:tc>
          <w:tcPr>
            <w:tcW w:w="1067" w:type="dxa"/>
            <w:vMerge w:val="restart"/>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Process</w:t>
            </w:r>
          </w:p>
        </w:tc>
        <w:tc>
          <w:tcPr>
            <w:tcW w:w="765" w:type="dxa"/>
            <w:vMerge w:val="restart"/>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Т</w:t>
            </w:r>
            <w:r>
              <w:rPr>
                <w:rFonts w:eastAsia="Times New Roman" w:cs="Times New Roman" w:ascii="Times New Roman" w:hAnsi="Times New Roman"/>
                <w:color w:val="000000"/>
                <w:vertAlign w:val="subscript"/>
                <w:lang w:val="en-US" w:eastAsia="ru-RU"/>
              </w:rPr>
              <w:t>1</w:t>
            </w:r>
            <w:r>
              <w:rPr>
                <w:rFonts w:eastAsia="Times New Roman" w:cs="Times New Roman" w:ascii="Times New Roman" w:hAnsi="Times New Roman"/>
                <w:color w:val="000000"/>
                <w:lang w:eastAsia="ru-RU"/>
              </w:rPr>
              <w:t xml:space="preserve"> С°</w:t>
            </w:r>
          </w:p>
        </w:tc>
        <w:tc>
          <w:tcPr>
            <w:tcW w:w="7512" w:type="dxa"/>
            <w:gridSpan w:val="9"/>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Gas composition (volume, %)</w:t>
            </w:r>
          </w:p>
        </w:tc>
      </w:tr>
      <w:tr>
        <w:trPr>
          <w:trHeight w:val="586"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kk-KZ" w:eastAsia="ru-RU"/>
              </w:rPr>
              <w:t>О</w:t>
            </w:r>
            <w:r>
              <w:rPr>
                <w:rFonts w:eastAsia="Times New Roman" w:cs="Times New Roman" w:ascii="Times New Roman" w:hAnsi="Times New Roman"/>
                <w:color w:val="000000"/>
                <w:vertAlign w:val="subscript"/>
                <w:lang w:val="kk-KZ" w:eastAsia="ru-RU"/>
              </w:rPr>
              <w:t>2</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H</w:t>
            </w:r>
            <w:r>
              <w:rPr>
                <w:rFonts w:eastAsia="Times New Roman" w:cs="Times New Roman" w:ascii="Times New Roman" w:hAnsi="Times New Roman"/>
                <w:color w:val="000000"/>
                <w:vertAlign w:val="subscript"/>
                <w:lang w:val="en-US" w:eastAsia="ru-RU"/>
              </w:rPr>
              <w:t>2</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CO</w:t>
            </w:r>
            <w:r>
              <w:rPr>
                <w:rFonts w:eastAsia="Times New Roman" w:cs="Times New Roman" w:ascii="Times New Roman" w:hAnsi="Times New Roman"/>
                <w:color w:val="000000"/>
                <w:vertAlign w:val="subscript"/>
                <w:lang w:val="en-US" w:eastAsia="ru-RU"/>
              </w:rPr>
              <w:t>2</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N</w:t>
            </w:r>
            <w:r>
              <w:rPr>
                <w:rFonts w:eastAsia="Times New Roman" w:cs="Times New Roman" w:ascii="Times New Roman" w:hAnsi="Times New Roman"/>
                <w:color w:val="000000"/>
                <w:vertAlign w:val="subscript"/>
                <w:lang w:val="en-US" w:eastAsia="ru-RU"/>
              </w:rPr>
              <w:t>2</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CH</w:t>
            </w:r>
            <w:r>
              <w:rPr>
                <w:rFonts w:eastAsia="Times New Roman" w:cs="Times New Roman" w:ascii="Times New Roman" w:hAnsi="Times New Roman"/>
                <w:color w:val="000000"/>
                <w:vertAlign w:val="subscript"/>
                <w:lang w:val="en-US" w:eastAsia="ru-RU"/>
              </w:rPr>
              <w:t>4</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CO</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C</w:t>
            </w:r>
            <w:r>
              <w:rPr>
                <w:rFonts w:eastAsia="Times New Roman" w:cs="Times New Roman" w:ascii="Times New Roman" w:hAnsi="Times New Roman"/>
                <w:color w:val="000000"/>
                <w:vertAlign w:val="subscript"/>
                <w:lang w:val="en-US" w:eastAsia="ru-RU"/>
              </w:rPr>
              <w:t>2</w:t>
            </w:r>
            <w:r>
              <w:rPr>
                <w:rFonts w:eastAsia="Times New Roman" w:cs="Times New Roman" w:ascii="Times New Roman" w:hAnsi="Times New Roman"/>
                <w:color w:val="000000"/>
                <w:lang w:val="en-US" w:eastAsia="ru-RU"/>
              </w:rPr>
              <w:t>H</w:t>
            </w:r>
            <w:r>
              <w:rPr>
                <w:rFonts w:eastAsia="Times New Roman" w:cs="Times New Roman" w:ascii="Times New Roman" w:hAnsi="Times New Roman"/>
                <w:color w:val="000000"/>
                <w:vertAlign w:val="subscript"/>
                <w:lang w:val="en-US" w:eastAsia="ru-RU"/>
              </w:rPr>
              <w:t>6</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C</w:t>
            </w:r>
            <w:r>
              <w:rPr>
                <w:rFonts w:eastAsia="Times New Roman" w:cs="Times New Roman" w:ascii="Times New Roman" w:hAnsi="Times New Roman"/>
                <w:color w:val="000000"/>
                <w:vertAlign w:val="subscript"/>
                <w:lang w:val="en-US" w:eastAsia="ru-RU"/>
              </w:rPr>
              <w:t>2</w:t>
            </w:r>
            <w:r>
              <w:rPr>
                <w:rFonts w:eastAsia="Times New Roman" w:cs="Times New Roman" w:ascii="Times New Roman" w:hAnsi="Times New Roman"/>
                <w:color w:val="000000"/>
                <w:lang w:val="en-US" w:eastAsia="ru-RU"/>
              </w:rPr>
              <w:t>H</w:t>
            </w:r>
            <w:r>
              <w:rPr>
                <w:rFonts w:eastAsia="Times New Roman" w:cs="Times New Roman" w:ascii="Times New Roman" w:hAnsi="Times New Roman"/>
                <w:color w:val="000000"/>
                <w:vertAlign w:val="subscript"/>
                <w:lang w:val="en-US" w:eastAsia="ru-RU"/>
              </w:rPr>
              <w:t>4</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C</w:t>
            </w:r>
            <w:r>
              <w:rPr>
                <w:rFonts w:eastAsia="Times New Roman" w:cs="Times New Roman" w:ascii="Times New Roman" w:hAnsi="Times New Roman"/>
                <w:color w:val="000000"/>
                <w:vertAlign w:val="subscript"/>
                <w:lang w:val="en-US" w:eastAsia="ru-RU"/>
              </w:rPr>
              <w:t>3</w:t>
            </w:r>
            <w:r>
              <w:rPr>
                <w:rFonts w:eastAsia="Times New Roman" w:cs="Times New Roman" w:ascii="Times New Roman" w:hAnsi="Times New Roman"/>
                <w:color w:val="000000"/>
                <w:lang w:val="en-US" w:eastAsia="ru-RU"/>
              </w:rPr>
              <w:t>H</w:t>
            </w:r>
            <w:r>
              <w:rPr>
                <w:rFonts w:eastAsia="Times New Roman" w:cs="Times New Roman" w:ascii="Times New Roman" w:hAnsi="Times New Roman"/>
                <w:color w:val="000000"/>
                <w:vertAlign w:val="subscript"/>
                <w:lang w:val="en-US" w:eastAsia="ru-RU"/>
              </w:rPr>
              <w:t>8</w:t>
            </w:r>
            <w:r>
              <w:rPr>
                <w:rFonts w:eastAsia="Times New Roman" w:cs="Times New Roman" w:ascii="Times New Roman" w:hAnsi="Times New Roman"/>
                <w:color w:val="000000"/>
                <w:lang w:val="en-US" w:eastAsia="ru-RU"/>
              </w:rPr>
              <w:t xml:space="preserve"> + C</w:t>
            </w:r>
            <w:r>
              <w:rPr>
                <w:rFonts w:eastAsia="Times New Roman" w:cs="Times New Roman" w:ascii="Times New Roman" w:hAnsi="Times New Roman"/>
                <w:color w:val="000000"/>
                <w:vertAlign w:val="subscript"/>
                <w:lang w:val="en-US" w:eastAsia="ru-RU"/>
              </w:rPr>
              <w:t>3</w:t>
            </w:r>
            <w:r>
              <w:rPr>
                <w:rFonts w:eastAsia="Times New Roman" w:cs="Times New Roman" w:ascii="Times New Roman" w:hAnsi="Times New Roman"/>
                <w:color w:val="000000"/>
                <w:lang w:val="en-US" w:eastAsia="ru-RU"/>
              </w:rPr>
              <w:t>H</w:t>
            </w:r>
            <w:r>
              <w:rPr>
                <w:rFonts w:eastAsia="Times New Roman" w:cs="Times New Roman" w:ascii="Times New Roman" w:hAnsi="Times New Roman"/>
                <w:color w:val="000000"/>
                <w:vertAlign w:val="subscript"/>
                <w:lang w:val="en-US" w:eastAsia="ru-RU"/>
              </w:rPr>
              <w:t>6</w:t>
            </w:r>
          </w:p>
        </w:tc>
      </w:tr>
      <w:tr>
        <w:trPr>
          <w:trHeight w:val="419" w:hRule="atLeast"/>
        </w:trPr>
        <w:tc>
          <w:tcPr>
            <w:tcW w:w="1067" w:type="dxa"/>
            <w:vMerge w:val="restart"/>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Carbonization</w:t>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2</w:t>
            </w:r>
            <w:r>
              <w:rPr>
                <w:rFonts w:eastAsia="Times New Roman" w:cs="Times New Roman" w:ascii="Times New Roman" w:hAnsi="Times New Roman"/>
                <w:color w:val="000000"/>
                <w:lang w:val="kk-KZ" w:eastAsia="ru-RU"/>
              </w:rPr>
              <w:t>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37.003</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0.046</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0.126</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32.911</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0.166</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0.040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0.005</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0.589</w:t>
            </w:r>
          </w:p>
        </w:tc>
      </w:tr>
      <w:tr>
        <w:trPr>
          <w:trHeight w:val="407"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kk-KZ" w:eastAsia="ru-RU"/>
              </w:rPr>
              <w:t>300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37.874</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0.259</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1.139</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68.089</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0.083</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0.009</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0.335</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0.020</w:t>
            </w:r>
          </w:p>
        </w:tc>
      </w:tr>
      <w:tr>
        <w:trPr>
          <w:trHeight w:val="419"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400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43.355</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0.237</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2.219</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66.944</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0.045</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0.036</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0.680</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0.054</w:t>
            </w:r>
          </w:p>
        </w:tc>
      </w:tr>
      <w:tr>
        <w:trPr>
          <w:trHeight w:val="419"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500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34.788</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3.380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1.874</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58.749</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1.082</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1.095</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0.705</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1.012</w:t>
            </w:r>
          </w:p>
        </w:tc>
      </w:tr>
      <w:tr>
        <w:trPr>
          <w:trHeight w:val="419"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600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3</w:t>
            </w:r>
            <w:r>
              <w:rPr>
                <w:rFonts w:eastAsia="Times New Roman" w:cs="Times New Roman" w:ascii="Times New Roman" w:hAnsi="Times New Roman"/>
                <w:color w:val="000000"/>
                <w:lang w:eastAsia="ru-RU"/>
              </w:rPr>
              <w:t>4.526</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3</w:t>
            </w:r>
            <w:r>
              <w:rPr>
                <w:rFonts w:eastAsia="Times New Roman" w:cs="Times New Roman" w:ascii="Times New Roman" w:hAnsi="Times New Roman"/>
                <w:color w:val="000000"/>
                <w:lang w:eastAsia="ru-RU"/>
              </w:rPr>
              <w:t>.091</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1.671</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61</w:t>
            </w:r>
            <w:r>
              <w:rPr>
                <w:rFonts w:eastAsia="Times New Roman" w:cs="Times New Roman" w:ascii="Times New Roman" w:hAnsi="Times New Roman"/>
                <w:color w:val="000000"/>
                <w:lang w:eastAsia="ru-RU"/>
              </w:rPr>
              <w:t>.023</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2.570</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0.918</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0.565</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1.012</w:t>
            </w:r>
          </w:p>
        </w:tc>
      </w:tr>
      <w:tr>
        <w:trPr>
          <w:trHeight w:val="419" w:hRule="atLeast"/>
        </w:trPr>
        <w:tc>
          <w:tcPr>
            <w:tcW w:w="1067" w:type="dxa"/>
            <w:vMerge w:val="restart"/>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Activation</w:t>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700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30.469</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3.873</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0.411</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76.123</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0.746</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0.137</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0.036</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0.162</w:t>
            </w:r>
          </w:p>
        </w:tc>
      </w:tr>
      <w:tr>
        <w:trPr>
          <w:trHeight w:val="419"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800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28.204</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5.608</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0.302</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75.943</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0.813</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0.436</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0.066</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0.080</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0.082</w:t>
            </w:r>
          </w:p>
        </w:tc>
      </w:tr>
      <w:tr>
        <w:trPr>
          <w:trHeight w:val="415" w:hRule="atLeast"/>
        </w:trPr>
        <w:tc>
          <w:tcPr>
            <w:tcW w:w="1067"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tc>
        <w:tc>
          <w:tcPr>
            <w:tcW w:w="765"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900</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27.532</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3.304</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0.157</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val="en-US" w:eastAsia="ru-RU"/>
              </w:rPr>
              <w:t>79</w:t>
            </w:r>
            <w:r>
              <w:rPr>
                <w:rFonts w:eastAsia="Times New Roman" w:cs="Times New Roman" w:ascii="Times New Roman" w:hAnsi="Times New Roman"/>
                <w:color w:val="000000"/>
                <w:lang w:eastAsia="ru-RU"/>
              </w:rPr>
              <w:t>.477</w:t>
            </w:r>
          </w:p>
        </w:tc>
        <w:tc>
          <w:tcPr>
            <w:tcW w:w="71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0.841</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0.511</w:t>
            </w:r>
          </w:p>
        </w:tc>
        <w:tc>
          <w:tcPr>
            <w:tcW w:w="852"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0.038</w:t>
            </w:r>
          </w:p>
        </w:tc>
        <w:tc>
          <w:tcPr>
            <w:tcW w:w="850"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0.058</w:t>
            </w:r>
          </w:p>
        </w:tc>
        <w:tc>
          <w:tcPr>
            <w:tcW w:w="849" w:type="dxa"/>
            <w:tcBorders>
              <w:top w:val="single" w:sz="8" w:space="0" w:color="000000"/>
              <w:left w:val="single" w:sz="8" w:space="0" w:color="000000"/>
              <w:bottom w:val="single" w:sz="8" w:space="0" w:color="000000"/>
              <w:right w:val="single" w:sz="8" w:space="0" w:color="000000"/>
            </w:tcBorders>
          </w:tcPr>
          <w:p>
            <w:pPr>
              <w:pStyle w:val="Normal"/>
              <w:shd w:val="clear" w:color="auto" w:fill="FFFFFF"/>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t>0.006</w:t>
            </w:r>
          </w:p>
        </w:tc>
      </w:tr>
    </w:tbl>
    <w:p>
      <w:pPr>
        <w:pStyle w:val="Normal"/>
        <w:spacing w:lineRule="auto" w:line="240" w:before="0" w:after="0"/>
        <w:ind w:firstLine="709"/>
        <w:jc w:val="both"/>
        <w:rPr>
          <w:rFonts w:ascii="Times New Roman" w:hAnsi="Times New Roman"/>
          <w:sz w:val="24"/>
          <w:szCs w:val="24"/>
          <w:lang w:val="en-US"/>
        </w:rPr>
      </w:pPr>
      <w:r>
        <w:rPr>
          <w:rFonts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analysis of gaseous products shows that during carbonization an increase in temperature leads to higher hydrogen release (up to 3.091% at 600 °C) and formation of light hydrocarbons (CH₄, C₂–C₃), while oxygen decreases. At the same time, nitrogen remains the dominant component of the mixture. During activation (700-900 °C), the gas phase is characterized by high nitrogen content (over 75%) along with noticeable hydrogen formation (up to 5.608% at 800 °C) and small amounts of CO and hydrocarbons. These results indicate that thermal treatment intensifies decomposition processes and promotes gas evolution, enriching the system with hydrogen and light hydrocarbons.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As a model system, automotive tire waste was crushed and sieved to separate the rubber granules and textile cord. The obtained textile cord underwent carbonization and activation by being processed in a pyrolysis furnace at 900°C for 4 hours. The material balance was then calculated (Table 2).</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center"/>
        <w:rPr>
          <w:rFonts w:ascii="Times New Roman" w:hAnsi="Times New Roman" w:cs="Times New Roman"/>
          <w:b/>
          <w:lang w:val="en-US"/>
        </w:rPr>
      </w:pPr>
      <w:r>
        <w:rPr>
          <w:rFonts w:cs="Times New Roman" w:ascii="Times New Roman" w:hAnsi="Times New Roman"/>
          <w:b/>
          <w:lang w:val="en-US"/>
        </w:rPr>
        <w:t>Table 2 - Material Balance of Textile Cord after activation</w:t>
      </w:r>
    </w:p>
    <w:p>
      <w:pPr>
        <w:pStyle w:val="Normal"/>
        <w:spacing w:lineRule="auto" w:line="240" w:before="0" w:after="0"/>
        <w:ind w:firstLine="709"/>
        <w:jc w:val="both"/>
        <w:rPr>
          <w:rFonts w:ascii="Times New Roman" w:hAnsi="Times New Roman" w:cs="Times New Roman"/>
          <w:lang w:val="en-US"/>
        </w:rPr>
      </w:pPr>
      <w:r>
        <w:rPr>
          <w:rFonts w:cs="Times New Roman" w:ascii="Times New Roman" w:hAnsi="Times New Roman"/>
          <w:lang w:val="en-US"/>
        </w:rPr>
      </w:r>
    </w:p>
    <w:tbl>
      <w:tblPr>
        <w:tblW w:w="9334" w:type="dxa"/>
        <w:jc w:val="center"/>
        <w:tblInd w:w="0" w:type="dxa"/>
        <w:tblLayout w:type="fixed"/>
        <w:tblCellMar>
          <w:top w:w="15" w:type="dxa"/>
          <w:left w:w="58" w:type="dxa"/>
          <w:bottom w:w="0" w:type="dxa"/>
          <w:right w:w="58" w:type="dxa"/>
        </w:tblCellMar>
        <w:tblLook w:val="04a0" w:noHBand="0" w:noVBand="1" w:firstColumn="1" w:lastRow="0" w:lastColumn="0" w:firstRow="1"/>
      </w:tblPr>
      <w:tblGrid>
        <w:gridCol w:w="1387"/>
        <w:gridCol w:w="3281"/>
        <w:gridCol w:w="2165"/>
        <w:gridCol w:w="2500"/>
      </w:tblGrid>
      <w:tr>
        <w:trPr>
          <w:trHeight w:val="203" w:hRule="atLeast"/>
        </w:trPr>
        <w:tc>
          <w:tcPr>
            <w:tcW w:w="1387"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Spacing"/>
              <w:jc w:val="center"/>
              <w:rPr>
                <w:rFonts w:ascii="Times New Roman" w:hAnsi="Times New Roman" w:cs="Times New Roman"/>
                <w:sz w:val="22"/>
                <w:szCs w:val="22"/>
              </w:rPr>
            </w:pPr>
            <w:r>
              <w:rPr>
                <w:rFonts w:cs="Times New Roman" w:ascii="Times New Roman" w:hAnsi="Times New Roman"/>
                <w:sz w:val="22"/>
                <w:szCs w:val="22"/>
              </w:rPr>
            </w:r>
          </w:p>
        </w:tc>
        <w:tc>
          <w:tcPr>
            <w:tcW w:w="3281"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Spacing"/>
              <w:jc w:val="center"/>
              <w:rPr>
                <w:rFonts w:ascii="Times New Roman" w:hAnsi="Times New Roman" w:cs="Times New Roman"/>
                <w:b/>
                <w:sz w:val="22"/>
                <w:szCs w:val="22"/>
              </w:rPr>
            </w:pPr>
            <w:r>
              <w:rPr>
                <w:rFonts w:eastAsia="Calibri" w:cs="Times New Roman" w:ascii="Times New Roman" w:hAnsi="Times New Roman"/>
                <w:b/>
                <w:bCs/>
                <w:sz w:val="22"/>
                <w:szCs w:val="22"/>
              </w:rPr>
              <w:t>Name</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b/>
                <w:bCs/>
                <w:sz w:val="22"/>
                <w:szCs w:val="22"/>
              </w:rPr>
            </w:pPr>
            <w:r>
              <w:rPr>
                <w:rFonts w:eastAsia="Calibri" w:cs="Times New Roman" w:ascii="Times New Roman" w:hAnsi="Times New Roman"/>
                <w:b/>
                <w:bCs/>
                <w:sz w:val="22"/>
                <w:szCs w:val="22"/>
              </w:rPr>
              <w:t>Massa</w:t>
            </w:r>
            <w:r>
              <w:rPr>
                <w:rFonts w:eastAsia="Calibri" w:cs="Times New Roman" w:ascii="Times New Roman" w:hAnsi="Times New Roman"/>
                <w:b/>
                <w:bCs/>
                <w:sz w:val="22"/>
                <w:szCs w:val="22"/>
                <w:lang w:val="kk-KZ"/>
              </w:rPr>
              <w:t xml:space="preserve">, </w:t>
            </w:r>
            <w:r>
              <w:rPr>
                <w:rFonts w:eastAsia="Calibri" w:cs="Times New Roman" w:ascii="Times New Roman" w:hAnsi="Times New Roman"/>
                <w:b/>
                <w:bCs/>
                <w:sz w:val="22"/>
                <w:szCs w:val="22"/>
              </w:rPr>
              <w:t>g</w:t>
            </w:r>
          </w:p>
        </w:tc>
        <w:tc>
          <w:tcPr>
            <w:tcW w:w="2500"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cs="Times New Roman"/>
                <w:b/>
                <w:sz w:val="22"/>
                <w:szCs w:val="22"/>
              </w:rPr>
            </w:pPr>
            <w:r>
              <w:rPr>
                <w:rFonts w:eastAsia="Calibri" w:cs="Times New Roman" w:ascii="Times New Roman" w:hAnsi="Times New Roman"/>
                <w:b/>
                <w:bCs/>
                <w:sz w:val="22"/>
                <w:szCs w:val="22"/>
              </w:rPr>
              <w:t>Amount, %</w:t>
            </w:r>
          </w:p>
        </w:tc>
      </w:tr>
      <w:tr>
        <w:trPr>
          <w:trHeight w:val="206" w:hRule="atLeast"/>
        </w:trPr>
        <w:tc>
          <w:tcPr>
            <w:tcW w:w="1387" w:type="dxa"/>
            <w:vMerge w:val="restart"/>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rPr>
            </w:pPr>
            <w:r>
              <w:rPr>
                <w:rFonts w:cs="Times New Roman" w:ascii="Times New Roman" w:hAnsi="Times New Roman"/>
                <w:sz w:val="22"/>
                <w:szCs w:val="22"/>
              </w:rPr>
              <w:t>Initial Material</w:t>
            </w:r>
          </w:p>
        </w:tc>
        <w:tc>
          <w:tcPr>
            <w:tcW w:w="3281"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Spacing"/>
              <w:jc w:val="center"/>
              <w:rPr>
                <w:rFonts w:ascii="Times New Roman" w:hAnsi="Times New Roman" w:cs="Times New Roman"/>
                <w:sz w:val="22"/>
                <w:szCs w:val="22"/>
              </w:rPr>
            </w:pPr>
            <w:r>
              <w:rPr>
                <w:rFonts w:eastAsia="Calibri" w:cs="Times New Roman" w:ascii="Times New Roman" w:hAnsi="Times New Roman"/>
                <w:sz w:val="22"/>
                <w:szCs w:val="22"/>
              </w:rPr>
              <w:t>Textile cord</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sz w:val="22"/>
                <w:szCs w:val="22"/>
              </w:rPr>
            </w:pPr>
            <w:r>
              <w:rPr>
                <w:rFonts w:eastAsia="Calibri" w:cs="Times New Roman" w:ascii="Times New Roman" w:hAnsi="Times New Roman"/>
                <w:sz w:val="22"/>
                <w:szCs w:val="22"/>
              </w:rPr>
              <w:t>200.00</w:t>
            </w:r>
          </w:p>
        </w:tc>
        <w:tc>
          <w:tcPr>
            <w:tcW w:w="2500"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Spacing"/>
              <w:jc w:val="center"/>
              <w:rPr>
                <w:rFonts w:ascii="Times New Roman" w:hAnsi="Times New Roman" w:cs="Times New Roman"/>
                <w:sz w:val="22"/>
                <w:szCs w:val="22"/>
              </w:rPr>
            </w:pPr>
            <w:r>
              <w:rPr>
                <w:rFonts w:eastAsia="Calibri" w:cs="Times New Roman" w:ascii="Times New Roman" w:hAnsi="Times New Roman"/>
                <w:sz w:val="22"/>
                <w:szCs w:val="22"/>
              </w:rPr>
              <w:t>66.67</w:t>
            </w:r>
          </w:p>
        </w:tc>
      </w:tr>
      <w:tr>
        <w:trPr>
          <w:trHeight w:val="182" w:hRule="atLeast"/>
        </w:trPr>
        <w:tc>
          <w:tcPr>
            <w:tcW w:w="1387" w:type="dxa"/>
            <w:vMerge w:val="continue"/>
            <w:tcBorders>
              <w:left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lang w:val="kk-KZ"/>
              </w:rPr>
            </w:pPr>
            <w:r>
              <w:rPr>
                <w:rFonts w:cs="Times New Roman" w:ascii="Times New Roman" w:hAnsi="Times New Roman"/>
                <w:sz w:val="22"/>
                <w:szCs w:val="22"/>
                <w:lang w:val="kk-KZ"/>
              </w:rPr>
            </w:r>
          </w:p>
        </w:tc>
        <w:tc>
          <w:tcPr>
            <w:tcW w:w="3281"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Spacing"/>
              <w:jc w:val="center"/>
              <w:rPr>
                <w:rFonts w:ascii="Times New Roman" w:hAnsi="Times New Roman" w:cs="Times New Roman"/>
                <w:sz w:val="22"/>
                <w:szCs w:val="22"/>
              </w:rPr>
            </w:pPr>
            <w:r>
              <w:rPr>
                <w:rFonts w:cs="Times New Roman" w:ascii="Times New Roman" w:hAnsi="Times New Roman"/>
                <w:sz w:val="22"/>
                <w:szCs w:val="22"/>
              </w:rPr>
              <w:t>Water</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sz w:val="22"/>
                <w:szCs w:val="22"/>
              </w:rPr>
            </w:pPr>
            <w:r>
              <w:rPr>
                <w:rFonts w:eastAsia="Calibri" w:cs="Times New Roman" w:ascii="Times New Roman" w:hAnsi="Times New Roman"/>
                <w:sz w:val="22"/>
                <w:szCs w:val="22"/>
                <w:lang w:val="kk-KZ"/>
              </w:rPr>
              <w:t>100</w:t>
            </w:r>
            <w:r>
              <w:rPr>
                <w:rFonts w:eastAsia="Calibri" w:cs="Times New Roman" w:ascii="Times New Roman" w:hAnsi="Times New Roman"/>
                <w:sz w:val="22"/>
                <w:szCs w:val="22"/>
              </w:rPr>
              <w:t>.00</w:t>
            </w:r>
          </w:p>
        </w:tc>
        <w:tc>
          <w:tcPr>
            <w:tcW w:w="2500" w:type="dxa"/>
            <w:tcBorders>
              <w:top w:val="single" w:sz="8" w:space="0" w:color="000000"/>
              <w:left w:val="single" w:sz="8" w:space="0" w:color="000000"/>
              <w:bottom w:val="single" w:sz="8" w:space="0" w:color="000000"/>
              <w:right w:val="single" w:sz="8" w:space="0" w:color="000000"/>
            </w:tcBorders>
            <w:shd w:color="auto" w:fill="FFFFFF" w:val="clear"/>
            <w:vAlign w:val="center"/>
          </w:tcPr>
          <w:p>
            <w:pPr>
              <w:pStyle w:val="NoSpacing"/>
              <w:jc w:val="center"/>
              <w:rPr>
                <w:rFonts w:ascii="Times New Roman" w:hAnsi="Times New Roman" w:cs="Times New Roman"/>
                <w:sz w:val="22"/>
                <w:szCs w:val="22"/>
              </w:rPr>
            </w:pPr>
            <w:r>
              <w:rPr>
                <w:rFonts w:eastAsia="Calibri" w:cs="Times New Roman" w:ascii="Times New Roman" w:hAnsi="Times New Roman"/>
                <w:sz w:val="22"/>
                <w:szCs w:val="22"/>
                <w:lang w:val="kk-KZ"/>
              </w:rPr>
              <w:t>33</w:t>
            </w:r>
            <w:r>
              <w:rPr>
                <w:rFonts w:eastAsia="Calibri" w:cs="Times New Roman" w:ascii="Times New Roman" w:hAnsi="Times New Roman"/>
                <w:sz w:val="22"/>
                <w:szCs w:val="22"/>
              </w:rPr>
              <w:t>.</w:t>
            </w:r>
            <w:r>
              <w:rPr>
                <w:rFonts w:eastAsia="Calibri" w:cs="Times New Roman" w:ascii="Times New Roman" w:hAnsi="Times New Roman"/>
                <w:sz w:val="22"/>
                <w:szCs w:val="22"/>
                <w:lang w:val="kk-KZ"/>
              </w:rPr>
              <w:t>33</w:t>
            </w:r>
          </w:p>
        </w:tc>
      </w:tr>
      <w:tr>
        <w:trPr>
          <w:trHeight w:val="227" w:hRule="atLeast"/>
        </w:trPr>
        <w:tc>
          <w:tcPr>
            <w:tcW w:w="1387" w:type="dxa"/>
            <w:vMerge w:val="continue"/>
            <w:tcBorders>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rPr>
            </w:pPr>
            <w:r>
              <w:rPr>
                <w:rFonts w:cs="Times New Roman" w:ascii="Times New Roman" w:hAnsi="Times New Roman"/>
                <w:sz w:val="22"/>
                <w:szCs w:val="22"/>
              </w:rPr>
            </w:r>
          </w:p>
        </w:tc>
        <w:tc>
          <w:tcPr>
            <w:tcW w:w="3281"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rPr>
            </w:pPr>
            <w:r>
              <w:rPr>
                <w:rFonts w:cs="Times New Roman" w:ascii="Times New Roman" w:hAnsi="Times New Roman"/>
                <w:sz w:val="22"/>
                <w:szCs w:val="22"/>
              </w:rPr>
              <w:t>Total</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bCs/>
                <w:sz w:val="22"/>
                <w:szCs w:val="22"/>
              </w:rPr>
            </w:pPr>
            <w:r>
              <w:rPr>
                <w:rFonts w:eastAsia="Calibri" w:cs="Times New Roman" w:ascii="Times New Roman" w:hAnsi="Times New Roman"/>
                <w:bCs/>
                <w:sz w:val="22"/>
                <w:szCs w:val="22"/>
                <w:lang w:val="kk-KZ"/>
              </w:rPr>
              <w:t>300</w:t>
            </w:r>
            <w:r>
              <w:rPr>
                <w:rFonts w:eastAsia="Calibri" w:cs="Times New Roman" w:ascii="Times New Roman" w:hAnsi="Times New Roman"/>
                <w:bCs/>
                <w:sz w:val="22"/>
                <w:szCs w:val="22"/>
              </w:rPr>
              <w:t>.00</w:t>
            </w:r>
          </w:p>
        </w:tc>
        <w:tc>
          <w:tcPr>
            <w:tcW w:w="2500"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rPr>
            </w:pPr>
            <w:r>
              <w:rPr>
                <w:rFonts w:eastAsia="Calibri" w:cs="Times New Roman" w:ascii="Times New Roman" w:hAnsi="Times New Roman"/>
                <w:bCs/>
                <w:sz w:val="22"/>
                <w:szCs w:val="22"/>
                <w:lang w:val="kk-KZ"/>
              </w:rPr>
              <w:t>100</w:t>
            </w:r>
            <w:r>
              <w:rPr>
                <w:rFonts w:eastAsia="Calibri" w:cs="Times New Roman" w:ascii="Times New Roman" w:hAnsi="Times New Roman"/>
                <w:bCs/>
                <w:sz w:val="22"/>
                <w:szCs w:val="22"/>
              </w:rPr>
              <w:t>.00</w:t>
            </w:r>
          </w:p>
        </w:tc>
      </w:tr>
      <w:tr>
        <w:trPr>
          <w:trHeight w:val="227" w:hRule="atLeast"/>
        </w:trPr>
        <w:tc>
          <w:tcPr>
            <w:tcW w:w="1387" w:type="dxa"/>
            <w:vMerge w:val="restart"/>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lang w:val="kk-KZ"/>
              </w:rPr>
            </w:pPr>
            <w:r>
              <w:rPr>
                <w:rFonts w:cs="Times New Roman" w:ascii="Times New Roman" w:hAnsi="Times New Roman"/>
                <w:sz w:val="22"/>
                <w:szCs w:val="22"/>
                <w:lang w:val="kk-KZ"/>
              </w:rPr>
            </w:r>
          </w:p>
          <w:p>
            <w:pPr>
              <w:pStyle w:val="NoSpacing"/>
              <w:jc w:val="center"/>
              <w:rPr>
                <w:rFonts w:ascii="Times New Roman" w:hAnsi="Times New Roman" w:cs="Times New Roman"/>
                <w:sz w:val="22"/>
                <w:szCs w:val="22"/>
                <w:lang w:val="kk-KZ"/>
              </w:rPr>
            </w:pPr>
            <w:r>
              <w:rPr>
                <w:rFonts w:cs="Times New Roman" w:ascii="Times New Roman" w:hAnsi="Times New Roman"/>
                <w:sz w:val="22"/>
                <w:szCs w:val="22"/>
                <w:lang w:val="kk-KZ"/>
              </w:rPr>
            </w:r>
          </w:p>
          <w:p>
            <w:pPr>
              <w:pStyle w:val="NoSpacing"/>
              <w:jc w:val="center"/>
              <w:rPr>
                <w:rFonts w:ascii="Times New Roman" w:hAnsi="Times New Roman" w:cs="Times New Roman"/>
                <w:sz w:val="22"/>
                <w:szCs w:val="22"/>
              </w:rPr>
            </w:pPr>
            <w:r>
              <w:rPr>
                <w:rFonts w:cs="Times New Roman" w:ascii="Times New Roman" w:hAnsi="Times New Roman"/>
                <w:sz w:val="22"/>
                <w:szCs w:val="22"/>
              </w:rPr>
              <w:t>Product</w:t>
            </w:r>
          </w:p>
        </w:tc>
        <w:tc>
          <w:tcPr>
            <w:tcW w:w="3281"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sz w:val="22"/>
                <w:szCs w:val="22"/>
              </w:rPr>
            </w:pPr>
            <w:r>
              <w:rPr>
                <w:rFonts w:eastAsia="Calibri" w:cs="Times New Roman" w:ascii="Times New Roman" w:hAnsi="Times New Roman"/>
                <w:sz w:val="22"/>
                <w:szCs w:val="22"/>
              </w:rPr>
              <w:t>Solid Residue</w:t>
            </w:r>
            <w:r>
              <w:rPr>
                <w:rFonts w:eastAsia="Calibri" w:cs="Times New Roman" w:ascii="Times New Roman" w:hAnsi="Times New Roman"/>
                <w:sz w:val="22"/>
                <w:szCs w:val="22"/>
                <w:lang w:val="kk-KZ"/>
              </w:rPr>
              <w:t xml:space="preserve"> </w:t>
            </w:r>
            <w:r>
              <w:rPr>
                <w:rFonts w:eastAsia="Calibri" w:cs="Times New Roman" w:ascii="Times New Roman" w:hAnsi="Times New Roman"/>
                <w:sz w:val="22"/>
                <w:szCs w:val="22"/>
              </w:rPr>
              <w:t>(adsorbent)</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sz w:val="22"/>
                <w:szCs w:val="22"/>
              </w:rPr>
            </w:pPr>
            <w:r>
              <w:rPr>
                <w:rFonts w:eastAsia="Calibri" w:cs="Times New Roman" w:ascii="Times New Roman" w:hAnsi="Times New Roman"/>
                <w:sz w:val="22"/>
                <w:szCs w:val="22"/>
              </w:rPr>
              <w:t>68.40</w:t>
            </w:r>
          </w:p>
        </w:tc>
        <w:tc>
          <w:tcPr>
            <w:tcW w:w="2500"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bCs/>
                <w:sz w:val="22"/>
                <w:szCs w:val="22"/>
                <w:lang w:val="kk-KZ"/>
              </w:rPr>
            </w:pPr>
            <w:r>
              <w:rPr>
                <w:rFonts w:eastAsia="Calibri" w:cs="Times New Roman" w:ascii="Times New Roman" w:hAnsi="Times New Roman"/>
                <w:sz w:val="22"/>
                <w:szCs w:val="22"/>
              </w:rPr>
              <w:t>22.80</w:t>
            </w:r>
          </w:p>
        </w:tc>
      </w:tr>
      <w:tr>
        <w:trPr>
          <w:trHeight w:val="227" w:hRule="atLeast"/>
        </w:trPr>
        <w:tc>
          <w:tcPr>
            <w:tcW w:w="1387" w:type="dxa"/>
            <w:vMerge w:val="continue"/>
            <w:tcBorders>
              <w:left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lang w:val="kk-KZ"/>
              </w:rPr>
            </w:pPr>
            <w:r>
              <w:rPr>
                <w:rFonts w:cs="Times New Roman" w:ascii="Times New Roman" w:hAnsi="Times New Roman"/>
                <w:sz w:val="22"/>
                <w:szCs w:val="22"/>
                <w:lang w:val="kk-KZ"/>
              </w:rPr>
            </w:r>
          </w:p>
        </w:tc>
        <w:tc>
          <w:tcPr>
            <w:tcW w:w="3281"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bCs/>
                <w:sz w:val="22"/>
                <w:szCs w:val="22"/>
              </w:rPr>
            </w:pPr>
            <w:r>
              <w:rPr>
                <w:rFonts w:eastAsia="Calibri" w:cs="Times New Roman" w:ascii="Times New Roman" w:hAnsi="Times New Roman"/>
                <w:sz w:val="22"/>
                <w:szCs w:val="22"/>
              </w:rPr>
              <w:t>Gas</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sz w:val="22"/>
                <w:szCs w:val="22"/>
              </w:rPr>
            </w:pPr>
            <w:r>
              <w:rPr>
                <w:rFonts w:eastAsia="Calibri" w:cs="Times New Roman" w:ascii="Times New Roman" w:hAnsi="Times New Roman"/>
                <w:sz w:val="22"/>
                <w:szCs w:val="22"/>
              </w:rPr>
              <w:t>201.66</w:t>
            </w:r>
          </w:p>
        </w:tc>
        <w:tc>
          <w:tcPr>
            <w:tcW w:w="2500"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bCs/>
                <w:sz w:val="22"/>
                <w:szCs w:val="22"/>
                <w:lang w:val="kk-KZ"/>
              </w:rPr>
            </w:pPr>
            <w:r>
              <w:rPr>
                <w:rFonts w:eastAsia="Calibri" w:cs="Times New Roman" w:ascii="Times New Roman" w:hAnsi="Times New Roman"/>
                <w:sz w:val="22"/>
                <w:szCs w:val="22"/>
              </w:rPr>
              <w:t>67.22</w:t>
            </w:r>
          </w:p>
        </w:tc>
      </w:tr>
      <w:tr>
        <w:trPr>
          <w:trHeight w:val="227" w:hRule="atLeast"/>
        </w:trPr>
        <w:tc>
          <w:tcPr>
            <w:tcW w:w="1387" w:type="dxa"/>
            <w:vMerge w:val="continue"/>
            <w:tcBorders>
              <w:left w:val="single" w:sz="8" w:space="0" w:color="000000"/>
              <w:right w:val="single" w:sz="8" w:space="0" w:color="000000"/>
            </w:tcBorders>
            <w:shd w:color="auto" w:fill="FFFFFF" w:val="clear"/>
          </w:tcPr>
          <w:p>
            <w:pPr>
              <w:pStyle w:val="NoSpacing"/>
              <w:jc w:val="center"/>
              <w:rPr>
                <w:rFonts w:ascii="Times New Roman" w:hAnsi="Times New Roman" w:cs="Times New Roman"/>
                <w:sz w:val="22"/>
                <w:szCs w:val="22"/>
              </w:rPr>
            </w:pPr>
            <w:r>
              <w:rPr>
                <w:rFonts w:cs="Times New Roman" w:ascii="Times New Roman" w:hAnsi="Times New Roman"/>
                <w:sz w:val="22"/>
                <w:szCs w:val="22"/>
              </w:rPr>
            </w:r>
          </w:p>
        </w:tc>
        <w:tc>
          <w:tcPr>
            <w:tcW w:w="3281"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bCs/>
                <w:sz w:val="22"/>
                <w:szCs w:val="22"/>
                <w:lang w:val="kk-KZ"/>
              </w:rPr>
            </w:pPr>
            <w:r>
              <w:rPr>
                <w:rFonts w:eastAsia="Calibri" w:cs="Times New Roman" w:ascii="Times New Roman" w:hAnsi="Times New Roman"/>
                <w:sz w:val="22"/>
                <w:szCs w:val="22"/>
              </w:rPr>
              <w:t>Liquid product</w:t>
            </w:r>
            <w:r>
              <w:rPr>
                <w:rFonts w:eastAsia="Calibri" w:cs="Times New Roman" w:ascii="Times New Roman" w:hAnsi="Times New Roman"/>
                <w:sz w:val="22"/>
                <w:szCs w:val="22"/>
                <w:lang w:val="kk-KZ"/>
              </w:rPr>
              <w:t xml:space="preserve"> (</w:t>
            </w:r>
            <w:r>
              <w:rPr>
                <w:rFonts w:eastAsia="Calibri" w:cs="Times New Roman" w:ascii="Times New Roman" w:hAnsi="Times New Roman"/>
                <w:sz w:val="22"/>
                <w:szCs w:val="22"/>
              </w:rPr>
              <w:t>water</w:t>
            </w:r>
            <w:r>
              <w:rPr>
                <w:rFonts w:eastAsia="Calibri" w:cs="Times New Roman" w:ascii="Times New Roman" w:hAnsi="Times New Roman"/>
                <w:sz w:val="22"/>
                <w:szCs w:val="22"/>
                <w:lang w:val="kk-KZ"/>
              </w:rPr>
              <w:t>+</w:t>
            </w:r>
            <w:r>
              <w:rPr>
                <w:rFonts w:eastAsia="Calibri" w:cs="Times New Roman" w:ascii="Times New Roman" w:hAnsi="Times New Roman"/>
                <w:sz w:val="22"/>
                <w:szCs w:val="22"/>
              </w:rPr>
              <w:t>tar</w:t>
            </w:r>
            <w:r>
              <w:rPr>
                <w:rFonts w:eastAsia="Calibri" w:cs="Times New Roman" w:ascii="Times New Roman" w:hAnsi="Times New Roman"/>
                <w:sz w:val="22"/>
                <w:szCs w:val="22"/>
                <w:lang w:val="kk-KZ"/>
              </w:rPr>
              <w:t>)</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sz w:val="22"/>
                <w:szCs w:val="22"/>
              </w:rPr>
            </w:pPr>
            <w:r>
              <w:rPr>
                <w:rFonts w:eastAsia="Calibri" w:cs="Times New Roman" w:ascii="Times New Roman" w:hAnsi="Times New Roman"/>
                <w:sz w:val="22"/>
                <w:szCs w:val="22"/>
              </w:rPr>
              <w:t>29.94</w:t>
            </w:r>
          </w:p>
        </w:tc>
        <w:tc>
          <w:tcPr>
            <w:tcW w:w="2500"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bCs/>
                <w:sz w:val="22"/>
                <w:szCs w:val="22"/>
                <w:lang w:val="kk-KZ"/>
              </w:rPr>
            </w:pPr>
            <w:r>
              <w:rPr>
                <w:rFonts w:eastAsia="Calibri" w:cs="Times New Roman" w:ascii="Times New Roman" w:hAnsi="Times New Roman"/>
                <w:sz w:val="22"/>
                <w:szCs w:val="22"/>
              </w:rPr>
              <w:t>9.98</w:t>
            </w:r>
          </w:p>
        </w:tc>
      </w:tr>
      <w:tr>
        <w:trPr>
          <w:trHeight w:val="227" w:hRule="atLeast"/>
        </w:trPr>
        <w:tc>
          <w:tcPr>
            <w:tcW w:w="1387" w:type="dxa"/>
            <w:vMerge w:val="continue"/>
            <w:tcBorders>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sz w:val="22"/>
                <w:szCs w:val="22"/>
                <w:lang w:val="kk-KZ"/>
              </w:rPr>
            </w:pPr>
            <w:r>
              <w:rPr>
                <w:rFonts w:eastAsia="Calibri" w:cs="Times New Roman" w:ascii="Times New Roman" w:hAnsi="Times New Roman"/>
                <w:sz w:val="22"/>
                <w:szCs w:val="22"/>
                <w:lang w:val="kk-KZ"/>
              </w:rPr>
            </w:r>
          </w:p>
        </w:tc>
        <w:tc>
          <w:tcPr>
            <w:tcW w:w="3281"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sz w:val="22"/>
                <w:szCs w:val="22"/>
              </w:rPr>
            </w:pPr>
            <w:r>
              <w:rPr>
                <w:rFonts w:eastAsia="Calibri" w:cs="Times New Roman" w:ascii="Times New Roman" w:hAnsi="Times New Roman"/>
                <w:bCs/>
                <w:sz w:val="22"/>
                <w:szCs w:val="22"/>
              </w:rPr>
              <w:t>Total</w:t>
            </w:r>
          </w:p>
        </w:tc>
        <w:tc>
          <w:tcPr>
            <w:tcW w:w="2165" w:type="dxa"/>
            <w:tcBorders>
              <w:top w:val="single" w:sz="8" w:space="0" w:color="000000"/>
              <w:left w:val="single" w:sz="8" w:space="0" w:color="000000"/>
              <w:bottom w:val="single" w:sz="8" w:space="0" w:color="000000"/>
              <w:right w:val="single" w:sz="8" w:space="0" w:color="000000"/>
            </w:tcBorders>
            <w:shd w:color="auto" w:fill="FFFFFF" w:val="clear"/>
            <w:tcMar>
              <w:top w:w="0" w:type="dxa"/>
              <w:left w:w="10" w:type="dxa"/>
              <w:right w:w="10" w:type="dxa"/>
            </w:tcMar>
          </w:tcPr>
          <w:p>
            <w:pPr>
              <w:pStyle w:val="NoSpacing"/>
              <w:jc w:val="center"/>
              <w:rPr>
                <w:rFonts w:ascii="Times New Roman" w:hAnsi="Times New Roman" w:eastAsia="Calibri" w:cs="Times New Roman"/>
                <w:bCs/>
                <w:sz w:val="22"/>
                <w:szCs w:val="22"/>
              </w:rPr>
            </w:pPr>
            <w:r>
              <w:rPr>
                <w:rFonts w:eastAsia="Calibri" w:cs="Times New Roman" w:ascii="Times New Roman" w:hAnsi="Times New Roman"/>
                <w:bCs/>
                <w:sz w:val="22"/>
                <w:szCs w:val="22"/>
                <w:lang w:val="kk-KZ"/>
              </w:rPr>
              <w:t>300</w:t>
            </w:r>
            <w:r>
              <w:rPr>
                <w:rFonts w:eastAsia="Calibri" w:cs="Times New Roman" w:ascii="Times New Roman" w:hAnsi="Times New Roman"/>
                <w:bCs/>
                <w:sz w:val="22"/>
                <w:szCs w:val="22"/>
              </w:rPr>
              <w:t>.00</w:t>
            </w:r>
          </w:p>
        </w:tc>
        <w:tc>
          <w:tcPr>
            <w:tcW w:w="2500" w:type="dxa"/>
            <w:tcBorders>
              <w:top w:val="single" w:sz="8" w:space="0" w:color="000000"/>
              <w:left w:val="single" w:sz="8" w:space="0" w:color="000000"/>
              <w:bottom w:val="single" w:sz="8" w:space="0" w:color="000000"/>
              <w:right w:val="single" w:sz="8" w:space="0" w:color="000000"/>
            </w:tcBorders>
            <w:shd w:color="auto" w:fill="FFFFFF" w:val="clear"/>
          </w:tcPr>
          <w:p>
            <w:pPr>
              <w:pStyle w:val="NoSpacing"/>
              <w:jc w:val="center"/>
              <w:rPr>
                <w:rFonts w:ascii="Times New Roman" w:hAnsi="Times New Roman" w:eastAsia="Calibri" w:cs="Times New Roman"/>
                <w:sz w:val="22"/>
                <w:szCs w:val="22"/>
              </w:rPr>
            </w:pPr>
            <w:r>
              <w:rPr>
                <w:rFonts w:eastAsia="Calibri" w:cs="Times New Roman" w:ascii="Times New Roman" w:hAnsi="Times New Roman"/>
                <w:bCs/>
                <w:sz w:val="22"/>
                <w:szCs w:val="22"/>
                <w:lang w:val="kk-KZ"/>
              </w:rPr>
              <w:t>100</w:t>
            </w:r>
            <w:r>
              <w:rPr>
                <w:rFonts w:eastAsia="Calibri" w:cs="Times New Roman" w:ascii="Times New Roman" w:hAnsi="Times New Roman"/>
                <w:bCs/>
                <w:sz w:val="22"/>
                <w:szCs w:val="22"/>
              </w:rPr>
              <w:t>.00</w:t>
            </w:r>
          </w:p>
        </w:tc>
      </w:tr>
    </w:tbl>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developed system boasts a simple and reliable design, as well as an environmentally friendly technology. The gas phase and solid residue are used as adsorbents for water and gas purification, and various commercial products can be obtained from the liquid fraction, which is a mixture of hydrocarbons. No wastewater is generated during operation.</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During the carbonization and activation of the textile cord, the vapor-gas mixture was diverted to a refrigerator, where the hydrocarbon vapors condensed, forming a resin. The liquid products obtained in this process at temperatures ranging from 400 to 900°C were distilled on a rotary evaporator (at temperatures of T = 55-61°C under vacuum), with the hydrocarbon fractions collected. Figure 2 shows the chromatograms of the liquid products obtained from the carbonization and activation of the textile cord.</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sz w:val="24"/>
          <w:szCs w:val="24"/>
        </w:rPr>
      </w:pPr>
      <w:r>
        <w:rPr/>
        <w:drawing>
          <wp:inline distT="0" distB="0" distL="0" distR="0">
            <wp:extent cx="5322570" cy="2472690"/>
            <wp:effectExtent l="0" t="0" r="0" b="0"/>
            <wp:docPr id="3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
                    <pic:cNvPicPr>
                      <a:picLocks noChangeAspect="1" noChangeArrowheads="1"/>
                    </pic:cNvPicPr>
                  </pic:nvPicPr>
                  <pic:blipFill>
                    <a:blip r:embed="rId216"/>
                    <a:stretch>
                      <a:fillRect/>
                    </a:stretch>
                  </pic:blipFill>
                  <pic:spPr bwMode="auto">
                    <a:xfrm>
                      <a:off x="0" y="0"/>
                      <a:ext cx="5322570" cy="2472690"/>
                    </a:xfrm>
                    <a:prstGeom prst="rect">
                      <a:avLst/>
                    </a:prstGeom>
                    <a:noFill/>
                  </pic:spPr>
                </pic:pic>
              </a:graphicData>
            </a:graphic>
          </wp:inline>
        </w:drawing>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bCs/>
          <w:sz w:val="20"/>
          <w:szCs w:val="20"/>
          <w:lang w:val="en-US"/>
        </w:rPr>
      </w:pPr>
      <w:r>
        <w:rPr>
          <w:rFonts w:cs="Times New Roman" w:ascii="Times New Roman" w:hAnsi="Times New Roman"/>
          <w:b/>
          <w:bCs/>
          <w:sz w:val="20"/>
          <w:szCs w:val="20"/>
          <w:lang w:val="en-US"/>
        </w:rPr>
        <w:t>Fig. 2 - Chromatogram of liquid products from carbonization and activation of nylon cord</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According to the analysis results, the component composition of the liquid hydrocarbon fractions formed during the carbonization and activation of the textile cord is predominantly toluene with a retention time of 30.414 min and a concentration of 10.525%, indicating its dominant content in the mixture. The second most abundant component is 2-methyl-3-ethylpentane (3.329%, retention time 32.108 min). Aromatic hydrocarbons were detected in smaller quantities: ethylbenzene (2.093%, 47.718 min) and 1-methyl-3-n-butylbenzene (1.018%, 80.714 min), as well as other compounds in trace amounts. The obtained results indicate the predominance of aromatic compounds, among which toluene is the main representative, which can have a significant impact on the physicochemical properties of the studied sample.</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elemental composition of the initial product and the adsorbent based on textile cord were studied using a portable X-ray fluorescence analyzer (Table 3).</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Table 3 - Elemental composition obtained using a portable X-ray fluorescence instrument</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tbl>
      <w:tblPr>
        <w:tblW w:w="9239" w:type="dxa"/>
        <w:jc w:val="left"/>
        <w:tblInd w:w="0" w:type="dxa"/>
        <w:tblLayout w:type="fixed"/>
        <w:tblCellMar>
          <w:top w:w="13" w:type="dxa"/>
          <w:left w:w="94" w:type="dxa"/>
          <w:bottom w:w="0" w:type="dxa"/>
          <w:right w:w="94" w:type="dxa"/>
        </w:tblCellMar>
        <w:tblLook w:val="04a0" w:noHBand="0" w:noVBand="1" w:firstColumn="1" w:lastRow="0" w:lastColumn="0" w:firstRow="1"/>
      </w:tblPr>
      <w:tblGrid>
        <w:gridCol w:w="1690"/>
        <w:gridCol w:w="1986"/>
        <w:gridCol w:w="1843"/>
        <w:gridCol w:w="1841"/>
        <w:gridCol w:w="1879"/>
      </w:tblGrid>
      <w:tr>
        <w:trPr>
          <w:trHeight w:val="200" w:hRule="atLeast"/>
        </w:trPr>
        <w:tc>
          <w:tcPr>
            <w:tcW w:w="1690" w:type="dxa"/>
            <w:vMerge w:val="restart"/>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b/>
              </w:rPr>
            </w:pPr>
            <w:r>
              <w:rPr>
                <w:rFonts w:cs="Times New Roman" w:ascii="Times New Roman" w:hAnsi="Times New Roman"/>
                <w:b/>
              </w:rPr>
              <w:t xml:space="preserve">Elemental composition </w:t>
            </w:r>
          </w:p>
        </w:tc>
        <w:tc>
          <w:tcPr>
            <w:tcW w:w="3829" w:type="dxa"/>
            <w:gridSpan w:val="2"/>
            <w:tcBorders>
              <w:top w:val="single" w:sz="8" w:space="0" w:color="000000"/>
              <w:left w:val="single" w:sz="8" w:space="0" w:color="000000"/>
              <w:bottom w:val="single" w:sz="8" w:space="0" w:color="000000"/>
              <w:right w:val="single" w:sz="8" w:space="0" w:color="000000"/>
            </w:tcBorders>
          </w:tcPr>
          <w:p>
            <w:pPr>
              <w:pStyle w:val="NoSpacing"/>
              <w:jc w:val="center"/>
              <w:rPr>
                <w:rFonts w:ascii="Times New Roman" w:hAnsi="Times New Roman" w:cs="Times New Roman"/>
                <w:b/>
                <w:sz w:val="22"/>
                <w:szCs w:val="22"/>
              </w:rPr>
            </w:pPr>
            <w:r>
              <w:rPr>
                <w:rFonts w:cs="Times New Roman" w:ascii="Times New Roman" w:hAnsi="Times New Roman"/>
                <w:b/>
                <w:bCs/>
                <w:sz w:val="22"/>
                <w:szCs w:val="22"/>
              </w:rPr>
              <w:t xml:space="preserve">Initial </w:t>
            </w:r>
            <w:r>
              <w:rPr>
                <w:rFonts w:cs="Times New Roman" w:ascii="Times New Roman" w:hAnsi="Times New Roman"/>
                <w:b/>
                <w:sz w:val="22"/>
                <w:szCs w:val="22"/>
              </w:rPr>
              <w:t xml:space="preserve">textile cord </w:t>
            </w:r>
          </w:p>
        </w:tc>
        <w:tc>
          <w:tcPr>
            <w:tcW w:w="3720" w:type="dxa"/>
            <w:gridSpan w:val="2"/>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Activated textile cord</w:t>
            </w:r>
          </w:p>
        </w:tc>
      </w:tr>
      <w:tr>
        <w:trPr>
          <w:trHeight w:val="58" w:hRule="atLeast"/>
        </w:trPr>
        <w:tc>
          <w:tcPr>
            <w:tcW w:w="1690" w:type="dxa"/>
            <w:vMerge w:val="continue"/>
            <w:tcBorders>
              <w:top w:val="single" w:sz="8" w:space="0" w:color="000000"/>
              <w:left w:val="single" w:sz="8" w:space="0" w:color="000000"/>
              <w:bottom w:val="single" w:sz="8" w:space="0" w:color="000000"/>
              <w:right w:val="single" w:sz="8" w:space="0" w:color="000000"/>
            </w:tcBorders>
            <w:tcMar>
              <w:top w:w="0" w:type="dxa"/>
              <w:left w:w="10" w:type="dxa"/>
              <w:right w:w="10" w:type="dxa"/>
            </w:tcMar>
            <w:vAlign w:val="center"/>
          </w:tcPr>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b/>
              </w:rPr>
            </w:pPr>
            <w:r>
              <w:rPr>
                <w:rFonts w:cs="Times New Roman" w:ascii="Times New Roman" w:hAnsi="Times New Roman"/>
                <w:b/>
              </w:rPr>
              <w:t>%</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b/>
              </w:rPr>
            </w:pPr>
            <w:r>
              <w:rPr>
                <w:rFonts w:cs="Times New Roman" w:ascii="Times New Roman" w:hAnsi="Times New Roman"/>
                <w:b/>
              </w:rPr>
              <w:t>±2σ</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b/>
              </w:rPr>
            </w:pPr>
            <w:r>
              <w:rPr>
                <w:rFonts w:cs="Times New Roman" w:ascii="Times New Roman" w:hAnsi="Times New Roman"/>
                <w:b/>
              </w:rPr>
              <w:t>%</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b/>
              </w:rPr>
            </w:pPr>
            <w:r>
              <w:rPr>
                <w:rFonts w:cs="Times New Roman" w:ascii="Times New Roman" w:hAnsi="Times New Roman"/>
                <w:b/>
              </w:rPr>
              <w:t>±2σ</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С</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77.89</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0.57</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t>86.53</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t>0.36</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Zn</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4.74</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0.14</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S</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5.30</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0.15</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6.01</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0.15</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Si</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0.636</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0.040</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1.95</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0.07</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Cl</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0.260</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0.010</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0.311</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0.010</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K</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0.310</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0.20</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0.476</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0.020</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Ca</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0.721</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0.031</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1.74</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0.06</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Fe</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0.603</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0.028</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3.06</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0.08</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Ti</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0.153</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0.067</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0.183</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0.064</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V</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0.054</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0.033</w:t>
            </w:r>
          </w:p>
        </w:tc>
      </w:tr>
      <w:tr>
        <w:trPr>
          <w:trHeight w:val="179" w:hRule="atLeast"/>
        </w:trPr>
        <w:tc>
          <w:tcPr>
            <w:tcW w:w="169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P</w:t>
            </w:r>
          </w:p>
        </w:tc>
        <w:tc>
          <w:tcPr>
            <w:tcW w:w="19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w:t>
            </w:r>
          </w:p>
        </w:tc>
        <w:tc>
          <w:tcPr>
            <w:tcW w:w="184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0.055</w:t>
            </w:r>
          </w:p>
        </w:tc>
        <w:tc>
          <w:tcPr>
            <w:tcW w:w="1879"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cs="Times New Roman"/>
              </w:rPr>
            </w:pPr>
            <w:r>
              <w:rPr>
                <w:rFonts w:cs="Times New Roman" w:ascii="Times New Roman" w:hAnsi="Times New Roman"/>
              </w:rPr>
              <w:t>0.031</w:t>
            </w:r>
          </w:p>
        </w:tc>
      </w:tr>
    </w:tbl>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The elemental composition analysis of the original and activated textile cord revealed significant changes after activation. The carbon content increased from 77.89% to 86.53%, indicating enrichment of the carbon matrix due to the removal of volatile compounds and inorganic impurities. Sulfur slightly increased (5.30% to 6.01%), while zinc, initially present at 4.74%, completely disappeared, suggesting volatilization during thermal treatment. At the same time, mineral components became more concentrated: silicon rose from 0.636% to 1.95%, calcium from 0.721% to 1.74%, and iron from 0.603% to 3.06%, with minor increases in chlorine, potassium, and titanium. Notably, vanadium (0.054%) and phosphorus (0.055%) appeared only in the activated material, likely due to redistribution of trace elements or impurities introduced during activation. Overall, the activation process not only enriched the carbon structure but also significantly transformed the mineral profile of the textile cord, which may strongly influence its adsorption and catalytic properties. </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Figures 3 and 4 present microscopic images of the initial textile cord and the activated adsorbent, respectively.</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tbl>
      <w:tblPr>
        <w:tblStyle w:val="af0"/>
        <w:tblW w:w="909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536"/>
        <w:gridCol w:w="4554"/>
      </w:tblGrid>
      <w:tr>
        <w:trPr>
          <w:trHeight w:val="2683" w:hRule="atLeast"/>
        </w:trPr>
        <w:tc>
          <w:tcPr>
            <w:tcW w:w="4536" w:type="dxa"/>
            <w:tcBorders>
              <w:top w:val="nil"/>
              <w:left w:val="nil"/>
              <w:bottom w:val="nil"/>
              <w:right w:val="nil"/>
            </w:tcBorders>
          </w:tcPr>
          <w:p>
            <w:pPr>
              <w:pStyle w:val="Normal"/>
              <w:widowControl/>
              <w:spacing w:lineRule="auto" w:line="240" w:before="0" w:after="0"/>
              <w:ind w:firstLine="709"/>
              <w:jc w:val="center"/>
              <w:rPr>
                <w:rFonts w:ascii="Times New Roman" w:hAnsi="Times New Roman" w:cs="Times New Roman"/>
                <w:sz w:val="24"/>
                <w:szCs w:val="24"/>
                <w:lang w:val="kk-KZ"/>
              </w:rPr>
            </w:pPr>
            <w:r>
              <w:rPr>
                <w:rFonts w:eastAsia="Calibri"/>
                <w:lang w:eastAsia="en-US" w:bidi="ar-SA"/>
              </w:rPr>
              <w:drawing>
                <wp:inline distT="0" distB="0" distL="0" distR="0">
                  <wp:extent cx="2286000" cy="1714500"/>
                  <wp:effectExtent l="0" t="0" r="0" b="0"/>
                  <wp:docPr id="39" name="Image6" descr="C:\Users\Майра Куттыбаевна\Desktop\Пробы отправленные на анализ\КазНУ ННЛОТ\5 партия 2018\SEM 25.06.1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C:\Users\Майра Куттыбаевна\Desktop\Пробы отправленные на анализ\КазНУ ННЛОТ\5 партия 2018\SEM 25.06.18\1.tif"/>
                          <pic:cNvPicPr>
                            <a:picLocks noChangeAspect="1" noChangeArrowheads="1"/>
                          </pic:cNvPicPr>
                        </pic:nvPicPr>
                        <pic:blipFill>
                          <a:blip r:embed="rId217"/>
                          <a:stretch>
                            <a:fillRect/>
                          </a:stretch>
                        </pic:blipFill>
                        <pic:spPr bwMode="auto">
                          <a:xfrm>
                            <a:off x="0" y="0"/>
                            <a:ext cx="2286000" cy="1714500"/>
                          </a:xfrm>
                          <a:prstGeom prst="rect">
                            <a:avLst/>
                          </a:prstGeom>
                          <a:noFill/>
                        </pic:spPr>
                      </pic:pic>
                    </a:graphicData>
                  </a:graphic>
                </wp:inline>
              </w:drawing>
            </w:r>
          </w:p>
        </w:tc>
        <w:tc>
          <w:tcPr>
            <w:tcW w:w="4554" w:type="dxa"/>
            <w:tcBorders>
              <w:top w:val="nil"/>
              <w:left w:val="nil"/>
              <w:bottom w:val="nil"/>
              <w:right w:val="nil"/>
            </w:tcBorders>
          </w:tcPr>
          <w:p>
            <w:pPr>
              <w:pStyle w:val="Normal"/>
              <w:widowControl/>
              <w:spacing w:lineRule="auto" w:line="240" w:before="0" w:after="0"/>
              <w:ind w:firstLine="709"/>
              <w:jc w:val="center"/>
              <w:rPr>
                <w:rFonts w:ascii="Times New Roman" w:hAnsi="Times New Roman" w:cs="Times New Roman"/>
                <w:sz w:val="24"/>
                <w:szCs w:val="24"/>
                <w:lang w:val="kk-KZ"/>
              </w:rPr>
            </w:pPr>
            <w:r>
              <w:rPr>
                <w:rFonts w:eastAsia="Calibri"/>
                <w:lang w:eastAsia="en-US" w:bidi="ar-SA"/>
              </w:rPr>
              <w:drawing>
                <wp:inline distT="0" distB="0" distL="0" distR="0">
                  <wp:extent cx="2292985" cy="1714500"/>
                  <wp:effectExtent l="0" t="0" r="0" b="0"/>
                  <wp:docPr id="40" name="Image7" descr="C:\Users\Майра Куттыбаевна\Desktop\Пробы отправленные на анализ\КазНУ ННЛОТ\5 партия 2018\SEM 25.06.18\1_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descr="C:\Users\Майра Куттыбаевна\Desktop\Пробы отправленные на анализ\КазНУ ННЛОТ\5 партия 2018\SEM 25.06.18\1_002.tif"/>
                          <pic:cNvPicPr>
                            <a:picLocks noChangeAspect="1" noChangeArrowheads="1"/>
                          </pic:cNvPicPr>
                        </pic:nvPicPr>
                        <pic:blipFill>
                          <a:blip r:embed="rId218"/>
                          <a:stretch>
                            <a:fillRect/>
                          </a:stretch>
                        </pic:blipFill>
                        <pic:spPr bwMode="auto">
                          <a:xfrm>
                            <a:off x="0" y="0"/>
                            <a:ext cx="2292985" cy="1714500"/>
                          </a:xfrm>
                          <a:prstGeom prst="rect">
                            <a:avLst/>
                          </a:prstGeom>
                          <a:noFill/>
                        </pic:spPr>
                      </pic:pic>
                    </a:graphicData>
                  </a:graphic>
                </wp:inline>
              </w:drawing>
            </w:r>
          </w:p>
        </w:tc>
      </w:tr>
      <w:tr>
        <w:trPr>
          <w:trHeight w:val="265" w:hRule="atLeast"/>
        </w:trPr>
        <w:tc>
          <w:tcPr>
            <w:tcW w:w="4536" w:type="dxa"/>
            <w:tcBorders>
              <w:top w:val="nil"/>
              <w:left w:val="nil"/>
              <w:bottom w:val="nil"/>
              <w:right w:val="nil"/>
            </w:tcBorders>
          </w:tcPr>
          <w:p>
            <w:pPr>
              <w:pStyle w:val="Normal"/>
              <w:widowControl/>
              <w:spacing w:lineRule="auto" w:line="240" w:before="0" w:after="0"/>
              <w:ind w:firstLine="709"/>
              <w:jc w:val="center"/>
              <w:rPr>
                <w:rFonts w:ascii="Times New Roman" w:hAnsi="Times New Roman" w:cs="Times New Roman"/>
                <w:sz w:val="24"/>
                <w:szCs w:val="24"/>
                <w:lang w:val="kk-KZ"/>
              </w:rPr>
            </w:pPr>
            <w:r>
              <w:rPr>
                <w:rFonts w:eastAsia="Calibri" w:cs="Times New Roman" w:ascii="Times New Roman" w:hAnsi="Times New Roman"/>
                <w:sz w:val="24"/>
                <w:szCs w:val="24"/>
                <w:lang w:val="kk-KZ" w:eastAsia="en-US" w:bidi="ar-SA"/>
              </w:rPr>
              <w:t>а</w:t>
            </w:r>
          </w:p>
        </w:tc>
        <w:tc>
          <w:tcPr>
            <w:tcW w:w="4554" w:type="dxa"/>
            <w:tcBorders>
              <w:top w:val="nil"/>
              <w:left w:val="nil"/>
              <w:bottom w:val="nil"/>
              <w:right w:val="nil"/>
            </w:tcBorders>
          </w:tcPr>
          <w:p>
            <w:pPr>
              <w:pStyle w:val="Normal"/>
              <w:widowControl/>
              <w:spacing w:lineRule="auto" w:line="240" w:before="0" w:after="0"/>
              <w:ind w:firstLine="709"/>
              <w:jc w:val="center"/>
              <w:rPr>
                <w:rFonts w:ascii="Times New Roman" w:hAnsi="Times New Roman" w:cs="Times New Roman"/>
                <w:sz w:val="24"/>
                <w:szCs w:val="24"/>
                <w:lang w:val="en-US"/>
              </w:rPr>
            </w:pPr>
            <w:r>
              <w:rPr>
                <w:rFonts w:eastAsia="Calibri" w:cs="Times New Roman" w:ascii="Times New Roman" w:hAnsi="Times New Roman"/>
                <w:sz w:val="24"/>
                <w:szCs w:val="24"/>
                <w:lang w:val="en-US" w:eastAsia="en-US" w:bidi="ar-SA"/>
              </w:rPr>
              <w:t>b</w:t>
            </w:r>
          </w:p>
        </w:tc>
      </w:tr>
    </w:tbl>
    <w:p>
      <w:pPr>
        <w:pStyle w:val="Normal"/>
        <w:spacing w:lineRule="auto" w:line="240" w:before="0" w:after="0"/>
        <w:ind w:firstLine="709"/>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709"/>
        <w:jc w:val="center"/>
        <w:rPr>
          <w:rFonts w:ascii="Times New Roman" w:hAnsi="Times New Roman" w:cs="Times New Roman"/>
          <w:b/>
          <w:sz w:val="20"/>
          <w:szCs w:val="20"/>
          <w:lang w:val="kk-KZ"/>
        </w:rPr>
      </w:pPr>
      <w:r>
        <w:rPr>
          <w:rFonts w:cs="Times New Roman" w:ascii="Times New Roman" w:hAnsi="Times New Roman"/>
          <w:b/>
          <w:sz w:val="20"/>
          <w:szCs w:val="20"/>
          <w:lang w:val="kk-KZ"/>
        </w:rPr>
        <w:t xml:space="preserve">Fig. </w:t>
      </w:r>
      <w:r>
        <w:rPr>
          <w:rFonts w:cs="Times New Roman" w:ascii="Times New Roman" w:hAnsi="Times New Roman"/>
          <w:b/>
          <w:sz w:val="20"/>
          <w:szCs w:val="20"/>
          <w:lang w:val="en-US"/>
        </w:rPr>
        <w:t>3</w:t>
      </w:r>
      <w:r>
        <w:rPr>
          <w:rFonts w:cs="Times New Roman" w:ascii="Times New Roman" w:hAnsi="Times New Roman"/>
          <w:b/>
          <w:sz w:val="20"/>
          <w:szCs w:val="20"/>
          <w:lang w:val="kk-KZ"/>
        </w:rPr>
        <w:t xml:space="preserve"> - SEM results </w:t>
      </w:r>
      <w:r>
        <w:rPr>
          <w:rFonts w:cs="Times New Roman" w:ascii="Times New Roman" w:hAnsi="Times New Roman"/>
          <w:b/>
          <w:sz w:val="20"/>
          <w:szCs w:val="20"/>
          <w:lang w:val="en-US"/>
        </w:rPr>
        <w:t>of the Initial Textile Cord</w:t>
      </w:r>
      <w:r>
        <w:rPr>
          <w:rFonts w:cs="Times New Roman" w:ascii="Times New Roman" w:hAnsi="Times New Roman"/>
          <w:b/>
          <w:sz w:val="20"/>
          <w:szCs w:val="20"/>
          <w:lang w:val="kk-KZ"/>
        </w:rPr>
        <w:t xml:space="preserve">: а-х500; b-х5000 </w:t>
      </w:r>
    </w:p>
    <w:p>
      <w:pPr>
        <w:pStyle w:val="Normal"/>
        <w:tabs>
          <w:tab w:val="clear" w:pos="708"/>
          <w:tab w:val="left" w:pos="5529" w:leader="none"/>
        </w:tabs>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tbl>
      <w:tblPr>
        <w:tblStyle w:val="af0"/>
        <w:tblW w:w="91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536"/>
        <w:gridCol w:w="4601"/>
      </w:tblGrid>
      <w:tr>
        <w:trPr/>
        <w:tc>
          <w:tcPr>
            <w:tcW w:w="4536" w:type="dxa"/>
            <w:tcBorders>
              <w:top w:val="nil"/>
              <w:left w:val="nil"/>
              <w:bottom w:val="nil"/>
              <w:right w:val="nil"/>
            </w:tcBorders>
          </w:tcPr>
          <w:p>
            <w:pPr>
              <w:pStyle w:val="Normal"/>
              <w:widowControl/>
              <w:tabs>
                <w:tab w:val="clear" w:pos="708"/>
                <w:tab w:val="left" w:pos="5529" w:leader="none"/>
              </w:tabs>
              <w:spacing w:lineRule="auto" w:line="240" w:before="0" w:after="0"/>
              <w:ind w:firstLine="709"/>
              <w:jc w:val="center"/>
              <w:rPr>
                <w:rFonts w:ascii="Times New Roman" w:hAnsi="Times New Roman" w:cs="Times New Roman"/>
                <w:sz w:val="24"/>
                <w:szCs w:val="24"/>
                <w:lang w:val="kk-KZ"/>
              </w:rPr>
            </w:pPr>
            <w:r>
              <w:rPr>
                <w:rFonts w:eastAsia="Calibri"/>
                <w:lang w:eastAsia="en-US" w:bidi="ar-SA"/>
              </w:rPr>
              <w:drawing>
                <wp:inline distT="0" distB="0" distL="0" distR="0">
                  <wp:extent cx="2421890" cy="1662430"/>
                  <wp:effectExtent l="0" t="0" r="0" b="0"/>
                  <wp:docPr id="41" name="Image8" descr="C:\Users\Майра Куттыбаевна\Desktop\Пробы отправленные на анализ\КазНУ ННЛОТ\5 партия 2018\SEM 25.06.1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descr="C:\Users\Майра Куттыбаевна\Desktop\Пробы отправленные на анализ\КазНУ ННЛОТ\5 партия 2018\SEM 25.06.18\2.tif"/>
                          <pic:cNvPicPr>
                            <a:picLocks noChangeAspect="1" noChangeArrowheads="1"/>
                          </pic:cNvPicPr>
                        </pic:nvPicPr>
                        <pic:blipFill>
                          <a:blip r:embed="rId219"/>
                          <a:stretch>
                            <a:fillRect/>
                          </a:stretch>
                        </pic:blipFill>
                        <pic:spPr bwMode="auto">
                          <a:xfrm>
                            <a:off x="0" y="0"/>
                            <a:ext cx="2421890" cy="1662430"/>
                          </a:xfrm>
                          <a:prstGeom prst="rect">
                            <a:avLst/>
                          </a:prstGeom>
                          <a:noFill/>
                        </pic:spPr>
                      </pic:pic>
                    </a:graphicData>
                  </a:graphic>
                </wp:inline>
              </w:drawing>
            </w:r>
          </w:p>
        </w:tc>
        <w:tc>
          <w:tcPr>
            <w:tcW w:w="4601" w:type="dxa"/>
            <w:tcBorders>
              <w:top w:val="nil"/>
              <w:left w:val="nil"/>
              <w:bottom w:val="nil"/>
              <w:right w:val="nil"/>
            </w:tcBorders>
          </w:tcPr>
          <w:p>
            <w:pPr>
              <w:pStyle w:val="Normal"/>
              <w:widowControl/>
              <w:tabs>
                <w:tab w:val="clear" w:pos="708"/>
                <w:tab w:val="left" w:pos="5529" w:leader="none"/>
              </w:tabs>
              <w:spacing w:lineRule="auto" w:line="240" w:before="0" w:after="0"/>
              <w:ind w:firstLine="709"/>
              <w:jc w:val="center"/>
              <w:rPr>
                <w:rFonts w:ascii="Times New Roman" w:hAnsi="Times New Roman" w:cs="Times New Roman"/>
                <w:sz w:val="24"/>
                <w:szCs w:val="24"/>
                <w:lang w:val="kk-KZ"/>
              </w:rPr>
            </w:pPr>
            <w:r>
              <w:rPr>
                <w:rFonts w:eastAsia="Calibri"/>
                <w:lang w:eastAsia="en-US" w:bidi="ar-SA"/>
              </w:rPr>
              <w:drawing>
                <wp:inline distT="0" distB="0" distL="0" distR="0">
                  <wp:extent cx="2302510" cy="1658620"/>
                  <wp:effectExtent l="0" t="0" r="0" b="0"/>
                  <wp:docPr id="42" name="Image9" descr="C:\Users\Майра Куттыбаевна\Desktop\Пробы отправленные на анализ\КазНУ ННЛОТ\5 партия 2018\SEM 25.06.18\2_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C:\Users\Майра Куттыбаевна\Desktop\Пробы отправленные на анализ\КазНУ ННЛОТ\5 партия 2018\SEM 25.06.18\2_002.tif"/>
                          <pic:cNvPicPr>
                            <a:picLocks noChangeAspect="1" noChangeArrowheads="1"/>
                          </pic:cNvPicPr>
                        </pic:nvPicPr>
                        <pic:blipFill>
                          <a:blip r:embed="rId220"/>
                          <a:stretch>
                            <a:fillRect/>
                          </a:stretch>
                        </pic:blipFill>
                        <pic:spPr bwMode="auto">
                          <a:xfrm>
                            <a:off x="0" y="0"/>
                            <a:ext cx="2302510" cy="1658620"/>
                          </a:xfrm>
                          <a:prstGeom prst="rect">
                            <a:avLst/>
                          </a:prstGeom>
                          <a:noFill/>
                        </pic:spPr>
                      </pic:pic>
                    </a:graphicData>
                  </a:graphic>
                </wp:inline>
              </w:drawing>
            </w:r>
          </w:p>
        </w:tc>
      </w:tr>
      <w:tr>
        <w:trPr/>
        <w:tc>
          <w:tcPr>
            <w:tcW w:w="4536" w:type="dxa"/>
            <w:tcBorders>
              <w:top w:val="nil"/>
              <w:left w:val="nil"/>
              <w:bottom w:val="nil"/>
              <w:right w:val="nil"/>
            </w:tcBorders>
          </w:tcPr>
          <w:p>
            <w:pPr>
              <w:pStyle w:val="Normal"/>
              <w:widowControl/>
              <w:tabs>
                <w:tab w:val="clear" w:pos="708"/>
                <w:tab w:val="left" w:pos="5529" w:leader="none"/>
              </w:tabs>
              <w:spacing w:lineRule="auto" w:line="240" w:before="0" w:after="0"/>
              <w:ind w:firstLine="709"/>
              <w:jc w:val="center"/>
              <w:rPr>
                <w:rFonts w:ascii="Times New Roman" w:hAnsi="Times New Roman" w:cs="Times New Roman"/>
                <w:sz w:val="24"/>
                <w:szCs w:val="24"/>
                <w:lang w:val="kk-KZ"/>
              </w:rPr>
            </w:pPr>
            <w:r>
              <w:rPr>
                <w:rFonts w:eastAsia="Calibri" w:cs="Times New Roman" w:ascii="Times New Roman" w:hAnsi="Times New Roman"/>
                <w:sz w:val="24"/>
                <w:szCs w:val="24"/>
                <w:lang w:val="kk-KZ" w:eastAsia="en-US" w:bidi="ar-SA"/>
              </w:rPr>
              <w:t>а</w:t>
            </w:r>
          </w:p>
        </w:tc>
        <w:tc>
          <w:tcPr>
            <w:tcW w:w="4601" w:type="dxa"/>
            <w:tcBorders>
              <w:top w:val="nil"/>
              <w:left w:val="nil"/>
              <w:bottom w:val="nil"/>
              <w:right w:val="nil"/>
            </w:tcBorders>
          </w:tcPr>
          <w:p>
            <w:pPr>
              <w:pStyle w:val="Normal"/>
              <w:widowControl/>
              <w:tabs>
                <w:tab w:val="clear" w:pos="708"/>
                <w:tab w:val="left" w:pos="5529" w:leader="none"/>
              </w:tabs>
              <w:spacing w:lineRule="auto" w:line="240" w:before="0" w:after="0"/>
              <w:ind w:firstLine="709"/>
              <w:jc w:val="center"/>
              <w:rPr>
                <w:rFonts w:ascii="Times New Roman" w:hAnsi="Times New Roman" w:cs="Times New Roman"/>
                <w:sz w:val="24"/>
                <w:szCs w:val="24"/>
                <w:lang w:val="en-US"/>
              </w:rPr>
            </w:pPr>
            <w:r>
              <w:rPr>
                <w:rFonts w:eastAsia="Calibri" w:cs="Times New Roman" w:ascii="Times New Roman" w:hAnsi="Times New Roman"/>
                <w:sz w:val="24"/>
                <w:szCs w:val="24"/>
                <w:lang w:val="en-US" w:eastAsia="en-US" w:bidi="ar-SA"/>
              </w:rPr>
              <w:t>b</w:t>
            </w:r>
          </w:p>
        </w:tc>
      </w:tr>
    </w:tbl>
    <w:p>
      <w:pPr>
        <w:pStyle w:val="Normal"/>
        <w:tabs>
          <w:tab w:val="clear" w:pos="708"/>
          <w:tab w:val="left" w:pos="5529" w:leader="none"/>
        </w:tabs>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709"/>
        <w:jc w:val="center"/>
        <w:rPr>
          <w:rFonts w:ascii="Times New Roman" w:hAnsi="Times New Roman" w:cs="Times New Roman"/>
          <w:b/>
          <w:sz w:val="20"/>
          <w:szCs w:val="20"/>
          <w:lang w:val="en-US"/>
        </w:rPr>
      </w:pPr>
      <w:r>
        <w:rPr>
          <w:rFonts w:cs="Times New Roman" w:ascii="Times New Roman" w:hAnsi="Times New Roman"/>
          <w:b/>
          <w:sz w:val="20"/>
          <w:szCs w:val="20"/>
          <w:lang w:val="kk-KZ"/>
        </w:rPr>
        <w:t xml:space="preserve">Fig. </w:t>
      </w:r>
      <w:r>
        <w:rPr>
          <w:rFonts w:cs="Times New Roman" w:ascii="Times New Roman" w:hAnsi="Times New Roman"/>
          <w:b/>
          <w:sz w:val="20"/>
          <w:szCs w:val="20"/>
          <w:lang w:val="en-US"/>
        </w:rPr>
        <w:t>4</w:t>
      </w:r>
      <w:r>
        <w:rPr>
          <w:rFonts w:cs="Times New Roman" w:ascii="Times New Roman" w:hAnsi="Times New Roman"/>
          <w:b/>
          <w:sz w:val="20"/>
          <w:szCs w:val="20"/>
          <w:lang w:val="kk-KZ"/>
        </w:rPr>
        <w:t xml:space="preserve"> - SEM results </w:t>
      </w:r>
      <w:r>
        <w:rPr>
          <w:rFonts w:cs="Times New Roman" w:ascii="Times New Roman" w:hAnsi="Times New Roman"/>
          <w:b/>
          <w:sz w:val="20"/>
          <w:szCs w:val="20"/>
          <w:lang w:val="en-US"/>
        </w:rPr>
        <w:t>of the Activated Textile Cord</w:t>
      </w:r>
      <w:r>
        <w:rPr>
          <w:rFonts w:cs="Times New Roman" w:ascii="Times New Roman" w:hAnsi="Times New Roman"/>
          <w:b/>
          <w:sz w:val="20"/>
          <w:szCs w:val="20"/>
          <w:lang w:val="kk-KZ"/>
        </w:rPr>
        <w:t>: а-х500; b-х5000</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In Figure 3, fiber particles with a diameter of 10–25 µm are clearly visible, with structural elements forming fibrils in the form of thread-like formations.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As shown in Figure 4, the analysis of micrographs reveals that after thermal treatment, the surface structure changes, particle sizes decrease (~145 nm), and fine-dispersed carbon nanoparticles with diameters ranging from approximately 70 to 600 nm are formed. This may be associated with the interaction of reactive radicals resulting from carbonization and activation, leading to the formation of new compounds. The most likely cause of nanoparticle formation on the surface is the synthesis process from the gas phase.</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During thermal treatment, the formation and growth of ordered carbon in the textile cord may occur through the self-organization of carbon nanoparticles without the involvement of a mesophase. However, further studies are needed to clarify this issue.</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Thus, the method of processing textile cords through carbonization and activation in the recycling of automobile tires not only ensures the disposal of worn-out tires but also enables the production of materials that can be used in various industries.</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
          <w:bCs/>
          <w:sz w:val="24"/>
          <w:szCs w:val="24"/>
          <w:lang w:val="en-US"/>
        </w:rPr>
        <w:t>Conclusion.</w:t>
      </w:r>
      <w:r>
        <w:rPr>
          <w:rFonts w:cs="Times New Roman" w:ascii="Times New Roman" w:hAnsi="Times New Roman"/>
          <w:bCs/>
          <w:sz w:val="24"/>
          <w:szCs w:val="24"/>
          <w:lang w:val="en-US"/>
        </w:rPr>
        <w:t xml:space="preserve"> Traditional methods for purifying natural objects are not always effective and may harm the environment. While using organic waste for wastewater and air purification is economically and environmentally beneficial, such materials generally lack the required sorption capacity, necessitating carbonization and activation. As a result of this process, new sorbents are obtained, combining the beneficial properties of the original material with the characteristics of synthetic sorbents, and having a surface different from the initial mineral.</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Thus, the proposed method for processing textile cords derived from automobile tire recycling through carbonization and activation not only facilitates the disposal of worn-out tires but also enables the production of materials that can be used in various sectors of the economy.</w:t>
      </w:r>
    </w:p>
    <w:p>
      <w:pPr>
        <w:pStyle w:val="110"/>
        <w:spacing w:lineRule="auto" w:line="240" w:before="0" w:after="0"/>
        <w:ind w:firstLine="709"/>
        <w:jc w:val="both"/>
        <w:rPr>
          <w:rFonts w:ascii="Times New Roman" w:hAnsi="Times New Roman" w:eastAsia="Times New Roman" w:cs="Times New Roman"/>
          <w:i/>
          <w:i/>
          <w:sz w:val="24"/>
          <w:szCs w:val="24"/>
          <w:lang w:val="kk-KZ"/>
        </w:rPr>
      </w:pPr>
      <w:r>
        <w:rPr>
          <w:rFonts w:eastAsia="Times New Roman" w:cs="Times New Roman" w:ascii="Times New Roman" w:hAnsi="Times New Roman"/>
          <w:b/>
          <w:i/>
          <w:sz w:val="24"/>
          <w:szCs w:val="24"/>
          <w:lang w:val="kk-KZ"/>
        </w:rPr>
        <w:t>Acknowledgement.</w:t>
      </w:r>
      <w:r>
        <w:rPr>
          <w:rFonts w:eastAsia="Times New Roman" w:cs="Times New Roman" w:ascii="Times New Roman" w:hAnsi="Times New Roman"/>
          <w:i/>
          <w:sz w:val="24"/>
          <w:szCs w:val="24"/>
          <w:lang w:val="kk-KZ"/>
        </w:rPr>
        <w:t xml:space="preserve"> This research has been funded by the Science Committee of the Ministry of Science and Higher Education of the Republic of Kazakhstan (Grant No. AP19577512 "Development of scientific and technical bases for obtaining microporous carbon nanomaterials for hydrogen separation and storage"). </w:t>
      </w:r>
    </w:p>
    <w:p>
      <w:pPr>
        <w:pStyle w:val="110"/>
        <w:spacing w:lineRule="auto" w:line="240" w:before="0" w:after="0"/>
        <w:ind w:firstLine="709"/>
        <w:jc w:val="both"/>
        <w:rPr>
          <w:rFonts w:ascii="Times New Roman" w:hAnsi="Times New Roman" w:eastAsia="Times New Roman" w:cs="Times New Roman"/>
          <w:b/>
          <w:sz w:val="24"/>
          <w:szCs w:val="24"/>
          <w:lang w:val="kk-KZ"/>
        </w:rPr>
      </w:pPr>
      <w:r>
        <w:rPr>
          <w:rFonts w:eastAsia="Times New Roman" w:cs="Times New Roman" w:ascii="Times New Roman" w:hAnsi="Times New Roman"/>
          <w:b/>
          <w:sz w:val="24"/>
          <w:szCs w:val="24"/>
          <w:lang w:val="kk-KZ"/>
        </w:rPr>
      </w:r>
    </w:p>
    <w:p>
      <w:pPr>
        <w:pStyle w:val="Normal"/>
        <w:spacing w:lineRule="auto" w:line="240" w:before="0" w:after="0"/>
        <w:ind w:firstLine="567"/>
        <w:jc w:val="center"/>
        <w:rPr>
          <w:rFonts w:ascii="Times New Roman" w:hAnsi="Times New Roman" w:cs="Times New Roman"/>
          <w:b/>
          <w:lang w:val="en-US"/>
        </w:rPr>
      </w:pPr>
      <w:r>
        <w:rPr>
          <w:rFonts w:cs="Times New Roman" w:ascii="Times New Roman" w:hAnsi="Times New Roman"/>
          <w:b/>
          <w:lang w:val="en-US"/>
        </w:rPr>
        <w:t>References</w:t>
      </w:r>
    </w:p>
    <w:p>
      <w:pPr>
        <w:pStyle w:val="Normal"/>
        <w:spacing w:lineRule="auto" w:line="240" w:before="0" w:after="0"/>
        <w:ind w:firstLine="709"/>
        <w:jc w:val="center"/>
        <w:rPr>
          <w:rFonts w:ascii="Times New Roman" w:hAnsi="Times New Roman" w:cs="Times New Roman"/>
          <w:b/>
          <w:sz w:val="24"/>
          <w:szCs w:val="24"/>
          <w:lang w:val="en-US"/>
        </w:rPr>
      </w:pPr>
      <w:r>
        <w:rPr>
          <w:rFonts w:cs="Times New Roman" w:ascii="Times New Roman" w:hAnsi="Times New Roman"/>
          <w:b/>
          <w:sz w:val="24"/>
          <w:szCs w:val="24"/>
          <w:lang w:val="en-US"/>
        </w:rPr>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 Aylón  E., Murillo R., Navarro M.V., García T., Mastral A.M. Valorisation of waste tyre by pyrolysis in a moving bed reactor//</w:t>
      </w:r>
      <w:r>
        <w:rPr>
          <w:rStyle w:val="html-italic"/>
          <w:rFonts w:cs="Times New Roman" w:ascii="Times New Roman" w:hAnsi="Times New Roman"/>
          <w:iCs/>
          <w:sz w:val="24"/>
          <w:szCs w:val="24"/>
          <w:lang w:val="en-US"/>
        </w:rPr>
        <w:t xml:space="preserve">Waste </w:t>
      </w:r>
      <w:r>
        <w:rPr>
          <w:rStyle w:val="html-italic"/>
          <w:rFonts w:cs="Times New Roman" w:ascii="Times New Roman" w:hAnsi="Times New Roman"/>
          <w:iCs/>
          <w:sz w:val="24"/>
          <w:szCs w:val="24"/>
          <w:shd w:fill="FFFFFF" w:val="clear"/>
          <w:lang w:val="en-US"/>
        </w:rPr>
        <w:t>Management</w:t>
      </w:r>
      <w:r>
        <w:rPr>
          <w:rStyle w:val="html-italic"/>
          <w:rFonts w:cs="Times New Roman" w:ascii="Times New Roman" w:hAnsi="Times New Roman"/>
          <w:iCs/>
          <w:sz w:val="24"/>
          <w:szCs w:val="24"/>
          <w:lang w:val="en-US"/>
        </w:rPr>
        <w:t>.</w:t>
      </w:r>
      <w:r>
        <w:rPr>
          <w:rFonts w:cs="Times New Roman" w:ascii="Times New Roman" w:hAnsi="Times New Roman"/>
          <w:sz w:val="24"/>
          <w:szCs w:val="24"/>
          <w:lang w:val="en-US"/>
        </w:rPr>
        <w:t>-</w:t>
      </w:r>
      <w:r>
        <w:rPr>
          <w:rFonts w:cs="Times New Roman" w:ascii="Times New Roman" w:hAnsi="Times New Roman"/>
          <w:bCs/>
          <w:sz w:val="24"/>
          <w:szCs w:val="24"/>
          <w:lang w:val="en-US"/>
        </w:rPr>
        <w:t>2010</w:t>
      </w:r>
      <w:r>
        <w:rPr>
          <w:rFonts w:cs="Times New Roman" w:ascii="Times New Roman" w:hAnsi="Times New Roman"/>
          <w:sz w:val="24"/>
          <w:szCs w:val="24"/>
          <w:lang w:val="en-US"/>
        </w:rPr>
        <w:t>.-Vol.</w:t>
      </w:r>
      <w:r>
        <w:rPr>
          <w:rStyle w:val="html-italic"/>
          <w:rFonts w:cs="Times New Roman" w:ascii="Times New Roman" w:hAnsi="Times New Roman"/>
          <w:iCs/>
          <w:sz w:val="24"/>
          <w:szCs w:val="24"/>
          <w:lang w:val="en-US"/>
        </w:rPr>
        <w:t>30</w:t>
      </w:r>
      <w:r>
        <w:rPr>
          <w:rFonts w:cs="Times New Roman" w:ascii="Times New Roman" w:hAnsi="Times New Roman"/>
          <w:sz w:val="24"/>
          <w:szCs w:val="24"/>
          <w:lang w:val="en-US"/>
        </w:rPr>
        <w:t>.- P. 1220 - 1224. DOI 10.1016/j.wasman.2009.10.001.</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2.Williams P.T.  Pyrolysis of waste tyres: A review//</w:t>
      </w:r>
      <w:r>
        <w:rPr>
          <w:rStyle w:val="html-italic"/>
          <w:rFonts w:cs="Times New Roman" w:ascii="Times New Roman" w:hAnsi="Times New Roman"/>
          <w:iCs/>
          <w:sz w:val="24"/>
          <w:szCs w:val="24"/>
          <w:lang w:val="en-US"/>
        </w:rPr>
        <w:t xml:space="preserve">Waste </w:t>
      </w:r>
      <w:r>
        <w:rPr>
          <w:rStyle w:val="html-italic"/>
          <w:rFonts w:cs="Times New Roman" w:ascii="Times New Roman" w:hAnsi="Times New Roman"/>
          <w:iCs/>
          <w:sz w:val="24"/>
          <w:szCs w:val="24"/>
          <w:shd w:fill="FFFFFF" w:val="clear"/>
          <w:lang w:val="en-US"/>
        </w:rPr>
        <w:t>Management</w:t>
      </w:r>
      <w:r>
        <w:rPr>
          <w:rStyle w:val="html-italic"/>
          <w:rFonts w:cs="Times New Roman" w:ascii="Times New Roman" w:hAnsi="Times New Roman"/>
          <w:iCs/>
          <w:sz w:val="24"/>
          <w:szCs w:val="24"/>
          <w:lang w:val="en-US"/>
        </w:rPr>
        <w:t>.</w:t>
      </w:r>
      <w:r>
        <w:rPr>
          <w:rFonts w:cs="Times New Roman" w:ascii="Times New Roman" w:hAnsi="Times New Roman"/>
          <w:sz w:val="24"/>
          <w:szCs w:val="24"/>
          <w:lang w:val="en-US"/>
        </w:rPr>
        <w:t> -</w:t>
      </w:r>
      <w:r>
        <w:rPr>
          <w:rFonts w:cs="Times New Roman" w:ascii="Times New Roman" w:hAnsi="Times New Roman"/>
          <w:bCs/>
          <w:sz w:val="24"/>
          <w:szCs w:val="24"/>
          <w:lang w:val="en-US"/>
        </w:rPr>
        <w:t>2013</w:t>
      </w:r>
      <w:r>
        <w:rPr>
          <w:rFonts w:cs="Times New Roman" w:ascii="Times New Roman" w:hAnsi="Times New Roman"/>
          <w:sz w:val="24"/>
          <w:szCs w:val="24"/>
          <w:lang w:val="en-US"/>
        </w:rPr>
        <w:t>.-Vol.-</w:t>
      </w:r>
      <w:r>
        <w:rPr>
          <w:rStyle w:val="html-italic"/>
          <w:rFonts w:cs="Times New Roman" w:ascii="Times New Roman" w:hAnsi="Times New Roman"/>
          <w:iCs/>
          <w:sz w:val="24"/>
          <w:szCs w:val="24"/>
          <w:lang w:val="en-US"/>
        </w:rPr>
        <w:t>33</w:t>
      </w:r>
      <w:r>
        <w:rPr>
          <w:rFonts w:cs="Times New Roman" w:ascii="Times New Roman" w:hAnsi="Times New Roman"/>
          <w:sz w:val="24"/>
          <w:szCs w:val="24"/>
          <w:lang w:val="en-US"/>
        </w:rPr>
        <w:t>. -P.1714-1728.  DOI 10.1016/j.wasman.2013.05.003.</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3.Choi G., Oh S., Kim  J. Clean pyrolysis oil from a continuous two-stage pyrolysis of scrap tires using in-situ and ex-situ desulfurization// </w:t>
      </w:r>
      <w:r>
        <w:rPr>
          <w:rStyle w:val="html-italic"/>
          <w:rFonts w:cs="Times New Roman" w:ascii="Times New Roman" w:hAnsi="Times New Roman"/>
          <w:iCs/>
          <w:sz w:val="24"/>
          <w:szCs w:val="24"/>
          <w:lang w:val="en-US"/>
        </w:rPr>
        <w:t>Energy</w:t>
      </w:r>
      <w:r>
        <w:rPr>
          <w:rFonts w:cs="Times New Roman" w:ascii="Times New Roman" w:hAnsi="Times New Roman"/>
          <w:sz w:val="24"/>
          <w:szCs w:val="24"/>
          <w:lang w:val="en-US"/>
        </w:rPr>
        <w:t>.-</w:t>
      </w:r>
      <w:r>
        <w:rPr>
          <w:rFonts w:cs="Times New Roman" w:ascii="Times New Roman" w:hAnsi="Times New Roman"/>
          <w:bCs/>
          <w:sz w:val="24"/>
          <w:szCs w:val="24"/>
          <w:lang w:val="en-US"/>
        </w:rPr>
        <w:t>2017</w:t>
      </w:r>
      <w:r>
        <w:rPr>
          <w:rFonts w:cs="Times New Roman" w:ascii="Times New Roman" w:hAnsi="Times New Roman"/>
          <w:sz w:val="24"/>
          <w:szCs w:val="24"/>
          <w:lang w:val="en-US"/>
        </w:rPr>
        <w:t>.-Vol.</w:t>
      </w:r>
      <w:r>
        <w:rPr>
          <w:rStyle w:val="html-italic"/>
          <w:rFonts w:cs="Times New Roman" w:ascii="Times New Roman" w:hAnsi="Times New Roman"/>
          <w:iCs/>
          <w:sz w:val="24"/>
          <w:szCs w:val="24"/>
          <w:lang w:val="en-US"/>
        </w:rPr>
        <w:t>141 (C)</w:t>
      </w:r>
      <w:r>
        <w:rPr>
          <w:rFonts w:cs="Times New Roman" w:ascii="Times New Roman" w:hAnsi="Times New Roman"/>
          <w:sz w:val="24"/>
          <w:szCs w:val="24"/>
          <w:lang w:val="en-US"/>
        </w:rPr>
        <w:t>.- P. 2234 - 2241. DOI 10.1016/j.energy.2017.12.015.</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4.Murugan S., Ramaswamy M.C., Nagarajan G. A comparative study on the performance, emission and combustion studies of a DI diesel engine using distilled tyre pyrolysis oil–diesel blends //</w:t>
      </w:r>
      <w:r>
        <w:rPr>
          <w:rStyle w:val="html-italic"/>
          <w:rFonts w:cs="Times New Roman" w:ascii="Times New Roman" w:hAnsi="Times New Roman"/>
          <w:iCs/>
          <w:sz w:val="24"/>
          <w:szCs w:val="24"/>
          <w:lang w:val="en-US"/>
        </w:rPr>
        <w:t xml:space="preserve">Fuel. </w:t>
      </w:r>
      <w:r>
        <w:rPr>
          <w:rFonts w:cs="Times New Roman" w:ascii="Times New Roman" w:hAnsi="Times New Roman"/>
          <w:sz w:val="24"/>
          <w:szCs w:val="24"/>
          <w:lang w:val="en-US"/>
        </w:rPr>
        <w:t>-</w:t>
      </w:r>
      <w:r>
        <w:rPr>
          <w:rFonts w:cs="Times New Roman" w:ascii="Times New Roman" w:hAnsi="Times New Roman"/>
          <w:bCs/>
          <w:sz w:val="24"/>
          <w:szCs w:val="24"/>
          <w:lang w:val="en-US"/>
        </w:rPr>
        <w:t>2008</w:t>
      </w:r>
      <w:r>
        <w:rPr>
          <w:rFonts w:cs="Times New Roman" w:ascii="Times New Roman" w:hAnsi="Times New Roman"/>
          <w:sz w:val="24"/>
          <w:szCs w:val="24"/>
          <w:lang w:val="en-US"/>
        </w:rPr>
        <w:t xml:space="preserve">. -Vol. </w:t>
      </w:r>
      <w:r>
        <w:rPr>
          <w:rStyle w:val="html-italic"/>
          <w:rFonts w:cs="Times New Roman" w:ascii="Times New Roman" w:hAnsi="Times New Roman"/>
          <w:iCs/>
          <w:sz w:val="24"/>
          <w:szCs w:val="24"/>
          <w:lang w:val="en-US"/>
        </w:rPr>
        <w:t>87</w:t>
      </w:r>
      <w:r>
        <w:rPr>
          <w:rFonts w:cs="Times New Roman" w:ascii="Times New Roman" w:hAnsi="Times New Roman"/>
          <w:sz w:val="24"/>
          <w:szCs w:val="24"/>
          <w:lang w:val="en-US"/>
        </w:rPr>
        <w:t>.- P. 2111-2121. DOI 10.1016/j.fuel.2008.01.008.</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5.Jahirul M.I., Hossain F.M., Rasul M.G., Chowdhury A.A. A Review on the Thermochemical Recycling of Waste Tyres to Oil for Automobile Engine Application//</w:t>
      </w:r>
      <w:r>
        <w:rPr>
          <w:rStyle w:val="html-italic"/>
          <w:rFonts w:cs="Times New Roman" w:ascii="Times New Roman" w:hAnsi="Times New Roman"/>
          <w:iCs/>
          <w:sz w:val="24"/>
          <w:szCs w:val="24"/>
          <w:lang w:val="en-US"/>
        </w:rPr>
        <w:t xml:space="preserve">Energies. </w:t>
      </w:r>
      <w:r>
        <w:rPr>
          <w:rFonts w:cs="Times New Roman" w:ascii="Times New Roman" w:hAnsi="Times New Roman"/>
          <w:sz w:val="24"/>
          <w:szCs w:val="24"/>
          <w:lang w:val="en-US"/>
        </w:rPr>
        <w:t>-</w:t>
      </w:r>
      <w:r>
        <w:rPr>
          <w:rFonts w:cs="Times New Roman" w:ascii="Times New Roman" w:hAnsi="Times New Roman"/>
          <w:bCs/>
          <w:sz w:val="24"/>
          <w:szCs w:val="24"/>
          <w:lang w:val="en-US"/>
        </w:rPr>
        <w:t>2021</w:t>
      </w:r>
      <w:r>
        <w:rPr>
          <w:rFonts w:cs="Times New Roman" w:ascii="Times New Roman" w:hAnsi="Times New Roman"/>
          <w:sz w:val="24"/>
          <w:szCs w:val="24"/>
          <w:lang w:val="en-US"/>
        </w:rPr>
        <w:t>. -Vol. 14(13): 3837. DOI 10.3390/en14133837.</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6.Danon B., van der Gryp P., Schwarz C.E., Görgens J.F. A review of dipentene (DL-limonene) production from waste tire pyrolysis// </w:t>
      </w:r>
      <w:r>
        <w:rPr>
          <w:rStyle w:val="html-italic"/>
          <w:rFonts w:cs="Times New Roman" w:ascii="Times New Roman" w:hAnsi="Times New Roman"/>
          <w:iCs/>
          <w:sz w:val="24"/>
          <w:szCs w:val="24"/>
          <w:lang w:val="en-US"/>
        </w:rPr>
        <w:t>Journal of Analytical and Applied Pyrolysis</w:t>
      </w:r>
      <w:r>
        <w:rPr>
          <w:rFonts w:cs="Times New Roman" w:ascii="Times New Roman" w:hAnsi="Times New Roman"/>
          <w:sz w:val="24"/>
          <w:szCs w:val="24"/>
          <w:lang w:val="en-US"/>
        </w:rPr>
        <w:t xml:space="preserve">.- </w:t>
      </w:r>
      <w:r>
        <w:rPr>
          <w:rFonts w:cs="Times New Roman" w:ascii="Times New Roman" w:hAnsi="Times New Roman"/>
          <w:bCs/>
          <w:sz w:val="24"/>
          <w:szCs w:val="24"/>
          <w:lang w:val="en-US"/>
        </w:rPr>
        <w:t>2015</w:t>
      </w:r>
      <w:r>
        <w:rPr>
          <w:rFonts w:cs="Times New Roman" w:ascii="Times New Roman" w:hAnsi="Times New Roman"/>
          <w:sz w:val="24"/>
          <w:szCs w:val="24"/>
          <w:lang w:val="en-US"/>
        </w:rPr>
        <w:t xml:space="preserve">.-Vol. </w:t>
      </w:r>
      <w:r>
        <w:rPr>
          <w:rStyle w:val="html-italic"/>
          <w:rFonts w:cs="Times New Roman" w:ascii="Times New Roman" w:hAnsi="Times New Roman"/>
          <w:iCs/>
          <w:sz w:val="24"/>
          <w:szCs w:val="24"/>
          <w:lang w:val="en-US"/>
        </w:rPr>
        <w:t>112</w:t>
      </w:r>
      <w:r>
        <w:rPr>
          <w:rFonts w:cs="Times New Roman" w:ascii="Times New Roman" w:hAnsi="Times New Roman"/>
          <w:sz w:val="24"/>
          <w:szCs w:val="24"/>
          <w:lang w:val="en-US"/>
        </w:rPr>
        <w:t>.- P. 1-13.</w:t>
      </w:r>
      <w:r>
        <w:rPr>
          <w:lang w:val="en-US"/>
        </w:rPr>
        <w:t xml:space="preserve"> </w:t>
      </w:r>
      <w:r>
        <w:rPr>
          <w:rFonts w:cs="Times New Roman" w:ascii="Times New Roman" w:hAnsi="Times New Roman"/>
          <w:sz w:val="24"/>
          <w:szCs w:val="24"/>
          <w:lang w:val="en-US"/>
        </w:rPr>
        <w:t>DOI 10.1016/j.jaap.2014.12.025.</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en-US"/>
        </w:rPr>
        <w:t>7.Y</w:t>
      </w:r>
      <w:r>
        <w:rPr>
          <w:rFonts w:cs="Times New Roman" w:ascii="Times New Roman" w:hAnsi="Times New Roman"/>
          <w:sz w:val="24"/>
          <w:szCs w:val="24"/>
          <w:shd w:fill="FFFFFF" w:val="clear"/>
          <w:lang w:val="en-US"/>
        </w:rPr>
        <w:t>azdani E., Hashemabadi S.H., Taghizadeh A. Study of waste tire pyrolysis in a rotary kiln reactor in a wide range of pyrolysis temperature// </w:t>
      </w:r>
      <w:r>
        <w:rPr>
          <w:rStyle w:val="html-italic"/>
          <w:rFonts w:cs="Times New Roman" w:ascii="Times New Roman" w:hAnsi="Times New Roman"/>
          <w:iCs/>
          <w:sz w:val="24"/>
          <w:szCs w:val="24"/>
          <w:shd w:fill="FFFFFF" w:val="clear"/>
          <w:lang w:val="en-US"/>
        </w:rPr>
        <w:t xml:space="preserve">Waste Management. </w:t>
      </w:r>
      <w:r>
        <w:rPr>
          <w:rFonts w:cs="Times New Roman" w:ascii="Times New Roman" w:hAnsi="Times New Roman"/>
          <w:sz w:val="24"/>
          <w:szCs w:val="24"/>
          <w:lang w:val="en-US"/>
        </w:rPr>
        <w:t xml:space="preserve">- </w:t>
      </w:r>
      <w:r>
        <w:rPr>
          <w:rFonts w:cs="Times New Roman" w:ascii="Times New Roman" w:hAnsi="Times New Roman"/>
          <w:bCs/>
          <w:sz w:val="24"/>
          <w:szCs w:val="24"/>
          <w:shd w:fill="FFFFFF" w:val="clear"/>
          <w:lang w:val="en-US"/>
        </w:rPr>
        <w:t>2019</w:t>
      </w:r>
      <w:r>
        <w:rPr>
          <w:rFonts w:cs="Times New Roman" w:ascii="Times New Roman" w:hAnsi="Times New Roman"/>
          <w:sz w:val="24"/>
          <w:szCs w:val="24"/>
          <w:lang w:val="en-US"/>
        </w:rPr>
        <w:t>.- Vol.</w:t>
      </w:r>
      <w:r>
        <w:rPr>
          <w:rStyle w:val="html-italic"/>
          <w:rFonts w:cs="Times New Roman" w:ascii="Times New Roman" w:hAnsi="Times New Roman"/>
          <w:iCs/>
          <w:sz w:val="24"/>
          <w:szCs w:val="24"/>
          <w:shd w:fill="FFFFFF" w:val="clear"/>
          <w:lang w:val="en-US"/>
        </w:rPr>
        <w:t>85</w:t>
      </w:r>
      <w:r>
        <w:rPr>
          <w:rFonts w:cs="Times New Roman" w:ascii="Times New Roman" w:hAnsi="Times New Roman"/>
          <w:sz w:val="24"/>
          <w:szCs w:val="24"/>
          <w:lang w:val="en-US"/>
        </w:rPr>
        <w:t>.- P.</w:t>
      </w:r>
      <w:r>
        <w:rPr>
          <w:rFonts w:cs="Times New Roman" w:ascii="Times New Roman" w:hAnsi="Times New Roman"/>
          <w:sz w:val="24"/>
          <w:szCs w:val="24"/>
          <w:shd w:fill="FFFFFF" w:val="clear"/>
          <w:lang w:val="en-US"/>
        </w:rPr>
        <w:t>195-201. DOI 10.1016/j.wasman.2018.12.020.</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shd w:fill="FFFFFF" w:val="clear"/>
          <w:lang w:val="en-US"/>
        </w:rPr>
        <w:t>8.Mudhoo A., Sillanpää M. Magnetic nanoadsorbents for micropollutant removal in real water treatment: A review//</w:t>
      </w:r>
      <w:r>
        <w:rPr>
          <w:rStyle w:val="html-italic"/>
          <w:rFonts w:cs="Times New Roman" w:ascii="Times New Roman" w:hAnsi="Times New Roman"/>
          <w:iCs/>
          <w:sz w:val="24"/>
          <w:szCs w:val="24"/>
          <w:shd w:fill="FFFFFF" w:val="clear"/>
          <w:lang w:val="en-US"/>
        </w:rPr>
        <w:t>Environmental Chemistry letters</w:t>
      </w:r>
      <w:r>
        <w:rPr>
          <w:rFonts w:cs="Times New Roman" w:ascii="Times New Roman" w:hAnsi="Times New Roman"/>
          <w:sz w:val="24"/>
          <w:szCs w:val="24"/>
          <w:lang w:val="en-US"/>
        </w:rPr>
        <w:t>.-</w:t>
      </w:r>
      <w:r>
        <w:rPr>
          <w:rFonts w:cs="Times New Roman" w:ascii="Times New Roman" w:hAnsi="Times New Roman"/>
          <w:bCs/>
          <w:sz w:val="24"/>
          <w:szCs w:val="24"/>
          <w:shd w:fill="FFFFFF" w:val="clear"/>
          <w:lang w:val="en-US"/>
        </w:rPr>
        <w:t>2021</w:t>
      </w:r>
      <w:r>
        <w:rPr>
          <w:rFonts w:cs="Times New Roman" w:ascii="Times New Roman" w:hAnsi="Times New Roman"/>
          <w:sz w:val="24"/>
          <w:szCs w:val="24"/>
          <w:lang w:val="en-US"/>
        </w:rPr>
        <w:t>.-Vol.</w:t>
      </w:r>
      <w:r>
        <w:rPr>
          <w:rStyle w:val="html-italic"/>
          <w:rFonts w:cs="Times New Roman" w:ascii="Times New Roman" w:hAnsi="Times New Roman"/>
          <w:iCs/>
          <w:sz w:val="24"/>
          <w:szCs w:val="24"/>
          <w:shd w:fill="FFFFFF" w:val="clear"/>
          <w:lang w:val="en-US"/>
        </w:rPr>
        <w:t>19(6)</w:t>
      </w:r>
      <w:r>
        <w:rPr>
          <w:rFonts w:cs="Times New Roman" w:ascii="Times New Roman" w:hAnsi="Times New Roman"/>
          <w:sz w:val="24"/>
          <w:szCs w:val="24"/>
          <w:lang w:val="en-US"/>
        </w:rPr>
        <w:t>. -P.</w:t>
      </w:r>
      <w:r>
        <w:rPr>
          <w:rFonts w:cs="Times New Roman" w:ascii="Times New Roman" w:hAnsi="Times New Roman"/>
          <w:sz w:val="24"/>
          <w:szCs w:val="24"/>
          <w:shd w:fill="FFFFFF" w:val="clear"/>
          <w:lang w:val="en-US"/>
        </w:rPr>
        <w:t>1145-1168.</w:t>
      </w:r>
      <w:r>
        <w:rPr>
          <w:lang w:val="en-US"/>
        </w:rPr>
        <w:t xml:space="preserve"> </w:t>
      </w:r>
      <w:r>
        <w:rPr>
          <w:rFonts w:cs="Times New Roman" w:ascii="Times New Roman" w:hAnsi="Times New Roman"/>
          <w:sz w:val="24"/>
          <w:szCs w:val="24"/>
          <w:shd w:fill="FFFFFF" w:val="clear"/>
          <w:lang w:val="en-US"/>
        </w:rPr>
        <w:t>DOI 10.1007/s10311-021-01289-6.</w:t>
      </w:r>
    </w:p>
    <w:p>
      <w:pPr>
        <w:pStyle w:val="Normal"/>
        <w:shd w:val="clear" w:color="auto" w:fill="FFFFFF"/>
        <w:tabs>
          <w:tab w:val="clear" w:pos="708"/>
          <w:tab w:val="left" w:pos="851" w:leader="none"/>
          <w:tab w:val="left" w:pos="993"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9.Sadegh H., Ghoshekandi R.S., Masjedi A., Mahmoodi Z., Kazemi M. A review on Carbon nanotubes adsorbents for the removal of pollutants from aqueous solutions//</w:t>
      </w:r>
      <w:r>
        <w:rPr>
          <w:rFonts w:cs="Arial" w:ascii="Arial" w:hAnsi="Arial"/>
          <w:color w:val="474747"/>
          <w:sz w:val="21"/>
          <w:szCs w:val="21"/>
          <w:shd w:fill="FFFFFF" w:val="clear"/>
          <w:lang w:val="en-US"/>
        </w:rPr>
        <w:t xml:space="preserve"> International Journal of Nano Dimension. </w:t>
      </w:r>
      <w:r>
        <w:rPr>
          <w:rFonts w:cs="Times New Roman" w:ascii="Times New Roman" w:hAnsi="Times New Roman"/>
          <w:sz w:val="24"/>
          <w:szCs w:val="24"/>
          <w:lang w:val="en-US"/>
        </w:rPr>
        <w:t>-</w:t>
      </w:r>
      <w:r>
        <w:rPr>
          <w:rFonts w:cs="Times New Roman" w:ascii="Times New Roman" w:hAnsi="Times New Roman"/>
          <w:bCs/>
          <w:sz w:val="24"/>
          <w:szCs w:val="24"/>
          <w:lang w:val="en-US"/>
        </w:rPr>
        <w:t>2016</w:t>
      </w:r>
      <w:r>
        <w:rPr>
          <w:rFonts w:cs="Times New Roman" w:ascii="Times New Roman" w:hAnsi="Times New Roman"/>
          <w:sz w:val="24"/>
          <w:szCs w:val="24"/>
          <w:lang w:val="en-US"/>
        </w:rPr>
        <w:t>.-Vol.</w:t>
      </w:r>
      <w:r>
        <w:rPr>
          <w:rStyle w:val="html-italic"/>
          <w:rFonts w:cs="Times New Roman" w:ascii="Times New Roman" w:hAnsi="Times New Roman"/>
          <w:iCs/>
          <w:sz w:val="24"/>
          <w:szCs w:val="24"/>
          <w:lang w:val="en-US"/>
        </w:rPr>
        <w:t>7(2)</w:t>
      </w:r>
      <w:r>
        <w:rPr>
          <w:rFonts w:cs="Times New Roman" w:ascii="Times New Roman" w:hAnsi="Times New Roman"/>
          <w:sz w:val="24"/>
          <w:szCs w:val="24"/>
          <w:lang w:val="en-US"/>
        </w:rPr>
        <w:t>.- P. 109-120. DOI 10.7508/ijnd.2016.02.002.</w:t>
      </w:r>
    </w:p>
    <w:p>
      <w:pPr>
        <w:pStyle w:val="Normal"/>
        <w:shd w:val="clear" w:color="auto" w:fill="FFFFFF"/>
        <w:tabs>
          <w:tab w:val="clear" w:pos="708"/>
          <w:tab w:val="left" w:pos="426" w:leader="none"/>
          <w:tab w:val="left" w:pos="851" w:leader="none"/>
          <w:tab w:val="left" w:pos="1134" w:leader="none"/>
        </w:tabs>
        <w:spacing w:lineRule="auto" w:line="240" w:before="0" w:after="0"/>
        <w:jc w:val="both"/>
        <w:rPr>
          <w:rFonts w:ascii="Times New Roman" w:hAnsi="Times New Roman" w:cs="Times New Roman"/>
          <w:lang w:val="en-US"/>
        </w:rPr>
      </w:pPr>
      <w:r>
        <w:rPr>
          <w:rFonts w:cs="Times New Roman" w:ascii="Times New Roman" w:hAnsi="Times New Roman"/>
          <w:sz w:val="24"/>
          <w:szCs w:val="24"/>
          <w:lang w:val="en-US"/>
        </w:rPr>
        <w:t xml:space="preserve">10. Islam M. T. et al. Conversion of waste tire rubber into a high-capacity adsorbent for the removal of methylene blue, methyl orange, and tetracycline from water //Journal of Environmental Chemical Engineering.-2018.-Vol.6(2). - P. 3070-3082. </w:t>
      </w:r>
      <w:hyperlink r:id="rId221" w:tgtFrame="_blank">
        <w:r>
          <w:rPr>
            <w:rStyle w:val="Style"/>
            <w:rFonts w:cs="Times New Roman" w:ascii="Times New Roman" w:hAnsi="Times New Roman"/>
            <w:lang w:val="en-US"/>
          </w:rPr>
          <w:t>DOI 10.1016/j.jece.2018.04.058</w:t>
        </w:r>
      </w:hyperlink>
      <w:r>
        <w:rPr>
          <w:rStyle w:val="anchor-text"/>
          <w:rFonts w:cs="Times New Roman" w:ascii="Times New Roman" w:hAnsi="Times New Roman"/>
          <w:lang w:val="en-US"/>
        </w:rPr>
        <w:t>.</w:t>
      </w:r>
    </w:p>
    <w:p>
      <w:pPr>
        <w:pStyle w:val="Normal"/>
        <w:shd w:val="clear" w:color="auto" w:fill="FFFFFF"/>
        <w:tabs>
          <w:tab w:val="clear" w:pos="708"/>
          <w:tab w:val="left" w:pos="426" w:leader="none"/>
          <w:tab w:val="left" w:pos="851" w:leader="none"/>
          <w:tab w:val="left" w:pos="113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en-US"/>
        </w:rPr>
        <w:t>11.</w:t>
      </w:r>
      <w:r>
        <w:rPr>
          <w:rFonts w:cs="Arial" w:ascii="Arial" w:hAnsi="Arial"/>
          <w:sz w:val="20"/>
          <w:szCs w:val="20"/>
          <w:shd w:fill="FFFFFF" w:val="clear"/>
          <w:lang w:val="en-US"/>
        </w:rPr>
        <w:t xml:space="preserve"> </w:t>
      </w:r>
      <w:r>
        <w:fldChar w:fldCharType="begin"/>
      </w:r>
      <w:r>
        <w:rPr>
          <w:rStyle w:val="Hyperlink"/>
          <w:sz w:val="24"/>
          <w:szCs w:val="24"/>
          <w:rFonts w:cs="Times New Roman" w:ascii="Times New Roman" w:hAnsi="Times New Roman"/>
          <w:color w:val="auto"/>
          <w:lang w:val="en-US"/>
        </w:rPr>
        <w:instrText xml:space="preserve"> HYPERLINK "https://link.springer.com/article/10.1134/S1070427218100063" \l "auth-S_-Chouaya-Aff1"</w:instrText>
      </w:r>
      <w:r>
        <w:rPr>
          <w:rStyle w:val="Hyperlink"/>
          <w:sz w:val="24"/>
          <w:szCs w:val="24"/>
          <w:rFonts w:cs="Times New Roman" w:ascii="Times New Roman" w:hAnsi="Times New Roman"/>
          <w:color w:val="auto"/>
          <w:lang w:val="en-US"/>
        </w:rPr>
        <w:fldChar w:fldCharType="separate"/>
      </w:r>
      <w:r>
        <w:rPr>
          <w:rStyle w:val="Hyperlink"/>
          <w:rFonts w:cs="Times New Roman" w:ascii="Times New Roman" w:hAnsi="Times New Roman"/>
          <w:color w:val="auto"/>
          <w:sz w:val="24"/>
          <w:szCs w:val="24"/>
          <w:lang w:val="en-US"/>
        </w:rPr>
        <w:t xml:space="preserve"> Chouaya</w:t>
      </w:r>
      <w:r>
        <w:rPr>
          <w:rStyle w:val="Hyperlink"/>
          <w:sz w:val="24"/>
          <w:szCs w:val="24"/>
          <w:rFonts w:cs="Times New Roman" w:ascii="Times New Roman" w:hAnsi="Times New Roman"/>
          <w:color w:val="auto"/>
          <w:lang w:val="en-US"/>
        </w:rPr>
        <w:fldChar w:fldCharType="end"/>
      </w:r>
      <w:r>
        <w:rPr>
          <w:lang w:val="en-US"/>
        </w:rPr>
        <w:t xml:space="preserve"> </w:t>
      </w:r>
      <w:r>
        <w:rPr>
          <w:rFonts w:cs="Times New Roman" w:ascii="Times New Roman" w:hAnsi="Times New Roman"/>
          <w:sz w:val="24"/>
          <w:szCs w:val="24"/>
          <w:lang w:val="en-US"/>
        </w:rPr>
        <w:t>S., </w:t>
      </w:r>
      <w:r>
        <w:fldChar w:fldCharType="begin"/>
      </w:r>
      <w:r>
        <w:rPr>
          <w:rStyle w:val="Hyperlink"/>
          <w:sz w:val="24"/>
          <w:szCs w:val="24"/>
          <w:rFonts w:cs="Times New Roman" w:ascii="Times New Roman" w:hAnsi="Times New Roman"/>
          <w:color w:val="auto"/>
          <w:lang w:val="en-US"/>
        </w:rPr>
        <w:instrText xml:space="preserve"> HYPERLINK "https://link.springer.com/article/10.1134/S1070427218100063" \l "auth-M__A_-Abbassi-Aff2"</w:instrText>
      </w:r>
      <w:r>
        <w:rPr>
          <w:rStyle w:val="Hyperlink"/>
          <w:sz w:val="24"/>
          <w:szCs w:val="24"/>
          <w:rFonts w:cs="Times New Roman" w:ascii="Times New Roman" w:hAnsi="Times New Roman"/>
          <w:color w:val="auto"/>
          <w:lang w:val="en-US"/>
        </w:rPr>
        <w:fldChar w:fldCharType="separate"/>
      </w:r>
      <w:r>
        <w:rPr>
          <w:rStyle w:val="Hyperlink"/>
          <w:rFonts w:cs="Times New Roman" w:ascii="Times New Roman" w:hAnsi="Times New Roman"/>
          <w:color w:val="auto"/>
          <w:sz w:val="24"/>
          <w:szCs w:val="24"/>
          <w:lang w:val="en-US"/>
        </w:rPr>
        <w:t>Abbassi</w:t>
      </w:r>
      <w:r>
        <w:rPr>
          <w:rStyle w:val="Hyperlink"/>
          <w:sz w:val="24"/>
          <w:szCs w:val="24"/>
          <w:rFonts w:cs="Times New Roman" w:ascii="Times New Roman" w:hAnsi="Times New Roman"/>
          <w:color w:val="auto"/>
          <w:lang w:val="en-US"/>
        </w:rPr>
        <w:fldChar w:fldCharType="end"/>
      </w:r>
      <w:r>
        <w:rPr>
          <w:lang w:val="en-US"/>
        </w:rPr>
        <w:t xml:space="preserve"> </w:t>
      </w:r>
      <w:r>
        <w:rPr>
          <w:rFonts w:cs="Times New Roman" w:ascii="Times New Roman" w:hAnsi="Times New Roman"/>
          <w:sz w:val="24"/>
          <w:szCs w:val="24"/>
          <w:lang w:val="en-US"/>
        </w:rPr>
        <w:t>M. A., </w:t>
      </w:r>
      <w:r>
        <w:fldChar w:fldCharType="begin"/>
      </w:r>
      <w:r>
        <w:rPr>
          <w:rStyle w:val="Hyperlink"/>
          <w:sz w:val="24"/>
          <w:szCs w:val="24"/>
          <w:rFonts w:cs="Times New Roman" w:ascii="Times New Roman" w:hAnsi="Times New Roman"/>
          <w:color w:val="auto"/>
          <w:lang w:val="en-US"/>
        </w:rPr>
        <w:instrText xml:space="preserve"> HYPERLINK "https://link.springer.com/article/10.1134/S1070427218100063" \l "auth-R__B_-Younes-Aff1"</w:instrText>
      </w:r>
      <w:r>
        <w:rPr>
          <w:rStyle w:val="Hyperlink"/>
          <w:sz w:val="24"/>
          <w:szCs w:val="24"/>
          <w:rFonts w:cs="Times New Roman" w:ascii="Times New Roman" w:hAnsi="Times New Roman"/>
          <w:color w:val="auto"/>
          <w:lang w:val="en-US"/>
        </w:rPr>
        <w:fldChar w:fldCharType="separate"/>
      </w:r>
      <w:r>
        <w:rPr>
          <w:rStyle w:val="Hyperlink"/>
          <w:rFonts w:cs="Times New Roman" w:ascii="Times New Roman" w:hAnsi="Times New Roman"/>
          <w:color w:val="auto"/>
          <w:sz w:val="24"/>
          <w:szCs w:val="24"/>
          <w:lang w:val="en-US"/>
        </w:rPr>
        <w:t>Younes</w:t>
      </w:r>
      <w:r>
        <w:rPr>
          <w:rStyle w:val="Hyperlink"/>
          <w:sz w:val="24"/>
          <w:szCs w:val="24"/>
          <w:rFonts w:cs="Times New Roman" w:ascii="Times New Roman" w:hAnsi="Times New Roman"/>
          <w:color w:val="auto"/>
          <w:lang w:val="en-US"/>
        </w:rPr>
        <w:fldChar w:fldCharType="end"/>
      </w:r>
      <w:r>
        <w:rPr>
          <w:lang w:val="en-US"/>
        </w:rPr>
        <w:t xml:space="preserve"> </w:t>
      </w:r>
      <w:r>
        <w:rPr>
          <w:rFonts w:cs="Times New Roman" w:ascii="Times New Roman" w:hAnsi="Times New Roman"/>
          <w:sz w:val="24"/>
          <w:szCs w:val="24"/>
          <w:lang w:val="en-US"/>
        </w:rPr>
        <w:t>R. B., </w:t>
      </w:r>
      <w:r>
        <w:fldChar w:fldCharType="begin"/>
      </w:r>
      <w:r>
        <w:rPr>
          <w:rStyle w:val="Hyperlink"/>
          <w:sz w:val="24"/>
          <w:szCs w:val="24"/>
          <w:rFonts w:cs="Times New Roman" w:ascii="Times New Roman" w:hAnsi="Times New Roman"/>
          <w:color w:val="auto"/>
          <w:lang w:val="en-US"/>
        </w:rPr>
        <w:instrText xml:space="preserve"> HYPERLINK "https://link.springer.com/article/10.1134/S1070427218100063" \l "auth-A_-Zoulalian-Aff3"</w:instrText>
      </w:r>
      <w:r>
        <w:rPr>
          <w:rStyle w:val="Hyperlink"/>
          <w:sz w:val="24"/>
          <w:szCs w:val="24"/>
          <w:rFonts w:cs="Times New Roman" w:ascii="Times New Roman" w:hAnsi="Times New Roman"/>
          <w:color w:val="auto"/>
          <w:lang w:val="en-US"/>
        </w:rPr>
        <w:fldChar w:fldCharType="separate"/>
      </w:r>
      <w:r>
        <w:rPr>
          <w:rStyle w:val="Hyperlink"/>
          <w:rFonts w:cs="Times New Roman" w:ascii="Times New Roman" w:hAnsi="Times New Roman"/>
          <w:color w:val="auto"/>
          <w:sz w:val="24"/>
          <w:szCs w:val="24"/>
          <w:lang w:val="en-US"/>
        </w:rPr>
        <w:t xml:space="preserve"> Zoulalian</w:t>
      </w:r>
      <w:r>
        <w:rPr>
          <w:rStyle w:val="Hyperlink"/>
          <w:sz w:val="24"/>
          <w:szCs w:val="24"/>
          <w:rFonts w:cs="Times New Roman" w:ascii="Times New Roman" w:hAnsi="Times New Roman"/>
          <w:color w:val="auto"/>
          <w:lang w:val="en-US"/>
        </w:rPr>
        <w:fldChar w:fldCharType="end"/>
      </w:r>
      <w:r>
        <w:rPr>
          <w:lang w:val="en-US"/>
        </w:rPr>
        <w:t xml:space="preserve"> </w:t>
      </w:r>
      <w:r>
        <w:rPr>
          <w:rFonts w:cs="Times New Roman" w:ascii="Times New Roman" w:hAnsi="Times New Roman"/>
          <w:sz w:val="24"/>
          <w:szCs w:val="24"/>
          <w:lang w:val="en-US"/>
        </w:rPr>
        <w:t>A. Scrap tires pyrolysis: Product yields, properties and chemical compositions of pyrolytic oil //Russian Journal of Applied Chemistry. - 2018. - Vol. 91(10). - P. 1603-1611. DOI</w:t>
      </w:r>
      <w:r>
        <w:rPr>
          <w:rFonts w:cs="Times New Roman" w:ascii="Times New Roman" w:hAnsi="Times New Roman"/>
          <w:sz w:val="24"/>
          <w:szCs w:val="24"/>
        </w:rPr>
        <w:t xml:space="preserve"> 10.1134/</w:t>
      </w:r>
      <w:r>
        <w:rPr>
          <w:rFonts w:cs="Times New Roman" w:ascii="Times New Roman" w:hAnsi="Times New Roman"/>
          <w:sz w:val="24"/>
          <w:szCs w:val="24"/>
          <w:lang w:val="en-US"/>
        </w:rPr>
        <w:t>S</w:t>
      </w:r>
      <w:r>
        <w:rPr>
          <w:rFonts w:cs="Times New Roman" w:ascii="Times New Roman" w:hAnsi="Times New Roman"/>
          <w:sz w:val="24"/>
          <w:szCs w:val="24"/>
        </w:rPr>
        <w:t>1070427218100063.</w:t>
      </w:r>
    </w:p>
    <w:p>
      <w:pPr>
        <w:pStyle w:val="Normal"/>
        <w:shd w:val="clear" w:color="auto" w:fill="FFFFFF"/>
        <w:tabs>
          <w:tab w:val="clear" w:pos="708"/>
          <w:tab w:val="left" w:pos="426" w:leader="none"/>
          <w:tab w:val="left" w:pos="851" w:leader="none"/>
          <w:tab w:val="left" w:pos="1134" w:leader="none"/>
        </w:tabs>
        <w:spacing w:lineRule="auto" w:line="240" w:before="0" w:after="0"/>
        <w:jc w:val="both"/>
        <w:rPr>
          <w:rFonts w:ascii="Times New Roman" w:hAnsi="Times New Roman" w:cs="Times New Roman"/>
          <w:color w:val="FF0000"/>
          <w:sz w:val="24"/>
          <w:szCs w:val="24"/>
        </w:rPr>
      </w:pPr>
      <w:r>
        <w:rPr>
          <w:rFonts w:cs="Times New Roman" w:ascii="Times New Roman" w:hAnsi="Times New Roman"/>
          <w:color w:val="FF0000"/>
          <w:sz w:val="24"/>
          <w:szCs w:val="24"/>
        </w:rPr>
      </w:r>
    </w:p>
    <w:p>
      <w:pPr>
        <w:pStyle w:val="110"/>
        <w:widowControl w:val="false"/>
        <w:tabs>
          <w:tab w:val="clear" w:pos="708"/>
          <w:tab w:val="left" w:pos="1014" w:leader="none"/>
        </w:tabs>
        <w:spacing w:lineRule="auto" w:line="240" w:before="0" w:after="0"/>
        <w:ind w:firstLine="709"/>
        <w:jc w:val="both"/>
        <w:rPr>
          <w:rFonts w:ascii="Times New Roman" w:hAnsi="Times New Roman" w:eastAsia="Times New Roman" w:cs="Times New Roman"/>
          <w:b/>
          <w:i/>
          <w:i/>
          <w:sz w:val="20"/>
          <w:szCs w:val="20"/>
          <w:lang w:val="kk-KZ"/>
        </w:rPr>
      </w:pPr>
      <w:r>
        <w:rPr>
          <w:rFonts w:eastAsia="Times New Roman" w:cs="Times New Roman" w:ascii="Times New Roman" w:hAnsi="Times New Roman"/>
          <w:b/>
          <w:i/>
          <w:sz w:val="20"/>
          <w:szCs w:val="20"/>
          <w:lang w:val="kk-KZ"/>
        </w:rPr>
        <w:t xml:space="preserve">Сведения об авторах </w:t>
      </w:r>
    </w:p>
    <w:p>
      <w:pPr>
        <w:pStyle w:val="110"/>
        <w:widowControl w:val="false"/>
        <w:tabs>
          <w:tab w:val="clear" w:pos="708"/>
          <w:tab w:val="left" w:pos="1014" w:leader="none"/>
        </w:tabs>
        <w:spacing w:lineRule="auto" w:line="240" w:before="0" w:after="0"/>
        <w:ind w:firstLine="709"/>
        <w:jc w:val="both"/>
        <w:rPr>
          <w:rFonts w:ascii="Times New Roman" w:hAnsi="Times New Roman" w:eastAsia="Times New Roman" w:cs="Times New Roman"/>
          <w:b/>
          <w:sz w:val="20"/>
          <w:szCs w:val="20"/>
          <w:lang w:val="kk-KZ"/>
        </w:rPr>
      </w:pPr>
      <w:r>
        <w:rPr>
          <w:rFonts w:eastAsia="Times New Roman" w:cs="Times New Roman" w:ascii="Times New Roman" w:hAnsi="Times New Roman"/>
          <w:b/>
          <w:sz w:val="20"/>
          <w:szCs w:val="20"/>
          <w:lang w:val="kk-KZ"/>
        </w:rPr>
      </w:r>
    </w:p>
    <w:p>
      <w:pPr>
        <w:pStyle w:val="110"/>
        <w:pBdr/>
        <w:spacing w:lineRule="auto" w:line="240" w:before="0" w:after="0"/>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Казанкапова М.К. - PhD, асс. профессор, чл.-корр. КазНАЕН, ведущий научный сотрудник,  ТОО «Институт химии и технологии угля», Астана, Казахстан, e-mail: </w:t>
      </w:r>
      <w:hyperlink r:id="rId222">
        <w:r>
          <w:rPr>
            <w:rStyle w:val="Style"/>
            <w:rFonts w:eastAsia="Times New Roman" w:cs="Times New Roman" w:ascii="Times New Roman" w:hAnsi="Times New Roman"/>
            <w:sz w:val="20"/>
            <w:szCs w:val="20"/>
            <w:lang w:val="kk-KZ"/>
          </w:rPr>
          <w:t>maira_1986@mail.ru</w:t>
        </w:r>
      </w:hyperlink>
      <w:r>
        <w:rPr>
          <w:rFonts w:eastAsia="Times New Roman" w:cs="Times New Roman" w:ascii="Times New Roman" w:hAnsi="Times New Roman"/>
          <w:sz w:val="20"/>
          <w:szCs w:val="20"/>
          <w:lang w:val="kk-KZ"/>
        </w:rPr>
        <w:t xml:space="preserve">; </w:t>
      </w:r>
    </w:p>
    <w:p>
      <w:pPr>
        <w:pStyle w:val="110"/>
        <w:spacing w:lineRule="auto" w:line="240" w:before="0" w:after="0"/>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Ермагамбет Б.Т.- доктор химических наук, профессор, академик КазНАЕН, ТОО «Институт химии и технологии угля», Астана, Казахстан,  e-mail: </w:t>
      </w:r>
      <w:hyperlink r:id="rId223">
        <w:r>
          <w:rPr>
            <w:rStyle w:val="Style"/>
            <w:rFonts w:eastAsia="Times New Roman" w:cs="Times New Roman" w:ascii="Times New Roman" w:hAnsi="Times New Roman"/>
            <w:sz w:val="20"/>
            <w:szCs w:val="20"/>
            <w:lang w:val="kk-KZ"/>
          </w:rPr>
          <w:t>bake.yer@mail.ru</w:t>
        </w:r>
      </w:hyperlink>
      <w:r>
        <w:rPr>
          <w:rFonts w:eastAsia="Times New Roman" w:cs="Times New Roman" w:ascii="Times New Roman" w:hAnsi="Times New Roman"/>
          <w:sz w:val="20"/>
          <w:szCs w:val="20"/>
          <w:lang w:val="kk-KZ"/>
        </w:rPr>
        <w:t>;</w:t>
      </w:r>
    </w:p>
    <w:p>
      <w:pPr>
        <w:pStyle w:val="Normal"/>
        <w:spacing w:lineRule="auto" w:line="240" w:before="0" w:after="0"/>
        <w:jc w:val="both"/>
        <w:rPr>
          <w:rFonts w:ascii="Times New Roman" w:hAnsi="Times New Roman" w:cs="Times New Roman"/>
          <w:sz w:val="20"/>
          <w:szCs w:val="20"/>
        </w:rPr>
      </w:pPr>
      <w:r>
        <w:rPr>
          <w:rFonts w:eastAsia="Times New Roman" w:cs="Times New Roman" w:ascii="Times New Roman" w:hAnsi="Times New Roman"/>
          <w:sz w:val="20"/>
          <w:szCs w:val="20"/>
          <w:lang w:val="kk-KZ"/>
        </w:rPr>
        <w:t xml:space="preserve">Қожамұратова Ұ.М. - </w:t>
      </w:r>
      <w:r>
        <w:rPr>
          <w:rFonts w:cs="Times New Roman" w:ascii="Times New Roman" w:hAnsi="Times New Roman"/>
          <w:sz w:val="20"/>
          <w:szCs w:val="20"/>
          <w:lang w:val="kk-KZ"/>
        </w:rPr>
        <w:t>магистрант</w:t>
      </w:r>
      <w:r>
        <w:rPr>
          <w:rFonts w:cs="Times New Roman" w:ascii="Times New Roman" w:hAnsi="Times New Roman"/>
          <w:sz w:val="20"/>
          <w:szCs w:val="20"/>
        </w:rPr>
        <w:t>,</w:t>
      </w:r>
      <w:r>
        <w:rPr>
          <w:rFonts w:cs="Times New Roman" w:ascii="Times New Roman" w:hAnsi="Times New Roman"/>
          <w:sz w:val="20"/>
          <w:szCs w:val="20"/>
          <w:lang w:val="kk-KZ"/>
        </w:rPr>
        <w:t xml:space="preserve"> Евразийск</w:t>
      </w:r>
      <w:r>
        <w:rPr>
          <w:rFonts w:cs="Times New Roman" w:ascii="Times New Roman" w:hAnsi="Times New Roman"/>
          <w:sz w:val="20"/>
          <w:szCs w:val="20"/>
        </w:rPr>
        <w:t>ий</w:t>
      </w:r>
      <w:r>
        <w:rPr>
          <w:rFonts w:cs="Times New Roman" w:ascii="Times New Roman" w:hAnsi="Times New Roman"/>
          <w:sz w:val="20"/>
          <w:szCs w:val="20"/>
          <w:lang w:val="kk-KZ"/>
        </w:rPr>
        <w:t xml:space="preserve"> национальний университет им. Л.Н.Гумилева, Астана, Казахстан, </w:t>
      </w:r>
      <w:r>
        <w:rPr>
          <w:rFonts w:eastAsia="Times New Roman" w:cs="Times New Roman" w:ascii="Times New Roman" w:hAnsi="Times New Roman"/>
          <w:sz w:val="20"/>
          <w:szCs w:val="20"/>
          <w:lang w:val="kk-KZ"/>
        </w:rPr>
        <w:t xml:space="preserve">e-mail: </w:t>
      </w:r>
      <w:hyperlink r:id="rId224">
        <w:r>
          <w:rPr>
            <w:rStyle w:val="Hyperlink"/>
            <w:rFonts w:cs="Times New Roman" w:ascii="Times New Roman" w:hAnsi="Times New Roman"/>
            <w:color w:val="auto"/>
            <w:sz w:val="20"/>
            <w:szCs w:val="20"/>
            <w:u w:val="none"/>
            <w:lang w:val="kk-KZ"/>
          </w:rPr>
          <w:t>kozhamuratova.u@mail.ru</w:t>
        </w:r>
      </w:hyperlink>
      <w:r>
        <w:rPr>
          <w:rStyle w:val="Hyperlink"/>
          <w:rFonts w:cs="Times New Roman" w:ascii="Times New Roman" w:hAnsi="Times New Roman"/>
          <w:color w:val="auto"/>
          <w:sz w:val="20"/>
          <w:szCs w:val="20"/>
          <w:u w:val="none"/>
          <w:lang w:val="kk-KZ"/>
        </w:rPr>
        <w:t>;</w:t>
      </w:r>
    </w:p>
    <w:p>
      <w:pPr>
        <w:pStyle w:val="Normal"/>
        <w:spacing w:lineRule="auto" w:line="240" w:before="0" w:after="0"/>
        <w:jc w:val="both"/>
        <w:rPr>
          <w:rStyle w:val="Hyperlink"/>
          <w:rFonts w:ascii="Times New Roman" w:hAnsi="Times New Roman" w:eastAsia="Times New Roman" w:cs="Times New Roman"/>
          <w:color w:val="auto"/>
          <w:sz w:val="20"/>
          <w:szCs w:val="20"/>
          <w:u w:val="none"/>
        </w:rPr>
      </w:pPr>
      <w:r>
        <w:rPr>
          <w:rFonts w:eastAsia="Times New Roman" w:cs="Times New Roman" w:ascii="Times New Roman" w:hAnsi="Times New Roman"/>
          <w:sz w:val="20"/>
          <w:szCs w:val="20"/>
        </w:rPr>
        <w:t xml:space="preserve">Джакупова Ж.Е. - кандидат химических наук, доцент, Евразийский национальний университет им. Л.Н. Гумилёва, Астана, Казахстан, e-mail: </w:t>
      </w:r>
      <w:hyperlink r:id="rId225">
        <w:r>
          <w:rPr>
            <w:rStyle w:val="Hyperlink"/>
            <w:rFonts w:eastAsia="Times New Roman" w:cs="Times New Roman" w:ascii="Times New Roman" w:hAnsi="Times New Roman"/>
            <w:color w:val="auto"/>
            <w:sz w:val="20"/>
            <w:szCs w:val="20"/>
            <w:u w:val="none"/>
          </w:rPr>
          <w:t>zhanereke@mail.ru</w:t>
        </w:r>
      </w:hyperlink>
      <w:r>
        <w:rPr>
          <w:rStyle w:val="Hyperlink"/>
          <w:rFonts w:eastAsia="Times New Roman" w:cs="Times New Roman" w:ascii="Times New Roman" w:hAnsi="Times New Roman"/>
          <w:color w:val="auto"/>
          <w:sz w:val="20"/>
          <w:szCs w:val="20"/>
          <w:u w:val="none"/>
        </w:rPr>
        <w:t xml:space="preserve">. </w:t>
      </w:r>
    </w:p>
    <w:p>
      <w:pPr>
        <w:pStyle w:val="Normal"/>
        <w:spacing w:lineRule="auto" w:line="240" w:before="0" w:after="0"/>
        <w:ind w:firstLine="709"/>
        <w:jc w:val="both"/>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110"/>
        <w:spacing w:lineRule="auto" w:line="240" w:before="0" w:after="0"/>
        <w:ind w:firstLine="709"/>
        <w:jc w:val="both"/>
        <w:rPr>
          <w:rFonts w:ascii="Times New Roman" w:hAnsi="Times New Roman" w:eastAsia="Times New Roman" w:cs="Times New Roman"/>
          <w:b/>
          <w:i/>
          <w:i/>
          <w:sz w:val="20"/>
          <w:szCs w:val="20"/>
          <w:lang w:val="kk-KZ"/>
        </w:rPr>
      </w:pPr>
      <w:r>
        <w:rPr>
          <w:rFonts w:eastAsia="Times New Roman" w:cs="Times New Roman" w:ascii="Times New Roman" w:hAnsi="Times New Roman"/>
          <w:b/>
          <w:i/>
          <w:sz w:val="20"/>
          <w:szCs w:val="20"/>
          <w:lang w:val="kk-KZ"/>
        </w:rPr>
        <w:t>Information about the authors</w:t>
      </w:r>
    </w:p>
    <w:p>
      <w:pPr>
        <w:pStyle w:val="110"/>
        <w:spacing w:lineRule="auto" w:line="240" w:before="0" w:after="0"/>
        <w:ind w:firstLine="709"/>
        <w:jc w:val="both"/>
        <w:rPr>
          <w:rFonts w:ascii="Times New Roman" w:hAnsi="Times New Roman" w:eastAsia="Times New Roman" w:cs="Times New Roman"/>
          <w:b/>
          <w:sz w:val="20"/>
          <w:szCs w:val="20"/>
          <w:lang w:val="kk-KZ"/>
        </w:rPr>
      </w:pPr>
      <w:r>
        <w:rPr>
          <w:rFonts w:eastAsia="Times New Roman" w:cs="Times New Roman" w:ascii="Times New Roman" w:hAnsi="Times New Roman"/>
          <w:b/>
          <w:sz w:val="20"/>
          <w:szCs w:val="20"/>
          <w:lang w:val="kk-KZ"/>
        </w:rPr>
      </w:r>
    </w:p>
    <w:p>
      <w:pPr>
        <w:pStyle w:val="110"/>
        <w:spacing w:lineRule="auto" w:line="240" w:before="0" w:after="0"/>
        <w:jc w:val="both"/>
        <w:rPr>
          <w:rFonts w:ascii="Times New Roman" w:hAnsi="Times New Roman" w:cs="Times New Roman"/>
          <w:sz w:val="20"/>
          <w:szCs w:val="20"/>
          <w:lang w:val="kk-KZ"/>
        </w:rPr>
      </w:pPr>
      <w:r>
        <w:rPr>
          <w:rFonts w:eastAsia="Times New Roman" w:cs="Times New Roman" w:ascii="Times New Roman" w:hAnsi="Times New Roman"/>
          <w:sz w:val="20"/>
          <w:szCs w:val="20"/>
          <w:lang w:val="kk-KZ"/>
        </w:rPr>
        <w:t xml:space="preserve">Kazankapova M.K.- PhD, Associate Professor, Corresponding Member of KazNAEN, LLP "Institute of Coal Chemistry and Technology", Astana, Kazakhstan, e-mail: </w:t>
      </w:r>
      <w:hyperlink r:id="rId226">
        <w:r>
          <w:rPr>
            <w:rStyle w:val="Style"/>
            <w:rFonts w:eastAsia="Times New Roman" w:cs="Times New Roman" w:ascii="Times New Roman" w:hAnsi="Times New Roman"/>
            <w:sz w:val="20"/>
            <w:szCs w:val="20"/>
            <w:lang w:val="kk-KZ"/>
          </w:rPr>
          <w:t>maira_1986@mail.ru</w:t>
        </w:r>
      </w:hyperlink>
      <w:r>
        <w:rPr>
          <w:rFonts w:cs="Times New Roman" w:ascii="Times New Roman" w:hAnsi="Times New Roman"/>
          <w:sz w:val="20"/>
          <w:szCs w:val="20"/>
          <w:lang w:val="kk-KZ"/>
        </w:rPr>
        <w:t>;</w:t>
      </w:r>
    </w:p>
    <w:p>
      <w:pPr>
        <w:pStyle w:val="110"/>
        <w:spacing w:lineRule="auto" w:line="240" w:before="0" w:after="0"/>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Yermagambet B.T. - Doctor of Chemical Sciences, Professor, Academician of KazNAEN, LLP "Institute of Coal Chemistry and Technology", Astana, Kazakhstan, e-mail: </w:t>
      </w:r>
      <w:hyperlink r:id="rId227">
        <w:r>
          <w:rPr>
            <w:rStyle w:val="Style"/>
            <w:rFonts w:eastAsia="Times New Roman" w:cs="Times New Roman" w:ascii="Times New Roman" w:hAnsi="Times New Roman"/>
            <w:sz w:val="20"/>
            <w:szCs w:val="20"/>
            <w:lang w:val="kk-KZ"/>
          </w:rPr>
          <w:t>bake.yer@mail.ru</w:t>
        </w:r>
      </w:hyperlink>
      <w:r>
        <w:rPr>
          <w:rFonts w:cs="Times New Roman" w:ascii="Times New Roman" w:hAnsi="Times New Roman"/>
          <w:sz w:val="20"/>
          <w:szCs w:val="20"/>
          <w:lang w:val="kk-KZ"/>
        </w:rPr>
        <w:t>;</w:t>
      </w:r>
    </w:p>
    <w:p>
      <w:pPr>
        <w:pStyle w:val="Normal"/>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kk-KZ"/>
        </w:rPr>
        <w:t>Kozhamuratova U.M.</w:t>
      </w:r>
      <w:r>
        <w:rPr>
          <w:rFonts w:eastAsia="Times New Roman" w:cs="Times New Roman" w:ascii="Times New Roman" w:hAnsi="Times New Roman"/>
          <w:sz w:val="20"/>
          <w:szCs w:val="20"/>
          <w:lang w:val="en-US"/>
        </w:rPr>
        <w:t xml:space="preserve"> -</w:t>
      </w:r>
      <w:r>
        <w:rPr>
          <w:rFonts w:cs="Times New Roman" w:ascii="Times New Roman" w:hAnsi="Times New Roman"/>
          <w:sz w:val="20"/>
          <w:szCs w:val="20"/>
          <w:lang w:val="kk-KZ"/>
        </w:rPr>
        <w:t xml:space="preserve"> master student</w:t>
      </w:r>
      <w:r>
        <w:rPr>
          <w:rFonts w:cs="Times New Roman" w:ascii="Times New Roman" w:hAnsi="Times New Roman"/>
          <w:sz w:val="20"/>
          <w:szCs w:val="20"/>
          <w:lang w:val="en-US"/>
        </w:rPr>
        <w:t xml:space="preserve">, </w:t>
      </w:r>
      <w:r>
        <w:rPr>
          <w:rFonts w:cs="Times New Roman" w:ascii="Times New Roman" w:hAnsi="Times New Roman"/>
          <w:sz w:val="20"/>
          <w:szCs w:val="20"/>
          <w:lang w:val="kk-KZ"/>
        </w:rPr>
        <w:t xml:space="preserve">Eurasian National University of L.N. Gumilyov, Astana, Kazakhstan, </w:t>
      </w:r>
      <w:r>
        <w:rPr>
          <w:rFonts w:eastAsia="Times New Roman" w:cs="Times New Roman" w:ascii="Times New Roman" w:hAnsi="Times New Roman"/>
          <w:sz w:val="20"/>
          <w:szCs w:val="20"/>
          <w:lang w:val="kk-KZ"/>
        </w:rPr>
        <w:t xml:space="preserve">e-mail: </w:t>
      </w:r>
      <w:hyperlink r:id="rId228">
        <w:r>
          <w:rPr>
            <w:rStyle w:val="Hyperlink"/>
            <w:rFonts w:cs="Times New Roman" w:ascii="Times New Roman" w:hAnsi="Times New Roman"/>
            <w:color w:val="auto"/>
            <w:sz w:val="20"/>
            <w:szCs w:val="20"/>
            <w:u w:val="none"/>
            <w:lang w:val="kk-KZ"/>
          </w:rPr>
          <w:t>kozhamuratova.u@mail.ru</w:t>
        </w:r>
      </w:hyperlink>
      <w:r>
        <w:rPr>
          <w:rStyle w:val="Hyperlink"/>
          <w:rFonts w:cs="Times New Roman" w:ascii="Times New Roman" w:hAnsi="Times New Roman"/>
          <w:color w:val="auto"/>
          <w:sz w:val="20"/>
          <w:szCs w:val="20"/>
          <w:u w:val="none"/>
          <w:lang w:val="kk-KZ"/>
        </w:rPr>
        <w:t>;</w:t>
      </w:r>
      <w:r>
        <w:rPr>
          <w:rFonts w:cs="Times New Roman" w:ascii="Times New Roman" w:hAnsi="Times New Roman"/>
          <w:sz w:val="20"/>
          <w:szCs w:val="20"/>
          <w:lang w:val="kk-KZ"/>
        </w:rPr>
        <w:t xml:space="preserve"> </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bCs/>
          <w:sz w:val="20"/>
          <w:szCs w:val="20"/>
          <w:lang w:val="kk-KZ"/>
        </w:rPr>
        <w:t>Jakupova Zh.E.</w:t>
      </w:r>
      <w:r>
        <w:rPr>
          <w:rFonts w:cs="Times New Roman" w:ascii="Times New Roman" w:hAnsi="Times New Roman"/>
          <w:sz w:val="20"/>
          <w:szCs w:val="20"/>
          <w:lang w:val="kk-KZ"/>
        </w:rPr>
        <w:t xml:space="preserve"> -</w:t>
      </w:r>
      <w:r>
        <w:rPr>
          <w:rFonts w:cs="Times New Roman" w:ascii="Times New Roman" w:hAnsi="Times New Roman"/>
          <w:sz w:val="20"/>
          <w:szCs w:val="20"/>
          <w:lang w:val="en-US"/>
        </w:rPr>
        <w:t xml:space="preserve"> </w:t>
      </w:r>
      <w:r>
        <w:rPr>
          <w:rFonts w:cs="Times New Roman" w:ascii="Times New Roman" w:hAnsi="Times New Roman"/>
          <w:sz w:val="20"/>
          <w:szCs w:val="20"/>
          <w:lang w:val="kk-KZ"/>
        </w:rPr>
        <w:t>Candidate of Chemical Sciences</w:t>
      </w:r>
      <w:r>
        <w:rPr>
          <w:rFonts w:cs="Times New Roman" w:ascii="Times New Roman" w:hAnsi="Times New Roman"/>
          <w:sz w:val="20"/>
          <w:szCs w:val="20"/>
          <w:lang w:val="en-US"/>
        </w:rPr>
        <w:t xml:space="preserve">, </w:t>
      </w:r>
      <w:r>
        <w:rPr>
          <w:rFonts w:cs="Times New Roman" w:ascii="Times New Roman" w:hAnsi="Times New Roman"/>
          <w:sz w:val="20"/>
          <w:szCs w:val="20"/>
          <w:lang w:val="kk-KZ"/>
        </w:rPr>
        <w:t>Associate Professor Eurasian National University of L.N. Gumilyov, Astana, Kazakhstan, e-mail: zhanereke@mail.ru</w:t>
      </w:r>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color w:themeColor="text1" w:val="000000"/>
          <w:sz w:val="20"/>
          <w:szCs w:val="20"/>
          <w:lang w:val="kk-KZ"/>
        </w:rPr>
      </w:pPr>
      <w:r>
        <w:rPr>
          <w:rFonts w:cs="Times New Roman" w:ascii="Times New Roman" w:hAnsi="Times New Roman"/>
          <w:color w:themeColor="text1" w:val="000000"/>
          <w:sz w:val="20"/>
          <w:szCs w:val="20"/>
          <w:lang w:val="kk-KZ"/>
        </w:rPr>
      </w:r>
    </w:p>
    <w:p>
      <w:pPr>
        <w:pStyle w:val="Normal"/>
        <w:rPr>
          <w:sz w:val="20"/>
          <w:szCs w:val="20"/>
          <w:lang w:val="kk-KZ"/>
        </w:rPr>
      </w:pPr>
      <w:r>
        <w:rPr>
          <w:sz w:val="20"/>
          <w:szCs w:val="20"/>
          <w:lang w:val="kk-KZ"/>
        </w:rPr>
      </w:r>
    </w:p>
    <w:p>
      <w:pPr>
        <w:pStyle w:val="Normal"/>
        <w:rPr>
          <w:sz w:val="20"/>
          <w:szCs w:val="20"/>
          <w:lang w:val="kk-KZ"/>
        </w:rPr>
      </w:pPr>
      <w:r>
        <w:rPr>
          <w:sz w:val="20"/>
          <w:szCs w:val="20"/>
          <w:lang w:val="kk-KZ"/>
        </w:rPr>
      </w:r>
    </w:p>
    <w:p>
      <w:pPr>
        <w:pStyle w:val="Normal"/>
        <w:rPr>
          <w:rFonts w:ascii="Times New Roman" w:hAnsi="Times New Roman" w:cs="Times New Roman"/>
          <w:lang w:val="en-US"/>
        </w:rPr>
      </w:pPr>
      <w:r>
        <w:rPr>
          <w:rFonts w:cs="Times New Roman" w:ascii="Times New Roman" w:hAnsi="Times New Roman"/>
          <w:lang w:val="en-US"/>
        </w:rPr>
        <w:t>IRSTI</w:t>
      </w:r>
      <w:r>
        <w:rPr>
          <w:rFonts w:cs="Times New Roman" w:ascii="Times New Roman" w:hAnsi="Times New Roman"/>
          <w:sz w:val="24"/>
          <w:szCs w:val="24"/>
          <w:lang w:val="en-US"/>
        </w:rPr>
        <w:t xml:space="preserve"> </w:t>
      </w:r>
      <w:r>
        <w:rPr>
          <w:rFonts w:cs="Times New Roman" w:ascii="Times New Roman" w:hAnsi="Times New Roman"/>
          <w:lang w:val="en-US"/>
        </w:rPr>
        <w:t>61.01.91</w:t>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SUBSTANTIATION OF THE OPTIMAL METHOD FOR DETERMINING THE REACTIVITY OF LIME MILK IN MINE WATER TREATMENT</w:t>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vertAlign w:val="superscript"/>
          <w:lang w:val="en-US"/>
        </w:rPr>
        <w:t>1</w:t>
      </w:r>
      <w:r>
        <w:rPr>
          <w:rFonts w:cs="Times New Roman" w:ascii="Times New Roman" w:hAnsi="Times New Roman"/>
          <w:b/>
          <w:lang w:val="en-US"/>
        </w:rPr>
        <w:t>N.V.Seraya</w:t>
      </w:r>
      <w:r>
        <w:rPr/>
        <w:drawing>
          <wp:inline distT="0" distB="0" distL="0" distR="0">
            <wp:extent cx="135890" cy="135890"/>
            <wp:effectExtent l="0" t="0" r="0" b="0"/>
            <wp:docPr id="43" name="Рисунок 37" descr="D:\Desktop\иконка.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7" descr="D:\Desktop\иконка.png">
                      <a:hlinkClick r:id="rId230"/>
                    </pic:cNvPr>
                    <pic:cNvPicPr>
                      <a:picLocks noChangeAspect="1" noChangeArrowheads="1"/>
                    </pic:cNvPicPr>
                  </pic:nvPicPr>
                  <pic:blipFill>
                    <a:blip r:embed="rId229"/>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lang w:val="en-US"/>
        </w:rPr>
        <w:t xml:space="preserve">, </w:t>
      </w:r>
      <w:r>
        <w:rPr>
          <w:rFonts w:cs="Times New Roman" w:ascii="Times New Roman" w:hAnsi="Times New Roman"/>
          <w:b/>
          <w:vertAlign w:val="superscript"/>
          <w:lang w:val="en-US"/>
        </w:rPr>
        <w:t>2</w:t>
      </w:r>
      <w:r>
        <w:rPr>
          <w:rFonts w:cs="Times New Roman" w:ascii="Times New Roman" w:hAnsi="Times New Roman"/>
          <w:b/>
          <w:lang w:val="en-US"/>
        </w:rPr>
        <w:t>V.V. Litvinov</w:t>
      </w:r>
      <w:r>
        <w:rPr/>
        <w:drawing>
          <wp:inline distT="0" distB="0" distL="0" distR="0">
            <wp:extent cx="135890" cy="135890"/>
            <wp:effectExtent l="0" t="0" r="0" b="0"/>
            <wp:docPr id="44" name="Рисунок 38" descr="D:\Desktop\иконка.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8" descr="D:\Desktop\иконка.png">
                      <a:hlinkClick r:id="rId232"/>
                    </pic:cNvPr>
                    <pic:cNvPicPr>
                      <a:picLocks noChangeAspect="1" noChangeArrowheads="1"/>
                    </pic:cNvPicPr>
                  </pic:nvPicPr>
                  <pic:blipFill>
                    <a:blip r:embed="rId231"/>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lang w:val="en-US"/>
        </w:rPr>
        <w:t xml:space="preserve">, </w:t>
      </w:r>
      <w:r>
        <w:rPr>
          <w:rFonts w:cs="Times New Roman" w:ascii="Times New Roman" w:hAnsi="Times New Roman"/>
          <w:b/>
          <w:vertAlign w:val="superscript"/>
          <w:lang w:val="en-US"/>
        </w:rPr>
        <w:t>1</w:t>
      </w:r>
      <w:r>
        <w:rPr>
          <w:rFonts w:cs="Times New Roman" w:ascii="Times New Roman" w:hAnsi="Times New Roman"/>
          <w:b/>
          <w:lang w:val="en-US"/>
        </w:rPr>
        <w:t>G.K.Daumova</w:t>
      </w:r>
      <w:r>
        <w:rPr/>
        <w:drawing>
          <wp:inline distT="0" distB="0" distL="0" distR="0">
            <wp:extent cx="135890" cy="135890"/>
            <wp:effectExtent l="0" t="0" r="0" b="0"/>
            <wp:docPr id="45" name="Рисунок 39" descr="D:\Desktop\иконка.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39" descr="D:\Desktop\иконка.png">
                      <a:hlinkClick r:id="rId234"/>
                    </pic:cNvPr>
                    <pic:cNvPicPr>
                      <a:picLocks noChangeAspect="1" noChangeArrowheads="1"/>
                    </pic:cNvPicPr>
                  </pic:nvPicPr>
                  <pic:blipFill>
                    <a:blip r:embed="rId233"/>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lang w:val="en-US"/>
        </w:rPr>
        <w:t xml:space="preserve">, </w:t>
      </w:r>
      <w:r>
        <w:rPr>
          <w:rFonts w:cs="Times New Roman" w:ascii="Times New Roman" w:hAnsi="Times New Roman"/>
          <w:b/>
          <w:vertAlign w:val="superscript"/>
          <w:lang w:val="en-US"/>
        </w:rPr>
        <w:t>3,4</w:t>
      </w:r>
      <w:r>
        <w:rPr>
          <w:rFonts w:cs="Times New Roman" w:ascii="Times New Roman" w:hAnsi="Times New Roman"/>
          <w:b/>
          <w:lang w:val="kk-KZ"/>
        </w:rPr>
        <w:t>M.A.Yelubay</w:t>
      </w:r>
      <w:r>
        <w:rPr/>
        <w:drawing>
          <wp:inline distT="0" distB="0" distL="0" distR="0">
            <wp:extent cx="135890" cy="135890"/>
            <wp:effectExtent l="0" t="0" r="0" b="0"/>
            <wp:docPr id="46" name="Рисунок 40" descr="D:\Desktop\иконка.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0" descr="D:\Desktop\иконка.png">
                      <a:hlinkClick r:id="rId236"/>
                    </pic:cNvPr>
                    <pic:cNvPicPr>
                      <a:picLocks noChangeAspect="1" noChangeArrowheads="1"/>
                    </pic:cNvPicPr>
                  </pic:nvPicPr>
                  <pic:blipFill>
                    <a:blip r:embed="rId235"/>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lang w:val="en-US"/>
        </w:rPr>
        <w:t>,</w:t>
      </w:r>
      <w:r>
        <w:rPr>
          <w:rFonts w:cs="Times New Roman" w:ascii="Times New Roman" w:hAnsi="Times New Roman"/>
          <w:b/>
          <w:lang w:val="kk-KZ"/>
        </w:rPr>
        <w:t xml:space="preserve"> </w:t>
      </w:r>
      <w:r>
        <w:rPr>
          <w:rFonts w:cs="Times New Roman" w:ascii="Times New Roman" w:hAnsi="Times New Roman"/>
          <w:b/>
          <w:vertAlign w:val="superscript"/>
          <w:lang w:val="en-US"/>
        </w:rPr>
        <w:t>1</w:t>
      </w:r>
      <w:r>
        <w:rPr>
          <w:rFonts w:eastAsia="Times New Roman" w:cs="Times New Roman" w:ascii="Times New Roman" w:hAnsi="Times New Roman"/>
          <w:b/>
          <w:lang w:val="en-US"/>
        </w:rPr>
        <w:t>M.I.Kaissina</w:t>
      </w:r>
      <w:r>
        <w:rPr/>
        <w:drawing>
          <wp:inline distT="0" distB="0" distL="0" distR="0">
            <wp:extent cx="135890" cy="135890"/>
            <wp:effectExtent l="0" t="0" r="0" b="0"/>
            <wp:docPr id="47" name="Рисунок 41"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1" descr="D:\Desktop\иконка.png">
                      <a:hlinkClick r:id="rId238"/>
                    </pic:cNvPr>
                    <pic:cNvPicPr>
                      <a:picLocks noChangeAspect="1" noChangeArrowheads="1"/>
                    </pic:cNvPicPr>
                  </pic:nvPicPr>
                  <pic:blipFill>
                    <a:blip r:embed="rId237"/>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lang w:val="en-US"/>
        </w:rPr>
        <w:t xml:space="preserve">, </w:t>
      </w:r>
      <w:r>
        <w:rPr>
          <w:rFonts w:eastAsia="Times New Roman" w:cs="Times New Roman" w:ascii="Times New Roman" w:hAnsi="Times New Roman"/>
          <w:b/>
          <w:vertAlign w:val="superscript"/>
          <w:lang w:val="en-US"/>
        </w:rPr>
        <w:t>5</w:t>
      </w:r>
      <w:r>
        <w:rPr>
          <w:rFonts w:cs="Times New Roman" w:ascii="Times New Roman" w:hAnsi="Times New Roman"/>
          <w:b/>
          <w:lang w:val="en-US"/>
        </w:rPr>
        <w:t>E.Skwarek</w:t>
      </w:r>
      <w:r>
        <w:rPr/>
        <w:drawing>
          <wp:inline distT="0" distB="0" distL="0" distR="0">
            <wp:extent cx="135890" cy="135890"/>
            <wp:effectExtent l="0" t="0" r="0" b="0"/>
            <wp:docPr id="48" name="Рисунок 42" descr="D:\Desktop\иконка.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2" descr="D:\Desktop\иконка.png">
                      <a:hlinkClick r:id="rId240"/>
                    </pic:cNvPr>
                    <pic:cNvPicPr>
                      <a:picLocks noChangeAspect="1" noChangeArrowheads="1"/>
                    </pic:cNvPicPr>
                  </pic:nvPicPr>
                  <pic:blipFill>
                    <a:blip r:embed="rId239"/>
                    <a:stretch>
                      <a:fillRect/>
                    </a:stretch>
                  </pic:blipFill>
                  <pic:spPr bwMode="auto">
                    <a:xfrm>
                      <a:off x="0" y="0"/>
                      <a:ext cx="135890" cy="135890"/>
                    </a:xfrm>
                    <a:prstGeom prst="rect">
                      <a:avLst/>
                    </a:prstGeom>
                    <a:noFill/>
                  </pic:spPr>
                </pic:pic>
              </a:graphicData>
            </a:graphic>
          </wp:inline>
        </w:drawing>
      </w:r>
    </w:p>
    <w:p>
      <w:pPr>
        <w:pStyle w:val="MDPI16affiliation"/>
        <w:tabs>
          <w:tab w:val="clear" w:pos="708"/>
          <w:tab w:val="left" w:pos="142" w:leader="none"/>
        </w:tabs>
        <w:ind w:hanging="0" w:left="0"/>
        <w:jc w:val="center"/>
        <w:rPr>
          <w:rFonts w:ascii="Times New Roman" w:hAnsi="Times New Roman"/>
          <w:i/>
          <w:i/>
          <w:sz w:val="20"/>
          <w:szCs w:val="20"/>
        </w:rPr>
      </w:pPr>
      <w:r>
        <w:rPr>
          <w:rFonts w:ascii="Times New Roman" w:hAnsi="Times New Roman"/>
          <w:i/>
          <w:sz w:val="20"/>
          <w:szCs w:val="20"/>
          <w:vertAlign w:val="superscript"/>
          <w:lang w:val="kk-KZ"/>
        </w:rPr>
        <w:t>1</w:t>
      </w:r>
      <w:r>
        <w:rPr>
          <w:rFonts w:ascii="Times New Roman" w:hAnsi="Times New Roman"/>
          <w:i/>
          <w:sz w:val="20"/>
          <w:szCs w:val="20"/>
        </w:rPr>
        <w:t>D.Serikbayev East Kazakhstan Technical University, Ust-Kamenogorsk</w:t>
      </w:r>
      <w:r>
        <w:rPr>
          <w:rFonts w:ascii="Times New Roman" w:hAnsi="Times New Roman"/>
          <w:i/>
          <w:sz w:val="20"/>
          <w:szCs w:val="20"/>
          <w:lang w:val="kk-KZ"/>
        </w:rPr>
        <w:t xml:space="preserve">, </w:t>
      </w:r>
      <w:r>
        <w:rPr>
          <w:rFonts w:ascii="Times New Roman" w:hAnsi="Times New Roman"/>
          <w:i/>
          <w:sz w:val="20"/>
          <w:szCs w:val="20"/>
        </w:rPr>
        <w:t>Kazakhstan,</w:t>
      </w:r>
    </w:p>
    <w:p>
      <w:pPr>
        <w:pStyle w:val="MDPI16affiliation"/>
        <w:tabs>
          <w:tab w:val="clear" w:pos="708"/>
          <w:tab w:val="left" w:pos="142" w:leader="none"/>
        </w:tabs>
        <w:ind w:hanging="0" w:left="0"/>
        <w:jc w:val="center"/>
        <w:rPr>
          <w:rFonts w:ascii="Times New Roman" w:hAnsi="Times New Roman"/>
          <w:i/>
          <w:i/>
          <w:sz w:val="20"/>
          <w:szCs w:val="20"/>
          <w:lang w:val="kk-KZ"/>
        </w:rPr>
      </w:pPr>
      <w:r>
        <w:rPr>
          <w:rFonts w:ascii="Times New Roman" w:hAnsi="Times New Roman"/>
          <w:i/>
          <w:sz w:val="20"/>
          <w:szCs w:val="20"/>
          <w:vertAlign w:val="superscript"/>
          <w:lang w:val="pl-PL"/>
        </w:rPr>
        <w:t>2</w:t>
      </w:r>
      <w:r>
        <w:rPr>
          <w:rFonts w:ascii="Times New Roman" w:hAnsi="Times New Roman"/>
          <w:i/>
          <w:sz w:val="20"/>
          <w:szCs w:val="20"/>
          <w:lang w:val="pl-PL"/>
        </w:rPr>
        <w:t>Proektno-ekologicheskoe bjuro LLP</w:t>
      </w:r>
      <w:r>
        <w:rPr>
          <w:rFonts w:ascii="Times New Roman" w:hAnsi="Times New Roman"/>
          <w:i/>
          <w:sz w:val="20"/>
          <w:szCs w:val="20"/>
          <w:lang w:val="kk-KZ"/>
        </w:rPr>
        <w:t>, Ust-Kamenogorsk, Kazakhstan,</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en-US"/>
        </w:rPr>
        <w:t>3</w:t>
      </w:r>
      <w:r>
        <w:rPr>
          <w:rFonts w:cs="Times New Roman" w:ascii="Times New Roman" w:hAnsi="Times New Roman"/>
          <w:i/>
          <w:sz w:val="20"/>
          <w:szCs w:val="20"/>
          <w:lang w:val="kk-KZ"/>
        </w:rPr>
        <w:t>Toraighyrov University, P</w:t>
      </w:r>
      <w:r>
        <w:rPr>
          <w:rFonts w:cs="Times New Roman" w:ascii="Times New Roman" w:hAnsi="Times New Roman"/>
          <w:i/>
          <w:sz w:val="20"/>
          <w:szCs w:val="20"/>
          <w:lang w:val="en-US"/>
        </w:rPr>
        <w:t>a</w:t>
      </w:r>
      <w:r>
        <w:rPr>
          <w:rFonts w:cs="Times New Roman" w:ascii="Times New Roman" w:hAnsi="Times New Roman"/>
          <w:i/>
          <w:sz w:val="20"/>
          <w:szCs w:val="20"/>
          <w:lang w:val="kk-KZ"/>
        </w:rPr>
        <w:t>vlodar, Kazakhstan,</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en-US"/>
        </w:rPr>
        <w:t>4</w:t>
      </w:r>
      <w:r>
        <w:rPr>
          <w:rFonts w:cs="Times New Roman" w:ascii="Times New Roman" w:hAnsi="Times New Roman"/>
          <w:i/>
          <w:sz w:val="20"/>
          <w:szCs w:val="20"/>
          <w:lang w:val="kk-KZ"/>
        </w:rPr>
        <w:t>Humboldt-Innovation GmbH, Berlin, Germany,</w:t>
      </w:r>
    </w:p>
    <w:p>
      <w:pPr>
        <w:pStyle w:val="MDPI16affiliation"/>
        <w:tabs>
          <w:tab w:val="clear" w:pos="708"/>
          <w:tab w:val="left" w:pos="142" w:leader="none"/>
        </w:tabs>
        <w:ind w:hanging="0" w:left="0"/>
        <w:jc w:val="center"/>
        <w:rPr>
          <w:rFonts w:ascii="Times New Roman" w:hAnsi="Times New Roman"/>
          <w:i/>
          <w:i/>
          <w:sz w:val="20"/>
          <w:szCs w:val="20"/>
        </w:rPr>
      </w:pPr>
      <w:r>
        <w:rPr>
          <w:rFonts w:ascii="Times New Roman" w:hAnsi="Times New Roman"/>
          <w:i/>
          <w:sz w:val="20"/>
          <w:szCs w:val="20"/>
          <w:vertAlign w:val="superscript"/>
          <w:lang w:val="kk-KZ"/>
        </w:rPr>
        <w:t>5</w:t>
      </w:r>
      <w:r>
        <w:rPr>
          <w:rFonts w:ascii="Times New Roman" w:hAnsi="Times New Roman"/>
          <w:i/>
          <w:sz w:val="20"/>
          <w:szCs w:val="20"/>
        </w:rPr>
        <w:t>Uniwersytet Marii Curie-Skłodowskiej, Lublin, Poland</w:t>
      </w:r>
    </w:p>
    <w:p>
      <w:pPr>
        <w:pStyle w:val="MDPI16affiliation"/>
        <w:tabs>
          <w:tab w:val="clear" w:pos="708"/>
          <w:tab w:val="left" w:pos="142" w:leader="none"/>
        </w:tabs>
        <w:ind w:hanging="0" w:left="0"/>
        <w:jc w:val="center"/>
        <w:rPr>
          <w:rFonts w:ascii="Times New Roman" w:hAnsi="Times New Roman"/>
          <w:i/>
          <w:i/>
          <w:sz w:val="20"/>
          <w:szCs w:val="20"/>
        </w:rPr>
      </w:pPr>
      <w:r>
        <w:rPr>
          <w:rFonts w:ascii="Times New Roman" w:hAnsi="Times New Roman"/>
          <w:i/>
          <w:sz w:val="20"/>
          <w:szCs w:val="20"/>
        </w:rPr>
      </w:r>
    </w:p>
    <w:p>
      <w:pPr>
        <w:pStyle w:val="MDPI16affiliation"/>
        <w:tabs>
          <w:tab w:val="clear" w:pos="708"/>
          <w:tab w:val="left" w:pos="142" w:leader="none"/>
          <w:tab w:val="left" w:pos="3244" w:leader="none"/>
        </w:tabs>
        <w:ind w:hanging="0" w:left="0"/>
        <w:rPr>
          <w:rFonts w:ascii="Times New Roman" w:hAnsi="Times New Roman"/>
          <w:color w:val="auto"/>
          <w:sz w:val="22"/>
          <w:szCs w:val="22"/>
        </w:rPr>
      </w:pPr>
      <w:r>
        <w:rPr>
          <w:rFonts w:eastAsia="Wingdings" w:cs="Wingdings" w:ascii="Wingdings" w:hAnsi="Wingdings"/>
          <w:b/>
          <w:bCs/>
          <w:color w:val="1F497D"/>
          <w:sz w:val="22"/>
          <w:szCs w:val="22"/>
          <w:vertAlign w:val="superscript"/>
        </w:rPr>
        <w:sym w:font="Wingdings" w:char="f02a"/>
      </w:r>
      <w:r>
        <w:rPr>
          <w:rFonts w:ascii="Times New Roman" w:hAnsi="Times New Roman"/>
          <w:sz w:val="22"/>
          <w:szCs w:val="22"/>
          <w:shd w:fill="FFFFFF" w:val="clear"/>
        </w:rPr>
        <w:t>Correspondent-autho</w:t>
      </w:r>
      <w:r>
        <w:rPr>
          <w:rFonts w:ascii="Times New Roman" w:hAnsi="Times New Roman"/>
          <w:iCs/>
          <w:sz w:val="22"/>
          <w:szCs w:val="22"/>
        </w:rPr>
        <w:t>r</w:t>
      </w:r>
      <w:r>
        <w:rPr>
          <w:rFonts w:ascii="Times New Roman" w:hAnsi="Times New Roman"/>
          <w:iCs/>
          <w:sz w:val="22"/>
          <w:szCs w:val="22"/>
          <w:lang w:val="kk-KZ"/>
        </w:rPr>
        <w:t>:</w:t>
      </w:r>
      <w:r>
        <w:rPr>
          <w:rFonts w:ascii="Times New Roman" w:hAnsi="Times New Roman"/>
          <w:sz w:val="22"/>
          <w:szCs w:val="22"/>
        </w:rPr>
        <w:t xml:space="preserve"> </w:t>
      </w:r>
      <w:hyperlink r:id="rId241">
        <w:r>
          <w:rPr>
            <w:rStyle w:val="Hyperlink"/>
            <w:rFonts w:eastAsia="" w:ascii="Times New Roman" w:hAnsi="Times New Roman" w:eastAsiaTheme="majorEastAsia"/>
            <w:color w:val="auto"/>
            <w:sz w:val="22"/>
            <w:szCs w:val="22"/>
            <w:u w:val="none"/>
          </w:rPr>
          <w:t>gulzhan.daumova@mail.ru</w:t>
        </w:r>
      </w:hyperlink>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 xml:space="preserve">This article examines the accuracy of determining the </w:t>
      </w:r>
      <w:r>
        <w:rPr>
          <w:rFonts w:eastAsia="Times New Roman" w:cs="Times New Roman" w:ascii="Times New Roman" w:hAnsi="Times New Roman"/>
          <w:bCs/>
          <w:kern w:val="0"/>
          <w:sz w:val="24"/>
          <w:szCs w:val="24"/>
          <w:lang w:val="en-US"/>
          <w14:ligatures w14:val="none"/>
        </w:rPr>
        <w:t>reactivity</w:t>
      </w:r>
      <w:r>
        <w:rPr>
          <w:rFonts w:cs="Times New Roman" w:ascii="Times New Roman" w:hAnsi="Times New Roman"/>
          <w:bCs/>
          <w:sz w:val="24"/>
          <w:szCs w:val="24"/>
          <w:lang w:val="en-US"/>
        </w:rPr>
        <w:t xml:space="preserve"> of lime milk, which is used as the primary reagent for the removal of heavy metal ions from mine water. A comparison of four titrimetric methods was conducted, differing in sample preparation conditions (grinding, boiling), sample mass, and the use of correction coefficients. It was found that the average </w:t>
      </w:r>
      <w:r>
        <w:rPr>
          <w:rFonts w:eastAsia="Times New Roman" w:cs="Times New Roman" w:ascii="Times New Roman" w:hAnsi="Times New Roman"/>
          <w:bCs/>
          <w:kern w:val="0"/>
          <w:sz w:val="24"/>
          <w:szCs w:val="24"/>
          <w:lang w:val="en-US"/>
          <w14:ligatures w14:val="none"/>
        </w:rPr>
        <w:t>reactivity</w:t>
      </w:r>
      <w:r>
        <w:rPr>
          <w:rFonts w:cs="Times New Roman" w:ascii="Times New Roman" w:hAnsi="Times New Roman"/>
          <w:bCs/>
          <w:sz w:val="24"/>
          <w:szCs w:val="24"/>
          <w:lang w:val="en-US"/>
        </w:rPr>
        <w:t xml:space="preserve"> of lime milk ranged from 38.2% to 45.7%, with an overall mean value of 42.9% across all experiments. These results are significantly below the regulatory range of 52-70% established for this reagent. The most reproducible results were obtained using the method involving two sample masses and preliminary grinding of the sample. The low reactivity values are attributed to the presence of impurities (Mg, Si, Al, Fe, gypsum, sand), which reduce the effective Ca(OH)</w:t>
      </w:r>
      <w:r>
        <w:rPr>
          <w:rFonts w:cs="Cambria Math" w:ascii="Cambria Math" w:hAnsi="Cambria Math"/>
          <w:bCs/>
          <w:sz w:val="24"/>
          <w:szCs w:val="24"/>
          <w:lang w:val="en-US"/>
        </w:rPr>
        <w:t>₂</w:t>
      </w:r>
      <w:r>
        <w:rPr>
          <w:rFonts w:cs="Times New Roman" w:ascii="Times New Roman" w:hAnsi="Times New Roman"/>
          <w:bCs/>
          <w:sz w:val="24"/>
          <w:szCs w:val="24"/>
          <w:lang w:val="en-US"/>
        </w:rPr>
        <w:t xml:space="preserve"> content. The study concludes that stricter quality control of lime used for lime milk preparation is necessary, as well as an adjustment of the technological regulations for reagent dosing at treatment facilities.</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
          <w:bCs/>
          <w:sz w:val="24"/>
          <w:szCs w:val="24"/>
          <w:lang w:val="en-US"/>
        </w:rPr>
        <w:t xml:space="preserve">Keywords: </w:t>
      </w:r>
      <w:r>
        <w:rPr>
          <w:rFonts w:cs="Times New Roman" w:ascii="Times New Roman" w:hAnsi="Times New Roman"/>
          <w:bCs/>
          <w:sz w:val="24"/>
          <w:szCs w:val="24"/>
          <w:lang w:val="en-US"/>
        </w:rPr>
        <w:t xml:space="preserve">lime milk, </w:t>
      </w:r>
      <w:r>
        <w:rPr>
          <w:rFonts w:eastAsia="Times New Roman" w:cs="Times New Roman" w:ascii="Times New Roman" w:hAnsi="Times New Roman"/>
          <w:kern w:val="0"/>
          <w:sz w:val="24"/>
          <w:szCs w:val="24"/>
          <w:lang w:val="en-US"/>
          <w14:ligatures w14:val="none"/>
        </w:rPr>
        <w:t>reactivity</w:t>
      </w:r>
      <w:r>
        <w:rPr>
          <w:rFonts w:cs="Times New Roman" w:ascii="Times New Roman" w:hAnsi="Times New Roman"/>
          <w:bCs/>
          <w:sz w:val="24"/>
          <w:szCs w:val="24"/>
          <w:lang w:val="en-US"/>
        </w:rPr>
        <w:t>, titrimetric analysis, quality control, impurities, calcium hydroxide, mine water treatment, heavy metals, reagent efficiency.</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spacing w:lineRule="auto" w:line="240" w:before="0" w:after="0"/>
        <w:jc w:val="center"/>
        <w:rPr>
          <w:rFonts w:ascii="Times New Roman" w:hAnsi="Times New Roman" w:cs="Times New Roman"/>
          <w:b/>
          <w:bCs/>
        </w:rPr>
      </w:pPr>
      <w:r>
        <w:rPr>
          <w:rFonts w:cs="Times New Roman" w:ascii="Times New Roman" w:hAnsi="Times New Roman"/>
          <w:b/>
          <w:bCs/>
        </w:rPr>
        <w:t>ОБОСНОВАНИЕ ОПТИМАЛЬНОГО МЕТОДА ОПРЕДЕЛЕНИЯ РЕАКЦИОННОЙ СПОСОБНОСТИ ИЗВЕСТКОВОГО МОЛОКА ПРИ ОЧИСТКЕ ШАХТНЫХ ВОД</w:t>
      </w:r>
    </w:p>
    <w:p>
      <w:pPr>
        <w:pStyle w:val="Normal"/>
        <w:spacing w:lineRule="auto" w:line="240" w:before="0" w:after="0"/>
        <w:jc w:val="center"/>
        <w:rPr>
          <w:rFonts w:ascii="Times New Roman" w:hAnsi="Times New Roman" w:cs="Times New Roman"/>
          <w:b/>
          <w:bCs/>
        </w:rPr>
      </w:pPr>
      <w:r>
        <w:rPr>
          <w:rFonts w:cs="Times New Roman" w:ascii="Times New Roman" w:hAnsi="Times New Roman"/>
          <w:b/>
          <w:bCs/>
        </w:rPr>
      </w:r>
    </w:p>
    <w:p>
      <w:pPr>
        <w:pStyle w:val="Normal"/>
        <w:spacing w:lineRule="auto" w:line="240" w:before="0" w:after="0"/>
        <w:jc w:val="center"/>
        <w:rPr>
          <w:rFonts w:ascii="Times New Roman" w:hAnsi="Times New Roman" w:cs="Times New Roman"/>
          <w:b/>
        </w:rPr>
      </w:pPr>
      <w:r>
        <w:rPr>
          <w:rFonts w:cs="Times New Roman" w:ascii="Times New Roman" w:hAnsi="Times New Roman"/>
          <w:b/>
          <w:vertAlign w:val="superscript"/>
        </w:rPr>
        <w:t>1</w:t>
      </w:r>
      <w:r>
        <w:rPr>
          <w:rFonts w:cs="Times New Roman" w:ascii="Times New Roman" w:hAnsi="Times New Roman"/>
          <w:b/>
        </w:rPr>
        <w:t xml:space="preserve">Н.В.Серая, </w:t>
      </w:r>
      <w:r>
        <w:rPr>
          <w:rFonts w:cs="Times New Roman" w:ascii="Times New Roman" w:hAnsi="Times New Roman"/>
          <w:b/>
          <w:vertAlign w:val="superscript"/>
        </w:rPr>
        <w:t>2</w:t>
      </w:r>
      <w:r>
        <w:rPr>
          <w:rFonts w:cs="Times New Roman" w:ascii="Times New Roman" w:hAnsi="Times New Roman"/>
          <w:b/>
        </w:rPr>
        <w:t xml:space="preserve">В.В.Литвинов, </w:t>
      </w:r>
      <w:r>
        <w:rPr>
          <w:rFonts w:cs="Times New Roman" w:ascii="Times New Roman" w:hAnsi="Times New Roman"/>
          <w:b/>
          <w:vertAlign w:val="superscript"/>
        </w:rPr>
        <w:t>1</w:t>
      </w:r>
      <w:r>
        <w:rPr>
          <w:rFonts w:cs="Times New Roman" w:ascii="Times New Roman" w:hAnsi="Times New Roman"/>
          <w:b/>
        </w:rPr>
        <w:t>Г.К.Даумова</w:t>
      </w:r>
      <w:r>
        <w:rPr>
          <w:rFonts w:eastAsia="Wingdings" w:cs="Wingdings" w:ascii="Wingdings" w:hAnsi="Wingdings"/>
          <w:b/>
          <w:bCs/>
          <w:color w:val="1F497D"/>
          <w:vertAlign w:val="superscript"/>
        </w:rPr>
        <w:sym w:font="Wingdings" w:char="f02a"/>
      </w:r>
      <w:r>
        <w:rPr>
          <w:rFonts w:cs="Times New Roman" w:ascii="Times New Roman" w:hAnsi="Times New Roman"/>
          <w:b/>
        </w:rPr>
        <w:t xml:space="preserve">, </w:t>
      </w:r>
      <w:r>
        <w:rPr>
          <w:rFonts w:cs="Times New Roman" w:ascii="Times New Roman" w:hAnsi="Times New Roman"/>
          <w:b/>
          <w:vertAlign w:val="superscript"/>
        </w:rPr>
        <w:t>3,4</w:t>
      </w:r>
      <w:r>
        <w:rPr>
          <w:rFonts w:cs="Times New Roman" w:ascii="Times New Roman" w:hAnsi="Times New Roman"/>
          <w:b/>
          <w:lang w:val="kk-KZ"/>
        </w:rPr>
        <w:t>М</w:t>
      </w:r>
      <w:r>
        <w:rPr>
          <w:rFonts w:cs="Times New Roman" w:ascii="Times New Roman" w:hAnsi="Times New Roman"/>
          <w:b/>
        </w:rPr>
        <w:t xml:space="preserve">.А.Елубай, </w:t>
      </w:r>
      <w:r>
        <w:rPr>
          <w:rFonts w:cs="Times New Roman" w:ascii="Times New Roman" w:hAnsi="Times New Roman"/>
          <w:b/>
          <w:vertAlign w:val="superscript"/>
        </w:rPr>
        <w:t>1</w:t>
      </w:r>
      <w:r>
        <w:rPr>
          <w:rFonts w:eastAsia="Times New Roman" w:cs="Times New Roman" w:ascii="Times New Roman" w:hAnsi="Times New Roman"/>
          <w:b/>
          <w:lang w:val="en-US"/>
        </w:rPr>
        <w:t>M</w:t>
      </w:r>
      <w:r>
        <w:rPr>
          <w:rFonts w:eastAsia="Times New Roman" w:cs="Times New Roman" w:ascii="Times New Roman" w:hAnsi="Times New Roman"/>
          <w:b/>
        </w:rPr>
        <w:t>.</w:t>
      </w:r>
      <w:r>
        <w:rPr>
          <w:rFonts w:eastAsia="Times New Roman" w:cs="Times New Roman" w:ascii="Times New Roman" w:hAnsi="Times New Roman"/>
          <w:b/>
          <w:lang w:val="kk-KZ"/>
        </w:rPr>
        <w:t>И</w:t>
      </w:r>
      <w:r>
        <w:rPr>
          <w:rFonts w:eastAsia="Times New Roman" w:cs="Times New Roman" w:ascii="Times New Roman" w:hAnsi="Times New Roman"/>
          <w:b/>
        </w:rPr>
        <w:t>.</w:t>
      </w:r>
      <w:r>
        <w:rPr>
          <w:rFonts w:eastAsia="Times New Roman" w:cs="Times New Roman" w:ascii="Times New Roman" w:hAnsi="Times New Roman"/>
          <w:b/>
          <w:lang w:val="en-US"/>
        </w:rPr>
        <w:t>Ka</w:t>
      </w:r>
      <w:r>
        <w:rPr>
          <w:rFonts w:eastAsia="Times New Roman" w:cs="Times New Roman" w:ascii="Times New Roman" w:hAnsi="Times New Roman"/>
          <w:b/>
          <w:lang w:val="kk-KZ"/>
        </w:rPr>
        <w:t>йсина</w:t>
      </w:r>
      <w:r>
        <w:rPr>
          <w:rFonts w:eastAsia="Times New Roman" w:cs="Times New Roman" w:ascii="Times New Roman" w:hAnsi="Times New Roman"/>
          <w:b/>
        </w:rPr>
        <w:t xml:space="preserve">, </w:t>
      </w:r>
      <w:r>
        <w:rPr>
          <w:rFonts w:eastAsia="Times New Roman" w:cs="Times New Roman" w:ascii="Times New Roman" w:hAnsi="Times New Roman"/>
          <w:b/>
          <w:vertAlign w:val="superscript"/>
        </w:rPr>
        <w:t>5</w:t>
      </w:r>
      <w:r>
        <w:rPr>
          <w:rFonts w:cs="Times New Roman" w:ascii="Times New Roman" w:hAnsi="Times New Roman"/>
          <w:b/>
          <w:lang w:val="en-US"/>
        </w:rPr>
        <w:t>E</w:t>
      </w:r>
      <w:r>
        <w:rPr>
          <w:rFonts w:cs="Times New Roman" w:ascii="Times New Roman" w:hAnsi="Times New Roman"/>
          <w:b/>
        </w:rPr>
        <w:t xml:space="preserve">. </w:t>
      </w:r>
      <w:r>
        <w:rPr>
          <w:rFonts w:cs="Times New Roman" w:ascii="Times New Roman" w:hAnsi="Times New Roman"/>
          <w:b/>
          <w:lang w:val="en-US"/>
        </w:rPr>
        <w:t>Skwarek</w:t>
      </w:r>
    </w:p>
    <w:p>
      <w:pPr>
        <w:pStyle w:val="MDPI16affiliation"/>
        <w:tabs>
          <w:tab w:val="clear" w:pos="708"/>
          <w:tab w:val="left" w:pos="142" w:leader="none"/>
        </w:tabs>
        <w:ind w:hanging="0" w:left="0"/>
        <w:jc w:val="center"/>
        <w:rPr>
          <w:rFonts w:ascii="Times New Roman" w:hAnsi="Times New Roman"/>
          <w:i/>
          <w:i/>
          <w:sz w:val="20"/>
          <w:szCs w:val="20"/>
          <w:lang w:val="ru-RU"/>
        </w:rPr>
      </w:pPr>
      <w:r>
        <w:rPr>
          <w:rFonts w:ascii="Times New Roman" w:hAnsi="Times New Roman"/>
          <w:i/>
          <w:sz w:val="20"/>
          <w:szCs w:val="20"/>
          <w:vertAlign w:val="superscript"/>
          <w:lang w:val="kk-KZ"/>
        </w:rPr>
        <w:t>1</w:t>
      </w:r>
      <w:r>
        <w:rPr>
          <w:rFonts w:ascii="Times New Roman" w:hAnsi="Times New Roman"/>
          <w:i/>
          <w:sz w:val="20"/>
          <w:szCs w:val="20"/>
          <w:lang w:val="kk-KZ"/>
        </w:rPr>
        <w:t>Восточно-Казахстанский</w:t>
      </w:r>
      <w:r>
        <w:rPr>
          <w:rFonts w:ascii="Times New Roman" w:hAnsi="Times New Roman"/>
          <w:i/>
          <w:sz w:val="20"/>
          <w:szCs w:val="20"/>
          <w:vertAlign w:val="superscript"/>
          <w:lang w:val="kk-KZ"/>
        </w:rPr>
        <w:t xml:space="preserve"> </w:t>
      </w:r>
      <w:r>
        <w:rPr>
          <w:rFonts w:ascii="Times New Roman" w:hAnsi="Times New Roman"/>
          <w:i/>
          <w:sz w:val="20"/>
          <w:szCs w:val="20"/>
          <w:lang w:val="kk-KZ"/>
        </w:rPr>
        <w:t>технический университет имени Д</w:t>
      </w:r>
      <w:r>
        <w:rPr>
          <w:rFonts w:ascii="Times New Roman" w:hAnsi="Times New Roman"/>
          <w:i/>
          <w:sz w:val="20"/>
          <w:szCs w:val="20"/>
          <w:lang w:val="ru-RU"/>
        </w:rPr>
        <w:t>.Серикбаева, Усть-Каменогорск, Казахстан,</w:t>
      </w:r>
    </w:p>
    <w:p>
      <w:pPr>
        <w:pStyle w:val="MDPI16affiliation"/>
        <w:tabs>
          <w:tab w:val="clear" w:pos="708"/>
          <w:tab w:val="left" w:pos="142" w:leader="none"/>
        </w:tabs>
        <w:ind w:hanging="0" w:left="0"/>
        <w:jc w:val="center"/>
        <w:rPr>
          <w:rFonts w:ascii="Times New Roman" w:hAnsi="Times New Roman"/>
          <w:i/>
          <w:i/>
          <w:sz w:val="20"/>
          <w:szCs w:val="20"/>
          <w:lang w:val="ru-RU"/>
        </w:rPr>
      </w:pPr>
      <w:r>
        <w:rPr>
          <w:rFonts w:ascii="Times New Roman" w:hAnsi="Times New Roman"/>
          <w:i/>
          <w:sz w:val="20"/>
          <w:szCs w:val="20"/>
          <w:vertAlign w:val="superscript"/>
          <w:lang w:val="pl-PL"/>
        </w:rPr>
        <w:t>2</w:t>
      </w:r>
      <w:r>
        <w:rPr>
          <w:rFonts w:ascii="Times New Roman" w:hAnsi="Times New Roman"/>
          <w:i/>
          <w:sz w:val="20"/>
          <w:szCs w:val="20"/>
          <w:lang w:val="ru-RU"/>
        </w:rPr>
        <w:t>ТОО «Проектно-экологическое бюро»</w:t>
      </w:r>
      <w:r>
        <w:rPr>
          <w:rFonts w:ascii="Times New Roman" w:hAnsi="Times New Roman"/>
          <w:i/>
          <w:sz w:val="20"/>
          <w:szCs w:val="20"/>
          <w:lang w:val="kk-KZ"/>
        </w:rPr>
        <w:t xml:space="preserve">, </w:t>
      </w:r>
      <w:r>
        <w:rPr>
          <w:rFonts w:ascii="Times New Roman" w:hAnsi="Times New Roman"/>
          <w:i/>
          <w:sz w:val="20"/>
          <w:szCs w:val="20"/>
          <w:lang w:val="ru-RU"/>
        </w:rPr>
        <w:t>Усть-Каменогорск, Казахстан,</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rPr>
        <w:t>3</w:t>
      </w:r>
      <w:r>
        <w:rPr>
          <w:rFonts w:cs="Times New Roman" w:ascii="Times New Roman" w:hAnsi="Times New Roman"/>
          <w:i/>
          <w:sz w:val="20"/>
          <w:szCs w:val="20"/>
          <w:lang w:val="kk-KZ"/>
        </w:rPr>
        <w:t>Tорайгыров университет, Павлодар, Казахстан,</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rPr>
        <w:t>4</w:t>
      </w:r>
      <w:r>
        <w:rPr>
          <w:rFonts w:cs="Times New Roman" w:ascii="Times New Roman" w:hAnsi="Times New Roman"/>
          <w:i/>
          <w:sz w:val="20"/>
          <w:szCs w:val="20"/>
          <w:lang w:val="kk-KZ"/>
        </w:rPr>
        <w:t>Humboldt-Innovation GmbH, Берлин, Германия,</w:t>
      </w:r>
    </w:p>
    <w:p>
      <w:pPr>
        <w:pStyle w:val="MDPI16affiliation"/>
        <w:tabs>
          <w:tab w:val="clear" w:pos="708"/>
          <w:tab w:val="left" w:pos="142" w:leader="none"/>
          <w:tab w:val="left" w:pos="3244" w:leader="none"/>
        </w:tabs>
        <w:ind w:hanging="0" w:left="0"/>
        <w:jc w:val="center"/>
        <w:rPr>
          <w:rFonts w:ascii="Times New Roman" w:hAnsi="Times New Roman"/>
          <w:i/>
          <w:i/>
          <w:sz w:val="20"/>
          <w:szCs w:val="20"/>
          <w:lang w:val="kk-KZ"/>
        </w:rPr>
      </w:pPr>
      <w:r>
        <w:rPr>
          <w:rFonts w:ascii="Times New Roman" w:hAnsi="Times New Roman"/>
          <w:i/>
          <w:sz w:val="20"/>
          <w:szCs w:val="20"/>
          <w:vertAlign w:val="superscript"/>
          <w:lang w:val="kk-KZ"/>
        </w:rPr>
        <w:t>5</w:t>
      </w:r>
      <w:r>
        <w:rPr>
          <w:rFonts w:ascii="Times New Roman" w:hAnsi="Times New Roman"/>
          <w:i/>
          <w:sz w:val="20"/>
          <w:szCs w:val="20"/>
          <w:lang w:val="kk-KZ"/>
        </w:rPr>
        <w:t xml:space="preserve">Uniwersytet Marii Curie-Skłodowskiej, Люблин, Польша </w:t>
      </w:r>
    </w:p>
    <w:p>
      <w:pPr>
        <w:pStyle w:val="MDPI16affiliation"/>
        <w:tabs>
          <w:tab w:val="clear" w:pos="708"/>
          <w:tab w:val="left" w:pos="142" w:leader="none"/>
          <w:tab w:val="left" w:pos="3244" w:leader="none"/>
        </w:tabs>
        <w:ind w:hanging="0" w:left="0"/>
        <w:jc w:val="center"/>
        <w:rPr>
          <w:rFonts w:ascii="Times New Roman" w:hAnsi="Times New Roman"/>
          <w:color w:val="auto"/>
          <w:sz w:val="22"/>
          <w:szCs w:val="22"/>
        </w:rPr>
      </w:pPr>
      <w:r>
        <w:rPr>
          <w:rFonts w:ascii="Times New Roman" w:hAnsi="Times New Roman"/>
          <w:sz w:val="22"/>
          <w:szCs w:val="22"/>
        </w:rPr>
        <w:t xml:space="preserve">e-mail: </w:t>
      </w:r>
      <w:hyperlink r:id="rId242">
        <w:r>
          <w:rPr>
            <w:rStyle w:val="Hyperlink"/>
            <w:rFonts w:eastAsia="" w:ascii="Times New Roman" w:hAnsi="Times New Roman" w:eastAsiaTheme="majorEastAsia"/>
            <w:color w:val="auto"/>
            <w:sz w:val="22"/>
            <w:szCs w:val="22"/>
            <w:u w:val="none"/>
          </w:rPr>
          <w:t>gulzhan.daumova@mail.ru</w:t>
        </w:r>
      </w:hyperlink>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ind w:firstLine="708"/>
        <w:jc w:val="both"/>
        <w:rPr>
          <w:rFonts w:ascii="Times New Roman" w:hAnsi="Times New Roman" w:cs="Times New Roman"/>
          <w:iCs/>
          <w:sz w:val="24"/>
          <w:szCs w:val="24"/>
        </w:rPr>
      </w:pPr>
      <w:r>
        <w:rPr>
          <w:rFonts w:cs="Times New Roman" w:ascii="Times New Roman" w:hAnsi="Times New Roman"/>
          <w:iCs/>
          <w:sz w:val="24"/>
          <w:szCs w:val="24"/>
        </w:rPr>
        <w:t>В статье рассмотрены вопросы точности определения реакционной способности известкового молока, используемого в качестве основного реагента при очистке шахтных вод от ионов тяжёлых металлов. Проведено сравнение четырёх титриметрических методик, различающихся условиями пробоподготовки (растирание, кипячение), массой навески и применением корректирующих коэффициентов. Показано, что средние значения реакционной способности известкового молока составляют 38,2</w:t>
      </w:r>
      <w:r>
        <w:rPr>
          <w:rFonts w:cs="Times New Roman" w:ascii="Times New Roman" w:hAnsi="Times New Roman"/>
          <w:iCs/>
          <w:sz w:val="24"/>
          <w:szCs w:val="24"/>
          <w:lang w:val="kk-KZ"/>
        </w:rPr>
        <w:t>-</w:t>
      </w:r>
      <w:r>
        <w:rPr>
          <w:rFonts w:cs="Times New Roman" w:ascii="Times New Roman" w:hAnsi="Times New Roman"/>
          <w:iCs/>
          <w:sz w:val="24"/>
          <w:szCs w:val="24"/>
        </w:rPr>
        <w:t xml:space="preserve">45,7 %, а среднее значение по совокупности экспериментов </w:t>
      </w:r>
      <w:r>
        <w:rPr>
          <w:rFonts w:cs="Times New Roman" w:ascii="Times New Roman" w:hAnsi="Times New Roman"/>
          <w:iCs/>
          <w:sz w:val="24"/>
          <w:szCs w:val="24"/>
          <w:lang w:val="kk-KZ"/>
        </w:rPr>
        <w:t>-</w:t>
      </w:r>
      <w:r>
        <w:rPr>
          <w:rFonts w:cs="Times New Roman" w:ascii="Times New Roman" w:hAnsi="Times New Roman"/>
          <w:iCs/>
          <w:sz w:val="24"/>
          <w:szCs w:val="24"/>
        </w:rPr>
        <w:t xml:space="preserve"> 42,9 %. Установлено, что полученные результаты существенно ниже нормативного диапазона (52–70 %), регламентированного для данного реагента. Выявлено, что наиболее воспроизводимые результаты даёт методика с использованием двух навесок и предварительным растиранием пробы. Низкие значения активности объясняются наличием примесей (Mg, Si, Al, Fe, гипс, песок), снижающих содержание эффективной Ca(OH)</w:t>
      </w:r>
      <w:r>
        <w:rPr>
          <w:rFonts w:cs="Times New Roman" w:ascii="Times New Roman" w:hAnsi="Times New Roman"/>
          <w:iCs/>
          <w:sz w:val="24"/>
          <w:szCs w:val="24"/>
          <w:vertAlign w:val="subscript"/>
        </w:rPr>
        <w:t>2</w:t>
      </w:r>
      <w:r>
        <w:rPr>
          <w:rFonts w:cs="Times New Roman" w:ascii="Times New Roman" w:hAnsi="Times New Roman"/>
          <w:iCs/>
          <w:sz w:val="24"/>
          <w:szCs w:val="24"/>
        </w:rPr>
        <w:t>. Сделан вывод о необходимости ужесточения контроля качества извести, используемой для приготовления известкового молока, а также корректировки технологического регламента дозирования реагента на очистных сооружениях.</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b/>
          <w:bCs/>
          <w:sz w:val="24"/>
          <w:szCs w:val="24"/>
        </w:rPr>
        <w:t xml:space="preserve">Ключевые слова: </w:t>
      </w:r>
      <w:r>
        <w:rPr>
          <w:rFonts w:cs="Times New Roman" w:ascii="Times New Roman" w:hAnsi="Times New Roman"/>
          <w:sz w:val="24"/>
          <w:szCs w:val="24"/>
        </w:rPr>
        <w:t xml:space="preserve">известковое молоко, </w:t>
      </w:r>
      <w:r>
        <w:rPr>
          <w:rFonts w:cs="Times New Roman" w:ascii="Times New Roman" w:hAnsi="Times New Roman"/>
          <w:iCs/>
          <w:sz w:val="24"/>
          <w:szCs w:val="24"/>
        </w:rPr>
        <w:t>реакционная способност</w:t>
      </w:r>
      <w:r>
        <w:rPr>
          <w:rFonts w:cs="Times New Roman" w:ascii="Times New Roman" w:hAnsi="Times New Roman"/>
          <w:iCs/>
          <w:sz w:val="24"/>
          <w:szCs w:val="24"/>
          <w:lang w:val="kk-KZ"/>
        </w:rPr>
        <w:t>ь</w:t>
      </w:r>
      <w:r>
        <w:rPr>
          <w:rFonts w:cs="Times New Roman" w:ascii="Times New Roman" w:hAnsi="Times New Roman"/>
          <w:iCs/>
          <w:sz w:val="24"/>
          <w:szCs w:val="24"/>
        </w:rPr>
        <w:t>,</w:t>
      </w:r>
      <w:r>
        <w:rPr>
          <w:rFonts w:cs="Times New Roman" w:ascii="Times New Roman" w:hAnsi="Times New Roman"/>
          <w:sz w:val="24"/>
          <w:szCs w:val="24"/>
        </w:rPr>
        <w:t xml:space="preserve"> титриметрический анализ, контроль качества, примеси, кальций гидроксид, очистка шахтных вод, тяжелые металлы, эффективность реагентов.</w:t>
      </w:r>
    </w:p>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rPr>
      </w:pPr>
      <w:r>
        <w:rPr>
          <w:rFonts w:cs="Times New Roman" w:ascii="Times New Roman" w:hAnsi="Times New Roman"/>
          <w:b/>
        </w:rPr>
        <w:t>ШАХТА СУЛАРЫН ТАЗАРТУ КЕЗІНДЕ ӘК СҮТІНІҢ РЕАКЦИЯЛЫҚ ҚАБІЛЕТІН АНЫҚТАУДЫҢ ОҢТАЙЛЫ ӘДІСІН НЕГІЗДЕУ</w:t>
      </w:r>
    </w:p>
    <w:p>
      <w:pPr>
        <w:pStyle w:val="Normal"/>
        <w:spacing w:lineRule="auto" w:line="240" w:before="0" w:after="0"/>
        <w:jc w:val="center"/>
        <w:rPr>
          <w:rFonts w:ascii="Times New Roman" w:hAnsi="Times New Roman" w:cs="Times New Roman"/>
          <w:b/>
        </w:rPr>
      </w:pPr>
      <w:r>
        <w:rPr>
          <w:rFonts w:cs="Times New Roman" w:ascii="Times New Roman" w:hAnsi="Times New Roman"/>
          <w:b/>
        </w:rPr>
      </w:r>
    </w:p>
    <w:p>
      <w:pPr>
        <w:pStyle w:val="Normal"/>
        <w:spacing w:lineRule="auto" w:line="240" w:before="0" w:after="0"/>
        <w:jc w:val="center"/>
        <w:rPr>
          <w:rFonts w:ascii="Times New Roman" w:hAnsi="Times New Roman" w:cs="Times New Roman"/>
          <w:b/>
        </w:rPr>
      </w:pPr>
      <w:r>
        <w:rPr>
          <w:rFonts w:cs="Times New Roman" w:ascii="Times New Roman" w:hAnsi="Times New Roman"/>
          <w:b/>
          <w:vertAlign w:val="superscript"/>
        </w:rPr>
        <w:t>1</w:t>
      </w:r>
      <w:r>
        <w:rPr>
          <w:rFonts w:cs="Times New Roman" w:ascii="Times New Roman" w:hAnsi="Times New Roman"/>
          <w:b/>
        </w:rPr>
        <w:t xml:space="preserve">Н.В.Серая, </w:t>
      </w:r>
      <w:r>
        <w:rPr>
          <w:rFonts w:cs="Times New Roman" w:ascii="Times New Roman" w:hAnsi="Times New Roman"/>
          <w:b/>
          <w:vertAlign w:val="superscript"/>
        </w:rPr>
        <w:t>2</w:t>
      </w:r>
      <w:r>
        <w:rPr>
          <w:rFonts w:cs="Times New Roman" w:ascii="Times New Roman" w:hAnsi="Times New Roman"/>
          <w:b/>
        </w:rPr>
        <w:t xml:space="preserve">В.В.Литвинов, </w:t>
      </w:r>
      <w:r>
        <w:rPr>
          <w:rFonts w:cs="Times New Roman" w:ascii="Times New Roman" w:hAnsi="Times New Roman"/>
          <w:b/>
          <w:vertAlign w:val="superscript"/>
        </w:rPr>
        <w:t>1</w:t>
      </w:r>
      <w:r>
        <w:rPr>
          <w:rFonts w:cs="Times New Roman" w:ascii="Times New Roman" w:hAnsi="Times New Roman"/>
          <w:b/>
        </w:rPr>
        <w:t>Г.К.Даумова</w:t>
      </w:r>
      <w:r>
        <w:rPr>
          <w:rFonts w:eastAsia="Wingdings" w:cs="Wingdings" w:ascii="Wingdings" w:hAnsi="Wingdings"/>
          <w:b/>
          <w:bCs/>
          <w:color w:val="1F497D"/>
          <w:vertAlign w:val="superscript"/>
        </w:rPr>
        <w:sym w:font="Wingdings" w:char="f02a"/>
      </w:r>
      <w:r>
        <w:rPr>
          <w:rFonts w:cs="Times New Roman" w:ascii="Times New Roman" w:hAnsi="Times New Roman"/>
          <w:b/>
        </w:rPr>
        <w:t xml:space="preserve">, </w:t>
      </w:r>
      <w:r>
        <w:rPr>
          <w:rFonts w:cs="Times New Roman" w:ascii="Times New Roman" w:hAnsi="Times New Roman"/>
          <w:b/>
          <w:vertAlign w:val="superscript"/>
        </w:rPr>
        <w:t>3,4</w:t>
      </w:r>
      <w:r>
        <w:rPr>
          <w:rFonts w:cs="Times New Roman" w:ascii="Times New Roman" w:hAnsi="Times New Roman"/>
          <w:b/>
          <w:lang w:val="kk-KZ"/>
        </w:rPr>
        <w:t>М</w:t>
      </w:r>
      <w:r>
        <w:rPr>
          <w:rFonts w:cs="Times New Roman" w:ascii="Times New Roman" w:hAnsi="Times New Roman"/>
          <w:b/>
        </w:rPr>
        <w:t xml:space="preserve">.А.Елубай, </w:t>
      </w:r>
      <w:r>
        <w:rPr>
          <w:rFonts w:cs="Times New Roman" w:ascii="Times New Roman" w:hAnsi="Times New Roman"/>
          <w:b/>
          <w:vertAlign w:val="superscript"/>
        </w:rPr>
        <w:t>1</w:t>
      </w:r>
      <w:r>
        <w:rPr>
          <w:rFonts w:cs="Times New Roman" w:ascii="Times New Roman" w:hAnsi="Times New Roman"/>
          <w:b/>
        </w:rPr>
        <w:t xml:space="preserve">М.И. Кайсина, </w:t>
      </w:r>
      <w:r>
        <w:rPr>
          <w:rFonts w:eastAsia="Times New Roman" w:cs="Times New Roman" w:ascii="Times New Roman" w:hAnsi="Times New Roman"/>
          <w:b/>
          <w:vertAlign w:val="superscript"/>
        </w:rPr>
        <w:t>5</w:t>
      </w:r>
      <w:r>
        <w:rPr>
          <w:rFonts w:cs="Times New Roman" w:ascii="Times New Roman" w:hAnsi="Times New Roman"/>
          <w:b/>
          <w:lang w:val="en-US"/>
        </w:rPr>
        <w:t>E</w:t>
      </w:r>
      <w:r>
        <w:rPr>
          <w:rFonts w:cs="Times New Roman" w:ascii="Times New Roman" w:hAnsi="Times New Roman"/>
          <w:b/>
        </w:rPr>
        <w:t xml:space="preserve">. </w:t>
      </w:r>
      <w:r>
        <w:rPr>
          <w:rFonts w:cs="Times New Roman" w:ascii="Times New Roman" w:hAnsi="Times New Roman"/>
          <w:b/>
          <w:lang w:val="en-US"/>
        </w:rPr>
        <w:t>Skwarek</w:t>
      </w:r>
    </w:p>
    <w:p>
      <w:pPr>
        <w:pStyle w:val="Normal"/>
        <w:spacing w:lineRule="auto" w:line="240" w:before="0" w:after="0"/>
        <w:jc w:val="center"/>
        <w:rPr>
          <w:rFonts w:ascii="Times New Roman" w:hAnsi="Times New Roman" w:cs="Times New Roman"/>
          <w:i/>
          <w:i/>
          <w:color w:val="000000"/>
          <w:sz w:val="20"/>
          <w:szCs w:val="20"/>
        </w:rPr>
      </w:pPr>
      <w:r>
        <w:rPr>
          <w:rFonts w:cs="Times New Roman" w:ascii="Times New Roman" w:hAnsi="Times New Roman"/>
          <w:i/>
          <w:color w:val="000000"/>
          <w:sz w:val="20"/>
          <w:szCs w:val="20"/>
          <w:vertAlign w:val="superscript"/>
        </w:rPr>
        <w:t>1</w:t>
      </w:r>
      <w:r>
        <w:rPr>
          <w:rFonts w:cs="Times New Roman" w:ascii="Times New Roman" w:hAnsi="Times New Roman"/>
          <w:i/>
          <w:color w:val="000000"/>
          <w:sz w:val="20"/>
          <w:szCs w:val="20"/>
        </w:rPr>
        <w:t>Д. Серікбаев атындағы Шығыс Қазақстан техникалық университеті, Өскемен, Қазақстан,</w:t>
      </w:r>
    </w:p>
    <w:p>
      <w:pPr>
        <w:pStyle w:val="Normal"/>
        <w:spacing w:lineRule="auto" w:line="240" w:before="0" w:after="0"/>
        <w:jc w:val="center"/>
        <w:rPr>
          <w:rFonts w:ascii="Times New Roman" w:hAnsi="Times New Roman" w:cs="Times New Roman"/>
          <w:i/>
          <w:i/>
          <w:color w:val="000000"/>
          <w:sz w:val="20"/>
          <w:szCs w:val="20"/>
        </w:rPr>
      </w:pPr>
      <w:r>
        <w:rPr>
          <w:rFonts w:cs="Times New Roman" w:ascii="Times New Roman" w:hAnsi="Times New Roman"/>
          <w:i/>
          <w:color w:val="000000"/>
          <w:sz w:val="20"/>
          <w:szCs w:val="20"/>
          <w:vertAlign w:val="superscript"/>
        </w:rPr>
        <w:t>2</w:t>
      </w:r>
      <w:r>
        <w:rPr>
          <w:rFonts w:cs="Times New Roman" w:ascii="Times New Roman" w:hAnsi="Times New Roman"/>
          <w:i/>
          <w:color w:val="000000"/>
          <w:sz w:val="20"/>
          <w:szCs w:val="20"/>
        </w:rPr>
        <w:t>"Проектно-экологическое бюро" ЖШС, Өскемен, Қазақстан,</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rPr>
        <w:t>3</w:t>
      </w:r>
      <w:r>
        <w:rPr>
          <w:rFonts w:cs="Times New Roman" w:ascii="Times New Roman" w:hAnsi="Times New Roman"/>
          <w:i/>
          <w:sz w:val="20"/>
          <w:szCs w:val="20"/>
          <w:lang w:val="kk-KZ"/>
        </w:rPr>
        <w:t>Tорайғыров университеті, Павлодар, Қазақстан,</w:t>
      </w:r>
    </w:p>
    <w:p>
      <w:pPr>
        <w:pStyle w:val="Normal"/>
        <w:spacing w:lineRule="auto" w:line="240" w:before="0" w:after="0"/>
        <w:jc w:val="center"/>
        <w:rPr>
          <w:rFonts w:ascii="Times New Roman" w:hAnsi="Times New Roman" w:cs="Times New Roman"/>
          <w:i/>
          <w:i/>
          <w:sz w:val="20"/>
          <w:szCs w:val="20"/>
          <w:lang w:val="kk-KZ"/>
        </w:rPr>
      </w:pPr>
      <w:r>
        <w:rPr>
          <w:rFonts w:cs="Times New Roman" w:ascii="Times New Roman" w:hAnsi="Times New Roman"/>
          <w:i/>
          <w:sz w:val="20"/>
          <w:szCs w:val="20"/>
          <w:vertAlign w:val="superscript"/>
          <w:lang w:val="kk-KZ"/>
        </w:rPr>
        <w:t>4</w:t>
      </w:r>
      <w:r>
        <w:rPr>
          <w:rFonts w:cs="Times New Roman" w:ascii="Times New Roman" w:hAnsi="Times New Roman"/>
          <w:i/>
          <w:sz w:val="20"/>
          <w:szCs w:val="20"/>
          <w:lang w:val="kk-KZ"/>
        </w:rPr>
        <w:t>Humboldt-Innovation GmbH, Берлин, Германия,</w:t>
      </w:r>
    </w:p>
    <w:p>
      <w:pPr>
        <w:pStyle w:val="MDPI16affiliation"/>
        <w:tabs>
          <w:tab w:val="clear" w:pos="708"/>
          <w:tab w:val="left" w:pos="142" w:leader="none"/>
          <w:tab w:val="left" w:pos="3244" w:leader="none"/>
        </w:tabs>
        <w:ind w:hanging="0" w:left="0"/>
        <w:jc w:val="center"/>
        <w:rPr>
          <w:rFonts w:ascii="Times New Roman" w:hAnsi="Times New Roman"/>
          <w:i/>
          <w:i/>
          <w:sz w:val="20"/>
          <w:szCs w:val="20"/>
          <w:lang w:val="kk-KZ"/>
        </w:rPr>
      </w:pPr>
      <w:r>
        <w:rPr>
          <w:rFonts w:ascii="Times New Roman" w:hAnsi="Times New Roman"/>
          <w:i/>
          <w:sz w:val="20"/>
          <w:szCs w:val="20"/>
          <w:vertAlign w:val="superscript"/>
          <w:lang w:val="kk-KZ"/>
        </w:rPr>
        <w:t>5</w:t>
      </w:r>
      <w:r>
        <w:rPr>
          <w:rFonts w:ascii="Times New Roman" w:hAnsi="Times New Roman"/>
          <w:i/>
          <w:sz w:val="20"/>
          <w:szCs w:val="20"/>
          <w:lang w:val="kk-KZ"/>
        </w:rPr>
        <w:t xml:space="preserve">Uniwersytet Marii Curie-Skłodowskiej, Люблин, Польша </w:t>
      </w:r>
    </w:p>
    <w:p>
      <w:pPr>
        <w:pStyle w:val="Normal"/>
        <w:spacing w:lineRule="auto" w:line="240" w:before="0" w:after="0"/>
        <w:jc w:val="center"/>
        <w:rPr>
          <w:rFonts w:ascii="Times New Roman" w:hAnsi="Times New Roman" w:cs="Times New Roman"/>
          <w:color w:val="000000"/>
          <w:lang w:val="en-US"/>
        </w:rPr>
      </w:pPr>
      <w:r>
        <w:rPr>
          <w:rFonts w:cs="Times New Roman" w:ascii="Times New Roman" w:hAnsi="Times New Roman"/>
          <w:color w:val="000000"/>
          <w:lang w:val="en-US"/>
        </w:rPr>
        <w:t>e-mail: gulzhan.daumova@mail.ru</w:t>
      </w:r>
    </w:p>
    <w:p>
      <w:pPr>
        <w:pStyle w:val="Normal"/>
        <w:spacing w:lineRule="auto" w:line="240" w:before="0" w:after="0"/>
        <w:jc w:val="center"/>
        <w:rPr>
          <w:rFonts w:ascii="Times New Roman" w:hAnsi="Times New Roman" w:cs="Times New Roman"/>
          <w:lang w:val="en-US"/>
        </w:rPr>
      </w:pPr>
      <w:r>
        <w:rPr>
          <w:rFonts w:cs="Times New Roman" w:ascii="Times New Roman" w:hAnsi="Times New Roman"/>
          <w:lang w:val="en-US"/>
        </w:rPr>
      </w:r>
    </w:p>
    <w:p>
      <w:pPr>
        <w:pStyle w:val="Normal"/>
        <w:spacing w:lineRule="auto" w:line="240" w:before="0" w:after="0"/>
        <w:ind w:firstLine="709"/>
        <w:jc w:val="both"/>
        <w:rPr>
          <w:rFonts w:ascii="Times New Roman" w:hAnsi="Times New Roman" w:eastAsia="Times New Roman" w:cs="Times New Roman"/>
          <w:kern w:val="0"/>
          <w:sz w:val="24"/>
          <w:szCs w:val="24"/>
          <w:lang w:val="en-US" w:eastAsia="ru-RU"/>
          <w14:ligatures w14:val="none"/>
        </w:rPr>
      </w:pPr>
      <w:r>
        <w:rPr>
          <w:rFonts w:eastAsia="Times New Roman" w:cs="Times New Roman" w:ascii="Times New Roman" w:hAnsi="Times New Roman"/>
          <w:kern w:val="0"/>
          <w:sz w:val="24"/>
          <w:szCs w:val="24"/>
          <w:lang w:eastAsia="ru-RU"/>
          <w14:ligatures w14:val="none"/>
        </w:rPr>
        <w:t>Бұл</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мақалада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шахталық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суларды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ауыр</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металл</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иондарынан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тазарту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үшін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негізгі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реагент</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ретінде</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қолданылатын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әк</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сүтінің</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реакциялы</w:t>
      </w:r>
      <w:r>
        <w:rPr>
          <w:rFonts w:eastAsia="Times New Roman" w:cs="Times New Roman" w:ascii="Times New Roman" w:hAnsi="Times New Roman"/>
          <w:kern w:val="0"/>
          <w:sz w:val="24"/>
          <w:szCs w:val="24"/>
          <w:lang w:val="kk-KZ" w:eastAsia="ru-RU"/>
          <w14:ligatures w14:val="none"/>
        </w:rPr>
        <w:t xml:space="preserve">қ қабілетін </w:t>
      </w:r>
      <w:r>
        <w:rPr>
          <w:rFonts w:eastAsia="Times New Roman" w:cs="Times New Roman" w:ascii="Times New Roman" w:hAnsi="Times New Roman"/>
          <w:kern w:val="0"/>
          <w:sz w:val="24"/>
          <w:szCs w:val="24"/>
          <w:lang w:eastAsia="ru-RU"/>
          <w14:ligatures w14:val="none"/>
        </w:rPr>
        <w:t>анықтау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дәлдігі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мәселелері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қарастырылады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Үлгіні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алдын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өңдеу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ұнтақтау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қайнату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val="kk-KZ" w:eastAsia="ru-RU"/>
          <w14:ligatures w14:val="none"/>
        </w:rPr>
        <w:t>салмақ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массасы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және</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түзету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коэффициенттерін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қолдану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шарттары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бойынша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ерекшеленетін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төрт</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титриметриялық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әдіс</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салыстырылды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Зерттеу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нәтижелері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бойынша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әк</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сүтінің</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орташа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реакциялы</w:t>
      </w:r>
      <w:r>
        <w:rPr>
          <w:rFonts w:eastAsia="Times New Roman" w:cs="Times New Roman" w:ascii="Times New Roman" w:hAnsi="Times New Roman"/>
          <w:kern w:val="0"/>
          <w:sz w:val="24"/>
          <w:szCs w:val="24"/>
          <w:lang w:val="kk-KZ" w:eastAsia="ru-RU"/>
          <w14:ligatures w14:val="none"/>
        </w:rPr>
        <w:t>қ қабілетінің</w:t>
      </w:r>
      <w:r>
        <w:rPr>
          <w:rFonts w:eastAsia="Times New Roman" w:cs="Times New Roman" w:ascii="Times New Roman" w:hAnsi="Times New Roman"/>
          <w:kern w:val="0"/>
          <w:sz w:val="24"/>
          <w:szCs w:val="24"/>
          <w:lang w:val="en-US" w:eastAsia="ru-RU"/>
          <w14:ligatures w14:val="none"/>
        </w:rPr>
        <w:t xml:space="preserve"> 38,2-45,7 % </w:t>
      </w:r>
      <w:r>
        <w:rPr>
          <w:rFonts w:eastAsia="Times New Roman" w:cs="Times New Roman" w:ascii="Times New Roman" w:hAnsi="Times New Roman"/>
          <w:kern w:val="0"/>
          <w:sz w:val="24"/>
          <w:szCs w:val="24"/>
          <w:lang w:eastAsia="ru-RU"/>
          <w14:ligatures w14:val="none"/>
        </w:rPr>
        <w:t>аралығында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барлық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тәжірибелер</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бойынша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орташа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мәні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val="kk-KZ" w:eastAsia="ru-RU"/>
          <w14:ligatures w14:val="none"/>
        </w:rPr>
        <w:t>-</w:t>
      </w:r>
      <w:r>
        <w:rPr>
          <w:rFonts w:eastAsia="Times New Roman" w:cs="Times New Roman" w:ascii="Times New Roman" w:hAnsi="Times New Roman"/>
          <w:kern w:val="0"/>
          <w:sz w:val="24"/>
          <w:szCs w:val="24"/>
          <w:lang w:val="en-US" w:eastAsia="ru-RU"/>
          <w14:ligatures w14:val="none"/>
        </w:rPr>
        <w:t xml:space="preserve"> 42,9 % </w:t>
      </w:r>
      <w:r>
        <w:rPr>
          <w:rFonts w:eastAsia="Times New Roman" w:cs="Times New Roman" w:ascii="Times New Roman" w:hAnsi="Times New Roman"/>
          <w:kern w:val="0"/>
          <w:sz w:val="24"/>
          <w:szCs w:val="24"/>
          <w:lang w:eastAsia="ru-RU"/>
          <w14:ligatures w14:val="none"/>
        </w:rPr>
        <w:t>екені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анықталды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Бұл</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көрсеткіштер</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осы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реагентке</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арналған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нормативтік</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диапазоннан</w:t>
      </w:r>
      <w:r>
        <w:rPr>
          <w:rFonts w:eastAsia="Times New Roman" w:cs="Times New Roman" w:ascii="Times New Roman" w:hAnsi="Times New Roman"/>
          <w:kern w:val="0"/>
          <w:sz w:val="24"/>
          <w:szCs w:val="24"/>
          <w:lang w:val="en-US" w:eastAsia="ru-RU"/>
          <w14:ligatures w14:val="none"/>
        </w:rPr>
        <w:t xml:space="preserve"> (52-70 %) </w:t>
      </w:r>
      <w:r>
        <w:rPr>
          <w:rFonts w:eastAsia="Times New Roman" w:cs="Times New Roman" w:ascii="Times New Roman" w:hAnsi="Times New Roman"/>
          <w:kern w:val="0"/>
          <w:sz w:val="24"/>
          <w:szCs w:val="24"/>
          <w:lang w:eastAsia="ru-RU"/>
          <w14:ligatures w14:val="none"/>
        </w:rPr>
        <w:t>едәуір</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төмен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Ең</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қайталанатын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және</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сенімді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нәтижелер</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екі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түрлі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val="kk-KZ" w:eastAsia="ru-RU"/>
          <w14:ligatures w14:val="none"/>
        </w:rPr>
        <w:t>салмақ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және</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үлгіні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алдын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ұнтақтау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арқылы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алынатын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әдіс</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бойынша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алынды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val="kk-KZ" w:eastAsia="ru-RU"/>
          <w14:ligatures w14:val="none"/>
        </w:rPr>
        <w:t xml:space="preserve">Белсенділіктің </w:t>
      </w:r>
      <w:r>
        <w:rPr>
          <w:rFonts w:eastAsia="Times New Roman" w:cs="Times New Roman" w:ascii="Times New Roman" w:hAnsi="Times New Roman"/>
          <w:kern w:val="0"/>
          <w:sz w:val="24"/>
          <w:szCs w:val="24"/>
          <w:lang w:eastAsia="ru-RU"/>
          <w14:ligatures w14:val="none"/>
        </w:rPr>
        <w:t>төмен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мәндері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қоспалардың</w:t>
      </w:r>
      <w:r>
        <w:rPr>
          <w:rFonts w:eastAsia="Times New Roman" w:cs="Times New Roman" w:ascii="Times New Roman" w:hAnsi="Times New Roman"/>
          <w:kern w:val="0"/>
          <w:sz w:val="24"/>
          <w:szCs w:val="24"/>
          <w:lang w:val="en-US" w:eastAsia="ru-RU"/>
          <w14:ligatures w14:val="none"/>
        </w:rPr>
        <w:t xml:space="preserve"> (Mg, Si, Al, Fe, </w:t>
      </w:r>
      <w:r>
        <w:rPr>
          <w:rFonts w:eastAsia="Times New Roman" w:cs="Times New Roman" w:ascii="Times New Roman" w:hAnsi="Times New Roman"/>
          <w:kern w:val="0"/>
          <w:sz w:val="24"/>
          <w:szCs w:val="24"/>
          <w:lang w:eastAsia="ru-RU"/>
          <w14:ligatures w14:val="none"/>
        </w:rPr>
        <w:t>гипс</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құм</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болуымен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яғни</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тиімді</w:t>
      </w:r>
      <w:r>
        <w:rPr>
          <w:rFonts w:eastAsia="Times New Roman" w:cs="Times New Roman" w:ascii="Times New Roman" w:hAnsi="Times New Roman"/>
          <w:kern w:val="0"/>
          <w:sz w:val="24"/>
          <w:szCs w:val="24"/>
          <w:lang w:val="en-US" w:eastAsia="ru-RU"/>
          <w14:ligatures w14:val="none"/>
        </w:rPr>
        <w:t xml:space="preserve"> Ca(OH)</w:t>
      </w:r>
      <w:r>
        <w:rPr>
          <w:rFonts w:eastAsia="Times New Roman" w:cs="Cambria Math" w:ascii="Cambria Math" w:hAnsi="Cambria Math"/>
          <w:kern w:val="0"/>
          <w:sz w:val="24"/>
          <w:szCs w:val="24"/>
          <w:lang w:val="en-US" w:eastAsia="ru-RU"/>
          <w14:ligatures w14:val="none"/>
        </w:rPr>
        <w:t>₂</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мөлшерінің</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төмендеуімен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түсіндіріледі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Әк</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сүтін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дайындауға</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пайдаланылатын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әктің</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сапасын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бақылауды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күшейту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сондай</w:t>
      </w:r>
      <w:r>
        <w:rPr>
          <w:rFonts w:eastAsia="Times New Roman" w:cs="Times New Roman" w:ascii="Times New Roman" w:hAnsi="Times New Roman"/>
          <w:kern w:val="0"/>
          <w:sz w:val="24"/>
          <w:szCs w:val="24"/>
          <w:lang w:val="en-US" w:eastAsia="ru-RU"/>
          <w14:ligatures w14:val="none"/>
        </w:rPr>
        <w:t>-</w:t>
      </w:r>
      <w:r>
        <w:rPr>
          <w:rFonts w:eastAsia="Times New Roman" w:cs="Times New Roman" w:ascii="Times New Roman" w:hAnsi="Times New Roman"/>
          <w:kern w:val="0"/>
          <w:sz w:val="24"/>
          <w:szCs w:val="24"/>
          <w:lang w:eastAsia="ru-RU"/>
          <w14:ligatures w14:val="none"/>
        </w:rPr>
        <w:t>ақ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тазарту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құрылыстарындағы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реагент</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мөлшерлеудің</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технологиялық</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регламентін</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түзету</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қажеттігі</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туралы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қорытынды</w:t>
      </w:r>
      <w:r>
        <w:rPr>
          <w:rFonts w:eastAsia="Times New Roman" w:cs="Times New Roman" w:ascii="Times New Roman" w:hAnsi="Times New Roman"/>
          <w:kern w:val="0"/>
          <w:sz w:val="24"/>
          <w:szCs w:val="24"/>
          <w:lang w:val="en-US" w:eastAsia="ru-RU"/>
          <w14:ligatures w14:val="none"/>
        </w:rPr>
        <w:t xml:space="preserve"> </w:t>
      </w:r>
      <w:r>
        <w:rPr>
          <w:rFonts w:eastAsia="Times New Roman" w:cs="Times New Roman" w:ascii="Times New Roman" w:hAnsi="Times New Roman"/>
          <w:kern w:val="0"/>
          <w:sz w:val="24"/>
          <w:szCs w:val="24"/>
          <w:lang w:eastAsia="ru-RU"/>
          <w14:ligatures w14:val="none"/>
        </w:rPr>
        <w:t>жасалды</w:t>
      </w:r>
      <w:r>
        <w:rPr>
          <w:rFonts w:eastAsia="Times New Roman" w:cs="Times New Roman" w:ascii="Times New Roman" w:hAnsi="Times New Roman"/>
          <w:kern w:val="0"/>
          <w:sz w:val="24"/>
          <w:szCs w:val="24"/>
          <w:lang w:val="en-US" w:eastAsia="ru-RU"/>
          <w14:ligatures w14:val="none"/>
        </w:rPr>
        <w:t>.</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b/>
          <w:sz w:val="24"/>
          <w:szCs w:val="24"/>
        </w:rPr>
        <w:t>Түйін</w:t>
      </w:r>
      <w:r>
        <w:rPr>
          <w:rFonts w:cs="Times New Roman" w:ascii="Times New Roman" w:hAnsi="Times New Roman"/>
          <w:b/>
          <w:sz w:val="24"/>
          <w:szCs w:val="24"/>
          <w:lang w:val="en-US"/>
        </w:rPr>
        <w:t xml:space="preserve"> </w:t>
      </w:r>
      <w:r>
        <w:rPr>
          <w:rFonts w:cs="Times New Roman" w:ascii="Times New Roman" w:hAnsi="Times New Roman"/>
          <w:b/>
          <w:sz w:val="24"/>
          <w:szCs w:val="24"/>
        </w:rPr>
        <w:t>сөздер</w:t>
      </w:r>
      <w:r>
        <w:rPr>
          <w:rFonts w:cs="Times New Roman" w:ascii="Times New Roman" w:hAnsi="Times New Roman"/>
          <w:b/>
          <w:sz w:val="24"/>
          <w:szCs w:val="24"/>
          <w:lang w:val="en-US"/>
        </w:rPr>
        <w:t>:</w:t>
      </w:r>
      <w:r>
        <w:rPr>
          <w:rFonts w:cs="Times New Roman" w:ascii="Times New Roman" w:hAnsi="Times New Roman"/>
          <w:sz w:val="24"/>
          <w:szCs w:val="24"/>
          <w:lang w:val="en-US"/>
        </w:rPr>
        <w:t xml:space="preserve"> </w:t>
      </w:r>
      <w:r>
        <w:rPr>
          <w:rFonts w:cs="Times New Roman" w:ascii="Times New Roman" w:hAnsi="Times New Roman"/>
          <w:sz w:val="24"/>
          <w:szCs w:val="24"/>
        </w:rPr>
        <w:t>әк</w:t>
      </w:r>
      <w:r>
        <w:rPr>
          <w:rFonts w:cs="Times New Roman" w:ascii="Times New Roman" w:hAnsi="Times New Roman"/>
          <w:sz w:val="24"/>
          <w:szCs w:val="24"/>
          <w:lang w:val="en-US"/>
        </w:rPr>
        <w:t xml:space="preserve"> </w:t>
      </w:r>
      <w:r>
        <w:rPr>
          <w:rFonts w:cs="Times New Roman" w:ascii="Times New Roman" w:hAnsi="Times New Roman"/>
          <w:sz w:val="24"/>
          <w:szCs w:val="24"/>
        </w:rPr>
        <w:t>сүті</w:t>
      </w:r>
      <w:r>
        <w:rPr>
          <w:rFonts w:cs="Times New Roman" w:ascii="Times New Roman" w:hAnsi="Times New Roman"/>
          <w:sz w:val="24"/>
          <w:szCs w:val="24"/>
          <w:lang w:val="en-US"/>
        </w:rPr>
        <w:t xml:space="preserve">, </w:t>
      </w:r>
      <w:r>
        <w:rPr>
          <w:rFonts w:eastAsia="Times New Roman" w:cs="Times New Roman" w:ascii="Times New Roman" w:hAnsi="Times New Roman"/>
          <w:kern w:val="0"/>
          <w:sz w:val="24"/>
          <w:szCs w:val="24"/>
          <w:lang w:eastAsia="ru-RU"/>
          <w14:ligatures w14:val="none"/>
        </w:rPr>
        <w:t>реакциялы</w:t>
      </w:r>
      <w:r>
        <w:rPr>
          <w:rFonts w:eastAsia="Times New Roman" w:cs="Times New Roman" w:ascii="Times New Roman" w:hAnsi="Times New Roman"/>
          <w:kern w:val="0"/>
          <w:sz w:val="24"/>
          <w:szCs w:val="24"/>
          <w:lang w:val="kk-KZ" w:eastAsia="ru-RU"/>
          <w14:ligatures w14:val="none"/>
        </w:rPr>
        <w:t>қ қабілеті</w:t>
      </w:r>
      <w:r>
        <w:rPr>
          <w:rFonts w:cs="Times New Roman" w:ascii="Times New Roman" w:hAnsi="Times New Roman"/>
          <w:sz w:val="24"/>
          <w:szCs w:val="24"/>
          <w:lang w:val="en-US"/>
        </w:rPr>
        <w:t xml:space="preserve">, </w:t>
      </w:r>
      <w:r>
        <w:rPr>
          <w:rFonts w:cs="Times New Roman" w:ascii="Times New Roman" w:hAnsi="Times New Roman"/>
          <w:sz w:val="24"/>
          <w:szCs w:val="24"/>
        </w:rPr>
        <w:t>титриметриялық</w:t>
      </w:r>
      <w:r>
        <w:rPr>
          <w:rFonts w:cs="Times New Roman" w:ascii="Times New Roman" w:hAnsi="Times New Roman"/>
          <w:sz w:val="24"/>
          <w:szCs w:val="24"/>
          <w:lang w:val="en-US"/>
        </w:rPr>
        <w:t xml:space="preserve"> </w:t>
      </w:r>
      <w:r>
        <w:rPr>
          <w:rFonts w:cs="Times New Roman" w:ascii="Times New Roman" w:hAnsi="Times New Roman"/>
          <w:sz w:val="24"/>
          <w:szCs w:val="24"/>
        </w:rPr>
        <w:t>талдау</w:t>
      </w:r>
      <w:r>
        <w:rPr>
          <w:rFonts w:cs="Times New Roman" w:ascii="Times New Roman" w:hAnsi="Times New Roman"/>
          <w:sz w:val="24"/>
          <w:szCs w:val="24"/>
          <w:lang w:val="en-US"/>
        </w:rPr>
        <w:t xml:space="preserve">, </w:t>
      </w:r>
      <w:r>
        <w:rPr>
          <w:rFonts w:cs="Times New Roman" w:ascii="Times New Roman" w:hAnsi="Times New Roman"/>
          <w:sz w:val="24"/>
          <w:szCs w:val="24"/>
        </w:rPr>
        <w:t>сапа</w:t>
      </w:r>
      <w:r>
        <w:rPr>
          <w:rFonts w:cs="Times New Roman" w:ascii="Times New Roman" w:hAnsi="Times New Roman"/>
          <w:sz w:val="24"/>
          <w:szCs w:val="24"/>
          <w:lang w:val="en-US"/>
        </w:rPr>
        <w:t xml:space="preserve"> </w:t>
      </w:r>
      <w:r>
        <w:rPr>
          <w:rFonts w:cs="Times New Roman" w:ascii="Times New Roman" w:hAnsi="Times New Roman"/>
          <w:sz w:val="24"/>
          <w:szCs w:val="24"/>
        </w:rPr>
        <w:t>бақылауы</w:t>
      </w:r>
      <w:r>
        <w:rPr>
          <w:rFonts w:cs="Times New Roman" w:ascii="Times New Roman" w:hAnsi="Times New Roman"/>
          <w:sz w:val="24"/>
          <w:szCs w:val="24"/>
          <w:lang w:val="en-US"/>
        </w:rPr>
        <w:t xml:space="preserve">, </w:t>
      </w:r>
      <w:r>
        <w:rPr>
          <w:rFonts w:cs="Times New Roman" w:ascii="Times New Roman" w:hAnsi="Times New Roman"/>
          <w:sz w:val="24"/>
          <w:szCs w:val="24"/>
        </w:rPr>
        <w:t>қоспалар</w:t>
      </w:r>
      <w:r>
        <w:rPr>
          <w:rFonts w:cs="Times New Roman" w:ascii="Times New Roman" w:hAnsi="Times New Roman"/>
          <w:sz w:val="24"/>
          <w:szCs w:val="24"/>
          <w:lang w:val="en-US"/>
        </w:rPr>
        <w:t xml:space="preserve">, </w:t>
      </w:r>
      <w:r>
        <w:rPr>
          <w:rFonts w:cs="Times New Roman" w:ascii="Times New Roman" w:hAnsi="Times New Roman"/>
          <w:sz w:val="24"/>
          <w:szCs w:val="24"/>
        </w:rPr>
        <w:t>кальций</w:t>
      </w:r>
      <w:r>
        <w:rPr>
          <w:rFonts w:cs="Times New Roman" w:ascii="Times New Roman" w:hAnsi="Times New Roman"/>
          <w:sz w:val="24"/>
          <w:szCs w:val="24"/>
          <w:lang w:val="en-US"/>
        </w:rPr>
        <w:t xml:space="preserve"> </w:t>
      </w:r>
      <w:r>
        <w:rPr>
          <w:rFonts w:cs="Times New Roman" w:ascii="Times New Roman" w:hAnsi="Times New Roman"/>
          <w:sz w:val="24"/>
          <w:szCs w:val="24"/>
        </w:rPr>
        <w:t>гидроксиді</w:t>
      </w:r>
      <w:r>
        <w:rPr>
          <w:rFonts w:cs="Times New Roman" w:ascii="Times New Roman" w:hAnsi="Times New Roman"/>
          <w:sz w:val="24"/>
          <w:szCs w:val="24"/>
          <w:lang w:val="en-US"/>
        </w:rPr>
        <w:t xml:space="preserve">, </w:t>
      </w:r>
      <w:r>
        <w:rPr>
          <w:rFonts w:cs="Times New Roman" w:ascii="Times New Roman" w:hAnsi="Times New Roman"/>
          <w:sz w:val="24"/>
          <w:szCs w:val="24"/>
        </w:rPr>
        <w:t>шахталық</w:t>
      </w:r>
      <w:r>
        <w:rPr>
          <w:rFonts w:cs="Times New Roman" w:ascii="Times New Roman" w:hAnsi="Times New Roman"/>
          <w:sz w:val="24"/>
          <w:szCs w:val="24"/>
          <w:lang w:val="en-US"/>
        </w:rPr>
        <w:t xml:space="preserve"> </w:t>
      </w:r>
      <w:r>
        <w:rPr>
          <w:rFonts w:cs="Times New Roman" w:ascii="Times New Roman" w:hAnsi="Times New Roman"/>
          <w:sz w:val="24"/>
          <w:szCs w:val="24"/>
        </w:rPr>
        <w:t>суларды</w:t>
      </w:r>
      <w:r>
        <w:rPr>
          <w:rFonts w:cs="Times New Roman" w:ascii="Times New Roman" w:hAnsi="Times New Roman"/>
          <w:sz w:val="24"/>
          <w:szCs w:val="24"/>
          <w:lang w:val="en-US"/>
        </w:rPr>
        <w:t xml:space="preserve"> </w:t>
      </w:r>
      <w:r>
        <w:rPr>
          <w:rFonts w:cs="Times New Roman" w:ascii="Times New Roman" w:hAnsi="Times New Roman"/>
          <w:sz w:val="24"/>
          <w:szCs w:val="24"/>
        </w:rPr>
        <w:t>тазарту</w:t>
      </w:r>
      <w:r>
        <w:rPr>
          <w:rFonts w:cs="Times New Roman" w:ascii="Times New Roman" w:hAnsi="Times New Roman"/>
          <w:sz w:val="24"/>
          <w:szCs w:val="24"/>
          <w:lang w:val="en-US"/>
        </w:rPr>
        <w:t xml:space="preserve">, </w:t>
      </w:r>
      <w:r>
        <w:rPr>
          <w:rFonts w:cs="Times New Roman" w:ascii="Times New Roman" w:hAnsi="Times New Roman"/>
          <w:sz w:val="24"/>
          <w:szCs w:val="24"/>
        </w:rPr>
        <w:t>ауыр</w:t>
      </w:r>
      <w:r>
        <w:rPr>
          <w:rFonts w:cs="Times New Roman" w:ascii="Times New Roman" w:hAnsi="Times New Roman"/>
          <w:sz w:val="24"/>
          <w:szCs w:val="24"/>
          <w:lang w:val="en-US"/>
        </w:rPr>
        <w:t xml:space="preserve"> </w:t>
      </w:r>
      <w:r>
        <w:rPr>
          <w:rFonts w:cs="Times New Roman" w:ascii="Times New Roman" w:hAnsi="Times New Roman"/>
          <w:sz w:val="24"/>
          <w:szCs w:val="24"/>
        </w:rPr>
        <w:t>металдар</w:t>
      </w:r>
      <w:r>
        <w:rPr>
          <w:rFonts w:cs="Times New Roman" w:ascii="Times New Roman" w:hAnsi="Times New Roman"/>
          <w:sz w:val="24"/>
          <w:szCs w:val="24"/>
          <w:lang w:val="en-US"/>
        </w:rPr>
        <w:t xml:space="preserve">, </w:t>
      </w:r>
      <w:r>
        <w:rPr>
          <w:rFonts w:cs="Times New Roman" w:ascii="Times New Roman" w:hAnsi="Times New Roman"/>
          <w:sz w:val="24"/>
          <w:szCs w:val="24"/>
        </w:rPr>
        <w:t>реагент</w:t>
      </w:r>
      <w:r>
        <w:rPr>
          <w:rFonts w:cs="Times New Roman" w:ascii="Times New Roman" w:hAnsi="Times New Roman"/>
          <w:sz w:val="24"/>
          <w:szCs w:val="24"/>
          <w:lang w:val="en-US"/>
        </w:rPr>
        <w:t xml:space="preserve"> </w:t>
      </w:r>
      <w:r>
        <w:rPr>
          <w:rFonts w:cs="Times New Roman" w:ascii="Times New Roman" w:hAnsi="Times New Roman"/>
          <w:sz w:val="24"/>
          <w:szCs w:val="24"/>
        </w:rPr>
        <w:t>тиімділігі</w:t>
      </w:r>
      <w:r>
        <w:rPr>
          <w:rFonts w:cs="Times New Roman" w:ascii="Times New Roman" w:hAnsi="Times New Roman"/>
          <w:sz w:val="24"/>
          <w:szCs w:val="24"/>
          <w:lang w:val="en-US"/>
        </w:rPr>
        <w:t>.</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
          <w:bCs/>
          <w:sz w:val="24"/>
          <w:szCs w:val="24"/>
          <w:lang w:val="en-US"/>
        </w:rPr>
        <w:t xml:space="preserve">Introduction. </w:t>
      </w:r>
      <w:r>
        <w:rPr>
          <w:rFonts w:cs="Times New Roman" w:ascii="Times New Roman" w:hAnsi="Times New Roman"/>
          <w:bCs/>
          <w:sz w:val="24"/>
          <w:szCs w:val="24"/>
          <w:lang w:val="en-US"/>
        </w:rPr>
        <w:t>The contamination of mine water with heavy metals and acidic compounds is one of the most serious environmental challenges faced by mining regions. According to [1, 2], the discharge of insufficiently treated mine water into surface water bodies leads to elevated concentrations of copper, zinc, manganese, and iron ions, as well as an increase in sulfate load. This contributes to the disruption of ecosystem processes, the accumulation of toxic compounds in bottom sediments, and the degradation of drinking water quality in nearby areas [3].</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Estimates from the International Energy Agency indicate that the global annual volume of mine water requiring treatment exceeds 10 billion cubic meters, with a significant portion attributed to coal and non-ferrous metal industries [4]. In countries with a highly developed mining sector</w:t>
      </w:r>
      <w:r>
        <w:rPr>
          <w:rFonts w:cs="Times New Roman" w:ascii="Times New Roman" w:hAnsi="Times New Roman"/>
          <w:bCs/>
          <w:sz w:val="24"/>
          <w:szCs w:val="24"/>
          <w:lang w:val="kk-KZ"/>
        </w:rPr>
        <w:t xml:space="preserve"> - </w:t>
      </w:r>
      <w:r>
        <w:rPr>
          <w:rFonts w:cs="Times New Roman" w:ascii="Times New Roman" w:hAnsi="Times New Roman"/>
          <w:bCs/>
          <w:sz w:val="24"/>
          <w:szCs w:val="24"/>
          <w:lang w:val="en-US"/>
        </w:rPr>
        <w:t xml:space="preserve">such as China, Australia, the United States, and South Africa- mine water treatment is a mandatory requirement for industrial mine operation [5]. </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In the literature, various alternative reagents for mine water treatment are widely discussed, including strong oxidizing agents and polymer-based flocculants. For example, the oxidizing reagent “Fernel,” based on potassium ferrate (K₂FeO₄, 25.2-40.3 wt.%) and alkali (KOH, 47.2-68.1 wt.%), demonstrates high oxidative capacity and is used for the removal of heavy metals from industrial wastewater [6]. Studies also indicate that ferrate(VI) (FeO₄²⁻) can effectively oxidize contaminants, resulting in the formation of stable Fe(III) precipitates [7, 8]. However, despite its strong oxidizing reactivity, the use of ferrate is often limited by high costs and challenges associated with large-scale industrial application.</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At the same time, the use of alkaline neutralizing reagents remains a fundamental method in industrial practice. For instance, several authors [9] have demonstrated the efficiency of alkaline neutralization using calcium hydroxide under high concentrations of Fe and Mn in mine waters.</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In addition, industrial practice frequently involves the combined use of reagents. In a pilot-scale mine water treatment facility at a non-ferrous metal mining site, lime, a coagulant, and a polymer flocculant were used simultaneously, which enabled the optimized precipitation of heavy metals into the sludge phase [10].</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Thus, although reagents such as ferrate or polymeric flocculants demonstrate good treatment performance, among the available purification technologies, alkaline-based neutralization processes remain the most effective and economically feasible </w:t>
      </w:r>
      <w:r>
        <w:rPr>
          <w:rFonts w:cs="Times New Roman" w:ascii="Times New Roman" w:hAnsi="Times New Roman"/>
          <w:bCs/>
          <w:sz w:val="24"/>
          <w:szCs w:val="24"/>
          <w:lang w:val="en-US"/>
        </w:rPr>
        <w:t>[11, 12]</w:t>
      </w:r>
      <w:r>
        <w:rPr>
          <w:rFonts w:cs="Times New Roman" w:ascii="Times New Roman" w:hAnsi="Times New Roman"/>
          <w:sz w:val="24"/>
          <w:szCs w:val="24"/>
          <w:lang w:val="en-US"/>
        </w:rPr>
        <w:t>, which is particularly important for the long-term operation of treatment facilities [13].</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Lime milk - a water-based suspension of calcium hydroxide Ca(OH)</w:t>
      </w:r>
      <w:r>
        <w:rPr>
          <w:rFonts w:cs="Cambria Math" w:ascii="Cambria Math" w:hAnsi="Cambria Math"/>
          <w:bCs/>
          <w:sz w:val="24"/>
          <w:szCs w:val="24"/>
          <w:lang w:val="en-US"/>
        </w:rPr>
        <w:t xml:space="preserve">₂ - </w:t>
      </w:r>
      <w:r>
        <w:rPr>
          <w:rFonts w:cs="Times New Roman" w:ascii="Times New Roman" w:hAnsi="Times New Roman"/>
          <w:bCs/>
          <w:sz w:val="24"/>
          <w:szCs w:val="24"/>
          <w:lang w:val="en-US"/>
        </w:rPr>
        <w:t xml:space="preserve">is commonly used to adjust pH and precipitate heavy metal hydroxides </w:t>
      </w:r>
      <w:r>
        <w:rPr>
          <w:rFonts w:cs="Times New Roman" w:ascii="Times New Roman" w:hAnsi="Times New Roman"/>
          <w:sz w:val="24"/>
          <w:szCs w:val="24"/>
          <w:lang w:val="en-US"/>
        </w:rPr>
        <w:t xml:space="preserve">[14,15]. </w:t>
      </w:r>
      <w:r>
        <w:rPr>
          <w:rFonts w:cs="Times New Roman" w:ascii="Times New Roman" w:hAnsi="Times New Roman"/>
          <w:bCs/>
          <w:sz w:val="24"/>
          <w:szCs w:val="24"/>
          <w:lang w:val="en-US"/>
        </w:rPr>
        <w:t>Global practice shows that lime milk continues to be a cost-effective reagent for both large-scale treatment plants and localized systems at industrial facilities [16-18].</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The effectiveness of lime milk depends primarily on its reactivity, i.e., the content of chemically available calcium hydroxide [19, 20]. Technological regulations typically specify that lime milk reactivity should fall within the range of 52-70%, although actual values are often lower [21]. This discrepancy is generally attributed to the quality of the initial lime, the presence of impurities (Mg, Si, Al, Fe, gypsum, sand), and the conditions under which the suspension is prepared.</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In industrial settings, quality control of lime milk at treatment facilities and production sites is typically performed using standard titrimetric methods [22]. These methods are relatively simple, cost-effective, and suitable for routine use in on-site laboratories. However, the reproducibility of results and the selection of titration parameters-such as sample mass, sample preparation, and temperature - are often critical factors that influence the accuracy of reactivity assessment. In many cases, deviations from the normative reactivity range remain undetected, leading to reagent dosing errors and a subsequent reduction in mine water treatment efficiency.</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Inaccurate assessment of lime milk reactivity can cause two types of problems. In the case of under-dosing, water remains contaminated with heavy metals and acids. On the other hand, excessive dosing results in so-called secondary pollution: elevated calcium ion concentrations, increased pH levels, and excessive formation of precipitates (calcium carbonates and sulfates) in the treated water. This complicates the operation of treatment facilities and may have negative impacts on receiving water bodies [23].</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Therefore, the accurate determination of lime milk reactivity and the selection of an appropriate analytical method are essential for environmentally safe and economically efficient mine water treatment.</w:t>
      </w:r>
    </w:p>
    <w:p>
      <w:pPr>
        <w:pStyle w:val="Normal"/>
        <w:spacing w:lineRule="auto" w:line="240" w:before="0" w:after="0"/>
        <w:ind w:firstLine="709"/>
        <w:jc w:val="both"/>
        <w:rPr>
          <w:rFonts w:ascii="Times New Roman" w:hAnsi="Times New Roman" w:cs="Times New Roman"/>
          <w:bCs/>
          <w:sz w:val="24"/>
          <w:szCs w:val="24"/>
          <w:lang w:val="en-US"/>
        </w:rPr>
      </w:pPr>
      <w:r>
        <w:rPr>
          <w:rFonts w:cs="Times New Roman" w:ascii="Times New Roman" w:hAnsi="Times New Roman"/>
          <w:bCs/>
          <w:sz w:val="24"/>
          <w:szCs w:val="24"/>
          <w:lang w:val="en-US"/>
        </w:rPr>
        <w:t>The objective of this study is to compare various titrimetric methods for determining lime milk reactivity, to identify factors influencing the accuracy and reproducibility of results, and to assess the practical implications of reagent reactivity variations for mine water treatment processes.</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b/>
          <w:sz w:val="24"/>
          <w:szCs w:val="24"/>
          <w:lang w:val="en-US"/>
        </w:rPr>
        <w:t xml:space="preserve">Materials and methods. </w:t>
      </w:r>
      <w:r>
        <w:rPr>
          <w:rFonts w:cs="Times New Roman" w:ascii="Times New Roman" w:hAnsi="Times New Roman"/>
          <w:sz w:val="24"/>
          <w:szCs w:val="24"/>
          <w:lang w:val="en-US"/>
        </w:rPr>
        <w:t>The object of this study was actual samples of lime milk used at the mine water treatment facilities of the Belousovsky mine for the precipitation of heavy non-ferrous metal salts. Lime milk is prepared in a mechanical classifier by slaking quicklime with process water to obtain a 5% Ca(OH)</w:t>
      </w:r>
      <w:r>
        <w:rPr>
          <w:rFonts w:cs="Cambria Math" w:ascii="Cambria Math" w:hAnsi="Cambria Math"/>
          <w:sz w:val="24"/>
          <w:szCs w:val="24"/>
          <w:lang w:val="en-US"/>
        </w:rPr>
        <w:t>₂</w:t>
      </w:r>
      <w:r>
        <w:rPr>
          <w:rFonts w:cs="Times New Roman" w:ascii="Times New Roman" w:hAnsi="Times New Roman"/>
          <w:sz w:val="24"/>
          <w:szCs w:val="24"/>
          <w:lang w:val="en-US"/>
        </w:rPr>
        <w:t xml:space="preserve"> suspension. Depending on the quality of the initial lime -characterized by the content of active component (52-70%) the daily reagent consumption ranges from 0.34 to 0.46 tons, with a suspension density of approximately 1.03 g/cm³.</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Since the lime milk suspension is in a constant state of solid phase sedimentation, the samples were thoroughly mixed prior to sampling. Analyses were performed using various methods, with the sample mass being no less than 2 g. This is because smaller sample masses tend to overestimate the amount of free lime and, consequently, the calculated reactivity of the lime milk. The determination of free lime content was carried out by titration. Titration was performed slowly, as rapid addition of the titrant causes the rate of Ca(OH)</w:t>
      </w:r>
      <w:r>
        <w:rPr>
          <w:rFonts w:cs="Cambria Math" w:ascii="Cambria Math" w:hAnsi="Cambria Math"/>
          <w:sz w:val="24"/>
          <w:szCs w:val="24"/>
          <w:lang w:val="en-US"/>
        </w:rPr>
        <w:t>₂</w:t>
      </w:r>
      <w:r>
        <w:rPr>
          <w:rFonts w:cs="Times New Roman" w:ascii="Times New Roman" w:hAnsi="Times New Roman"/>
          <w:sz w:val="24"/>
          <w:szCs w:val="24"/>
          <w:lang w:val="en-US"/>
        </w:rPr>
        <w:t xml:space="preserve"> neutralization to exceed its dissolution rate. This leads to partial reaction of the acid with unreacted or overburnt lime particles. As a result, the measured free lime content may be overestimated, and the calculated reactivity of the lime milk may increase by 6-8%.</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In this study, 1 N solutions of hydrochloric acid and sodium hydroxide were used, prepared from fixanal standards immediately before analysis. To ensure the reliability of the results and to eliminate random and gross errors, each sample of lime milk of the same quality used in the treatment of mine water at the Belousovsky mine was analyzed using several basic methods [24,25]. This approach is justified by the fact that existing methods for determining free and total lime content are largely subjective, and even when analyzing the same sample, discrepancies in calculated reactivity may reach 3-5% or more.</w:t>
      </w:r>
    </w:p>
    <w:p>
      <w:pPr>
        <w:pStyle w:val="Normal"/>
        <w:spacing w:lineRule="auto" w:line="240" w:before="0" w:after="0"/>
        <w:ind w:firstLine="709"/>
        <w:jc w:val="both"/>
        <w:rPr>
          <w:rFonts w:ascii="Times New Roman" w:hAnsi="Times New Roman" w:eastAsia="" w:cs="Times New Roman" w:eastAsiaTheme="minorEastAsia"/>
          <w:b/>
          <w:bCs/>
          <w:i/>
          <w:i/>
          <w:sz w:val="24"/>
          <w:szCs w:val="24"/>
          <w:lang w:val="en-US"/>
        </w:rPr>
      </w:pPr>
      <w:r>
        <w:rPr>
          <w:rFonts w:eastAsia="" w:cs="Times New Roman" w:ascii="Times New Roman" w:hAnsi="Times New Roman" w:eastAsiaTheme="minorEastAsia"/>
          <w:b/>
          <w:bCs/>
          <w:i/>
          <w:sz w:val="24"/>
          <w:szCs w:val="24"/>
          <w:lang w:val="en-US"/>
        </w:rPr>
        <w:t>Method Using Two Sample Masses (with Grinding and Boiling)</w:t>
      </w:r>
    </w:p>
    <w:p>
      <w:pPr>
        <w:pStyle w:val="Normal"/>
        <w:spacing w:lineRule="auto" w:line="240" w:before="0" w:after="0"/>
        <w:ind w:firstLine="709"/>
        <w:jc w:val="both"/>
        <w:rPr>
          <w:rFonts w:ascii="Times New Roman" w:hAnsi="Times New Roman" w:eastAsia="" w:cs="Times New Roman" w:eastAsiaTheme="minorEastAsia"/>
          <w:bCs/>
          <w:sz w:val="24"/>
          <w:szCs w:val="24"/>
          <w:lang w:val="en-US"/>
        </w:rPr>
      </w:pPr>
      <w:r>
        <w:rPr>
          <w:rFonts w:eastAsia="" w:cs="Times New Roman" w:ascii="Times New Roman" w:hAnsi="Times New Roman" w:eastAsiaTheme="minorEastAsia"/>
          <w:bCs/>
          <w:sz w:val="24"/>
          <w:szCs w:val="24"/>
          <w:lang w:val="en-US"/>
        </w:rPr>
        <w:t xml:space="preserve">To determine the free lime content (A_free), approximately 5 g of well-mixed lime milk was weighed on an analytical balance into a porcelain mortar. A few drops of phenolphthalein were added, and the sample was titrated with a 1 N solution of hydrochloric acid while thoroughly grinding the lime particles with a pestle until complete and stable decolorization was achieved. The titration was carried out slowly. The free lime content (%) as </w:t>
      </w:r>
      <w:r>
        <w:rPr>
          <w:rFonts w:eastAsia="" w:cs="Times New Roman" w:ascii="Times New Roman" w:hAnsi="Times New Roman" w:eastAsiaTheme="minorEastAsia"/>
          <w:bCs/>
          <w:i/>
          <w:sz w:val="24"/>
          <w:szCs w:val="24"/>
          <w:lang w:val="en-US"/>
        </w:rPr>
        <w:t>CaO</w:t>
      </w:r>
      <w:r>
        <w:rPr>
          <w:rFonts w:eastAsia="" w:cs="Times New Roman" w:ascii="Times New Roman" w:hAnsi="Times New Roman" w:eastAsiaTheme="minorEastAsia"/>
          <w:bCs/>
          <w:sz w:val="24"/>
          <w:szCs w:val="24"/>
          <w:lang w:val="en-US"/>
        </w:rPr>
        <w:t xml:space="preserve"> relative to the mass of the lime milk was calculated using the following formula:</w:t>
      </w:r>
    </w:p>
    <w:p>
      <w:pPr>
        <w:pStyle w:val="Normal"/>
        <w:spacing w:lineRule="auto" w:line="240" w:before="0" w:after="0"/>
        <w:jc w:val="right"/>
        <w:rPr>
          <w:rFonts w:ascii="Times New Roman" w:hAnsi="Times New Roman" w:eastAsia="" w:cs="Times New Roman" w:eastAsiaTheme="minorEastAsia"/>
          <w:sz w:val="24"/>
          <w:szCs w:val="24"/>
          <w:lang w:val="en-US"/>
        </w:rPr>
      </w:pPr>
      <w:r>
        <w:rPr>
          <w:rFonts w:eastAsia="" w:cs="Times New Roman" w:ascii="Times New Roman" w:hAnsi="Times New Roman" w:eastAsiaTheme="minorEastAsia"/>
          <w:sz w:val="24"/>
          <w:szCs w:val="24"/>
          <w:lang w:val="en-US"/>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free</m:t>
            </m:r>
          </m:sub>
        </m:sSub>
        <m:r>
          <w:rPr>
            <w:rFonts w:ascii="Cambria Math" w:hAnsi="Cambria Math"/>
          </w:rPr>
          <m:t xml:space="preserve">=</m:t>
        </m:r>
        <m:f>
          <m:num>
            <m:sSub>
              <m:e>
                <m:r>
                  <w:rPr>
                    <w:rFonts w:ascii="Cambria Math" w:hAnsi="Cambria Math"/>
                  </w:rPr>
                  <m:t xml:space="preserve">V</m:t>
                </m:r>
              </m:e>
              <m:sub>
                <m:r>
                  <w:rPr>
                    <w:rFonts w:ascii="Cambria Math" w:hAnsi="Cambria Math"/>
                  </w:rPr>
                  <m:t xml:space="preserve">HCl</m:t>
                </m:r>
              </m:sub>
            </m:sSub>
            <m:r>
              <w:rPr>
                <w:rFonts w:ascii="Cambria Math" w:hAnsi="Cambria Math"/>
              </w:rPr>
              <m:t xml:space="preserve">∙</m:t>
            </m:r>
            <m:r>
              <w:rPr>
                <w:rFonts w:ascii="Cambria Math" w:hAnsi="Cambria Math"/>
              </w:rPr>
              <m:t xml:space="preserve">0,028</m:t>
            </m:r>
            <m:r>
              <w:rPr>
                <w:rFonts w:ascii="Cambria Math" w:hAnsi="Cambria Math"/>
              </w:rPr>
              <m:t xml:space="preserve">∙</m:t>
            </m:r>
            <m:r>
              <w:rPr>
                <w:rFonts w:ascii="Cambria Math" w:hAnsi="Cambria Math"/>
              </w:rPr>
              <m:t xml:space="preserve">100</m:t>
            </m:r>
          </m:num>
          <m:den>
            <m:r>
              <w:rPr>
                <w:rFonts w:ascii="Cambria Math" w:hAnsi="Cambria Math"/>
              </w:rPr>
              <m:t xml:space="preserve">a</m:t>
            </m:r>
          </m:den>
        </m:f>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(1)</w:t>
      </w:r>
    </w:p>
    <w:p>
      <w:pPr>
        <w:pStyle w:val="Normal"/>
        <w:spacing w:lineRule="auto" w:line="240" w:before="0" w:after="0"/>
        <w:jc w:val="both"/>
        <w:rPr>
          <w:rFonts w:ascii="Times New Roman" w:hAnsi="Times New Roman" w:eastAsia="" w:cs="Times New Roman" w:eastAsiaTheme="minorEastAsia"/>
          <w:bCs/>
          <w:sz w:val="24"/>
          <w:szCs w:val="24"/>
          <w:lang w:val="en-US"/>
        </w:rPr>
      </w:pPr>
      <w:r>
        <w:rPr>
          <w:rFonts w:eastAsia="" w:cs="Times New Roman" w:eastAsiaTheme="minorEastAsia" w:ascii="Times New Roman" w:hAnsi="Times New Roman"/>
          <w:bCs/>
          <w:sz w:val="24"/>
          <w:szCs w:val="24"/>
          <w:lang w:val="en-US"/>
        </w:rPr>
      </w:r>
    </w:p>
    <w:p>
      <w:pPr>
        <w:pStyle w:val="Normal"/>
        <w:spacing w:lineRule="auto" w:line="240" w:before="0" w:after="0"/>
        <w:jc w:val="both"/>
        <w:rPr>
          <w:rFonts w:ascii="Times New Roman" w:hAnsi="Times New Roman" w:eastAsia="" w:cs="Times New Roman" w:eastAsiaTheme="minorEastAsia"/>
          <w:bCs/>
          <w:sz w:val="24"/>
          <w:szCs w:val="24"/>
          <w:lang w:val="en-US"/>
        </w:rPr>
      </w:pPr>
      <w:r>
        <w:rPr>
          <w:rFonts w:eastAsia="" w:cs="Times New Roman" w:ascii="Times New Roman" w:hAnsi="Times New Roman" w:eastAsiaTheme="minorEastAsia"/>
          <w:bCs/>
          <w:sz w:val="24"/>
          <w:szCs w:val="24"/>
          <w:lang w:val="en-US"/>
        </w:rPr>
        <w:t>where:</w:t>
      </w:r>
      <w:r>
        <w:rPr>
          <w:rFonts w:eastAsia="" w:cs="Times New Roman" w:ascii="Times New Roman" w:hAnsi="Times New Roman" w:eastAsiaTheme="minorEastAsia"/>
          <w:bCs/>
          <w:sz w:val="24"/>
          <w:szCs w:val="24"/>
          <w:lang w:val="kk-KZ"/>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bCs/>
          <w:sz w:val="24"/>
          <w:szCs w:val="24"/>
          <w:lang w:val="en-US"/>
        </w:rPr>
        <w:t>- volume of 1N hydrochloric acid solution used for titration, in cm³;</w:t>
      </w:r>
      <w:r>
        <w:rPr>
          <w:rFonts w:eastAsia="" w:cs="Times New Roman" w:ascii="Times New Roman" w:hAnsi="Times New Roman" w:eastAsiaTheme="minorEastAsia"/>
          <w:bCs/>
          <w:sz w:val="24"/>
          <w:szCs w:val="24"/>
          <w:lang w:val="kk-KZ"/>
        </w:rPr>
        <w:t xml:space="preserve"> </w:t>
      </w:r>
      <w:r>
        <w:rPr>
          <w:rFonts w:eastAsia="" w:cs="Times New Roman" w:ascii="Times New Roman" w:hAnsi="Times New Roman" w:eastAsiaTheme="minorEastAsia"/>
          <w:bCs/>
          <w:sz w:val="24"/>
          <w:szCs w:val="24"/>
          <w:lang w:val="en-US"/>
        </w:rPr>
        <w:t xml:space="preserve">0.028 - the titer of 1 N </w:t>
      </w:r>
      <w:r>
        <w:rPr>
          <w:rFonts w:eastAsia="" w:cs="Times New Roman" w:ascii="Times New Roman" w:hAnsi="Times New Roman" w:eastAsiaTheme="minorEastAsia"/>
          <w:bCs/>
          <w:i/>
          <w:sz w:val="24"/>
          <w:szCs w:val="24"/>
          <w:lang w:val="en-US"/>
        </w:rPr>
        <w:t xml:space="preserve">HCl </w:t>
      </w:r>
      <w:r>
        <w:rPr>
          <w:rFonts w:eastAsia="" w:cs="Times New Roman" w:ascii="Times New Roman" w:hAnsi="Times New Roman" w:eastAsiaTheme="minorEastAsia"/>
          <w:bCs/>
          <w:sz w:val="24"/>
          <w:szCs w:val="24"/>
          <w:lang w:val="en-US"/>
        </w:rPr>
        <w:t xml:space="preserve">solution with respect to </w:t>
      </w:r>
      <w:r>
        <w:rPr>
          <w:rFonts w:eastAsia="" w:cs="Times New Roman" w:ascii="Times New Roman" w:hAnsi="Times New Roman" w:eastAsiaTheme="minorEastAsia"/>
          <w:bCs/>
          <w:i/>
          <w:sz w:val="24"/>
          <w:szCs w:val="24"/>
          <w:lang w:val="en-US"/>
        </w:rPr>
        <w:t>CaO</w:t>
      </w:r>
      <w:r>
        <w:rPr>
          <w:rFonts w:eastAsia="" w:cs="Times New Roman" w:ascii="Times New Roman" w:hAnsi="Times New Roman" w:eastAsiaTheme="minorEastAsia"/>
          <w:bCs/>
          <w:sz w:val="24"/>
          <w:szCs w:val="24"/>
          <w:lang w:val="en-US"/>
        </w:rPr>
        <w:t xml:space="preserve"> (g/cm³);</w:t>
      </w:r>
      <w:r>
        <w:rPr>
          <w:rFonts w:eastAsia="" w:cs="Times New Roman" w:ascii="Times New Roman" w:hAnsi="Times New Roman" w:eastAsiaTheme="minorEastAsia"/>
          <w:bCs/>
          <w:sz w:val="24"/>
          <w:szCs w:val="24"/>
          <w:lang w:val="kk-KZ"/>
        </w:rPr>
        <w:t xml:space="preserve"> </w:t>
      </w:r>
      <w:r>
        <w:rPr>
          <w:rFonts w:eastAsia="" w:cs="Times New Roman" w:ascii="Times New Roman" w:hAnsi="Times New Roman" w:eastAsiaTheme="minorEastAsia"/>
          <w:bCs/>
          <w:sz w:val="24"/>
          <w:szCs w:val="24"/>
          <w:lang w:val="en-US"/>
        </w:rPr>
        <w:t>a - sample mass of lime milk used for the determination of free lime, in grams.</w:t>
      </w:r>
    </w:p>
    <w:p>
      <w:pPr>
        <w:pStyle w:val="Normal"/>
        <w:spacing w:lineRule="auto" w:line="240" w:before="0" w:after="0"/>
        <w:ind w:firstLine="709"/>
        <w:jc w:val="both"/>
        <w:rPr>
          <w:rFonts w:ascii="Times New Roman" w:hAnsi="Times New Roman" w:eastAsia="" w:cs="Times New Roman" w:eastAsiaTheme="minorEastAsia"/>
          <w:bCs/>
          <w:sz w:val="24"/>
          <w:szCs w:val="24"/>
          <w:lang w:val="en-US"/>
        </w:rPr>
      </w:pPr>
      <w:r>
        <w:rPr>
          <w:rFonts w:eastAsia="" w:cs="Times New Roman" w:ascii="Times New Roman" w:hAnsi="Times New Roman" w:eastAsiaTheme="minorEastAsia"/>
          <w:bCs/>
          <w:sz w:val="24"/>
          <w:szCs w:val="24"/>
          <w:lang w:val="en-US"/>
        </w:rPr>
        <w:t>To determine the total lime content (</w:t>
      </w:r>
      <w:r>
        <w:rPr>
          <w:rFonts w:eastAsia="" w:cs="Times New Roman" w:ascii="Times New Roman" w:hAnsi="Times New Roman" w:eastAsiaTheme="minorEastAsia"/>
          <w:bCs/>
          <w:i/>
          <w:sz w:val="24"/>
          <w:szCs w:val="24"/>
          <w:lang w:val="en-US"/>
        </w:rPr>
        <w:t>A</w:t>
      </w:r>
      <w:r>
        <w:rPr>
          <w:rFonts w:eastAsia="" w:cs="Times New Roman" w:ascii="Times New Roman" w:hAnsi="Times New Roman" w:eastAsiaTheme="minorEastAsia"/>
          <w:bCs/>
          <w:i/>
          <w:sz w:val="24"/>
          <w:szCs w:val="24"/>
          <w:vertAlign w:val="subscript"/>
          <w:lang w:val="en-US"/>
        </w:rPr>
        <w:t>total</w:t>
      </w:r>
      <w:r>
        <w:rPr>
          <w:rFonts w:eastAsia="" w:cs="Times New Roman" w:ascii="Times New Roman" w:hAnsi="Times New Roman" w:eastAsiaTheme="minorEastAsia"/>
          <w:bCs/>
          <w:sz w:val="24"/>
          <w:szCs w:val="24"/>
          <w:lang w:val="en-US"/>
        </w:rPr>
        <w:t xml:space="preserve">), approximately 5 g of lime milk was placed into a 150 cm³ conical flask. Then, 50 cm³ of 1 N hydrochloric acid solution was added, the flask was covered with a watch glass, and the mixture was boiled for 1-2 minutes. After cooling, the solution was titrated with 1 N sodium hydroxide solution using methyl orange as an indicator, until the color changed from red to yellow. The total lime content (%) as </w:t>
      </w:r>
      <w:r>
        <w:rPr>
          <w:rFonts w:eastAsia="" w:cs="Times New Roman" w:ascii="Times New Roman" w:hAnsi="Times New Roman" w:eastAsiaTheme="minorEastAsia"/>
          <w:bCs/>
          <w:i/>
          <w:sz w:val="24"/>
          <w:szCs w:val="24"/>
          <w:lang w:val="en-US"/>
        </w:rPr>
        <w:t>CaO</w:t>
      </w:r>
      <w:r>
        <w:rPr>
          <w:rFonts w:eastAsia="" w:cs="Times New Roman" w:ascii="Times New Roman" w:hAnsi="Times New Roman" w:eastAsiaTheme="minorEastAsia"/>
          <w:bCs/>
          <w:sz w:val="24"/>
          <w:szCs w:val="24"/>
          <w:lang w:val="en-US"/>
        </w:rPr>
        <w:t xml:space="preserve"> relative to the mass of the lime milk was calculated using the following formula:</w:t>
      </w:r>
    </w:p>
    <w:p>
      <w:pPr>
        <w:pStyle w:val="Normal"/>
        <w:spacing w:lineRule="auto" w:line="240" w:before="0" w:after="0"/>
        <w:ind w:firstLine="709"/>
        <w:jc w:val="both"/>
        <w:rPr>
          <w:rFonts w:ascii="Times New Roman" w:hAnsi="Times New Roman" w:eastAsia="" w:cs="Times New Roman" w:eastAsiaTheme="minorEastAsia"/>
          <w:bCs/>
          <w:sz w:val="24"/>
          <w:szCs w:val="24"/>
          <w:lang w:val="en-US"/>
        </w:rPr>
      </w:pPr>
      <w:r>
        <w:rPr>
          <w:rFonts w:eastAsia="" w:cs="Times New Roman" w:eastAsiaTheme="minorEastAsia" w:ascii="Times New Roman" w:hAnsi="Times New Roman"/>
          <w:bCs/>
          <w:sz w:val="24"/>
          <w:szCs w:val="24"/>
          <w:lang w:val="en-US"/>
        </w:rPr>
      </w:r>
    </w:p>
    <w:p>
      <w:pPr>
        <w:pStyle w:val="Normal"/>
        <w:spacing w:lineRule="auto" w:line="240" w:before="0" w:after="0"/>
        <w:jc w:val="center"/>
        <w:rPr>
          <w:rFonts w:ascii="Times New Roman" w:hAnsi="Times New Roman" w:eastAsia="" w:cs="Times New Roman" w:eastAsiaTheme="minorEastAsia"/>
          <w:sz w:val="24"/>
          <w:szCs w:val="24"/>
          <w:lang w:val="en-US"/>
        </w:rPr>
      </w:pPr>
      <w:r>
        <w:rPr/>
      </w:r>
      <m:oMath xmlns:m="http://schemas.openxmlformats.org/officeDocument/2006/math">
        <m:sSub>
          <m:e>
            <m:r>
              <w:rPr>
                <w:rFonts w:ascii="Cambria Math" w:hAnsi="Cambria Math"/>
              </w:rPr>
              <m:t xml:space="preserve">A</m:t>
            </m:r>
          </m:e>
          <m:sub>
            <m:r>
              <w:rPr>
                <w:rFonts w:ascii="Cambria Math" w:hAnsi="Cambria Math"/>
              </w:rPr>
              <m:t xml:space="preserve">total</m:t>
            </m:r>
          </m:sub>
        </m:sSub>
        <m:r>
          <w:rPr>
            <w:rFonts w:ascii="Cambria Math" w:hAnsi="Cambria Math"/>
          </w:rPr>
          <m:t xml:space="preserve">=</m:t>
        </m:r>
        <m:f>
          <m:num>
            <m:sSub>
              <m:e>
                <m:r>
                  <w:rPr>
                    <w:rFonts w:ascii="Cambria Math" w:hAnsi="Cambria Math"/>
                  </w:rPr>
                  <m:t xml:space="preserve">(</m:t>
                </m:r>
                <m:r>
                  <w:rPr>
                    <w:rFonts w:ascii="Cambria Math" w:hAnsi="Cambria Math"/>
                  </w:rPr>
                  <m:t xml:space="preserve">50</m:t>
                </m:r>
                <m:r>
                  <w:rPr>
                    <w:rFonts w:ascii="Cambria Math" w:hAnsi="Cambria Math"/>
                  </w:rPr>
                  <m:t xml:space="preserve">−</m:t>
                </m:r>
                <m:r>
                  <w:rPr>
                    <w:rFonts w:ascii="Cambria Math" w:hAnsi="Cambria Math"/>
                  </w:rPr>
                  <m:t xml:space="preserve">V</m:t>
                </m:r>
              </m:e>
              <m:sub>
                <m:r>
                  <w:rPr>
                    <w:rFonts w:ascii="Cambria Math" w:hAnsi="Cambria Math"/>
                  </w:rPr>
                  <m:t xml:space="preserve">N</m:t>
                </m:r>
                <m:r>
                  <w:rPr>
                    <w:rFonts w:ascii="Cambria Math" w:hAnsi="Cambria Math"/>
                  </w:rPr>
                  <m:t xml:space="preserve">aOH</m:t>
                </m:r>
              </m:sub>
            </m:sSub>
            <m:r>
              <w:rPr>
                <w:rFonts w:ascii="Cambria Math" w:hAnsi="Cambria Math"/>
              </w:rPr>
              <m:t xml:space="preserve">)</m:t>
            </m:r>
            <m:r>
              <w:rPr>
                <w:rFonts w:ascii="Cambria Math" w:hAnsi="Cambria Math"/>
              </w:rPr>
              <m:t xml:space="preserve">∙</m:t>
            </m:r>
            <m:r>
              <w:rPr>
                <w:rFonts w:ascii="Cambria Math" w:hAnsi="Cambria Math"/>
              </w:rPr>
              <m:t xml:space="preserve">0,028</m:t>
            </m:r>
            <m:r>
              <w:rPr>
                <w:rFonts w:ascii="Cambria Math" w:hAnsi="Cambria Math"/>
              </w:rPr>
              <m:t xml:space="preserve">∙</m:t>
            </m:r>
            <m:r>
              <w:rPr>
                <w:rFonts w:ascii="Cambria Math" w:hAnsi="Cambria Math"/>
              </w:rPr>
              <m:t xml:space="preserve">100</m:t>
            </m:r>
          </m:num>
          <m:den>
            <m:r>
              <w:rPr>
                <w:rFonts w:ascii="Cambria Math" w:hAnsi="Cambria Math"/>
              </w:rPr>
              <m:t xml:space="preserve">b</m:t>
            </m:r>
          </m:den>
        </m:f>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 xml:space="preserve">(2)                                                                                 </w:t>
      </w:r>
    </w:p>
    <w:p>
      <w:pPr>
        <w:pStyle w:val="Normal"/>
        <w:spacing w:lineRule="auto" w:line="240" w:before="0" w:after="0"/>
        <w:jc w:val="both"/>
        <w:rPr>
          <w:rFonts w:ascii="Times New Roman" w:hAnsi="Times New Roman" w:eastAsia="" w:cs="Times New Roman" w:eastAsiaTheme="minorEastAsia"/>
          <w:bCs/>
          <w:sz w:val="24"/>
          <w:szCs w:val="24"/>
          <w:lang w:val="en-US"/>
        </w:rPr>
      </w:pPr>
      <w:r>
        <w:rPr>
          <w:rFonts w:eastAsia="" w:cs="Times New Roman" w:eastAsiaTheme="minorEastAsia" w:ascii="Times New Roman" w:hAnsi="Times New Roman"/>
          <w:bCs/>
          <w:sz w:val="24"/>
          <w:szCs w:val="24"/>
          <w:lang w:val="en-US"/>
        </w:rPr>
      </w:r>
    </w:p>
    <w:p>
      <w:pPr>
        <w:pStyle w:val="Normal"/>
        <w:spacing w:lineRule="auto" w:line="240" w:before="0" w:after="0"/>
        <w:jc w:val="both"/>
        <w:rPr>
          <w:rFonts w:ascii="Times New Roman" w:hAnsi="Times New Roman" w:eastAsia="" w:cs="Times New Roman" w:eastAsiaTheme="minorEastAsia"/>
          <w:bCs/>
          <w:sz w:val="24"/>
          <w:szCs w:val="24"/>
          <w:lang w:val="en-US"/>
        </w:rPr>
      </w:pPr>
      <w:r>
        <w:rPr>
          <w:rFonts w:eastAsia="" w:cs="Times New Roman" w:ascii="Times New Roman" w:hAnsi="Times New Roman" w:eastAsiaTheme="minorEastAsia"/>
          <w:bCs/>
          <w:sz w:val="24"/>
          <w:szCs w:val="24"/>
          <w:lang w:val="en-US"/>
        </w:rPr>
        <w:t>where:</w:t>
      </w:r>
      <w:r>
        <w:rPr>
          <w:rFonts w:eastAsia="" w:cs="Times New Roman" w:ascii="Times New Roman" w:hAnsi="Times New Roman" w:eastAsiaTheme="minorEastAsia"/>
          <w:bCs/>
          <w:sz w:val="24"/>
          <w:szCs w:val="24"/>
          <w:lang w:val="kk-KZ"/>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sz w:val="24"/>
          <w:szCs w:val="24"/>
          <w:lang w:val="en-US"/>
        </w:rPr>
        <w:t>-</w:t>
      </w:r>
      <w:r>
        <w:rPr>
          <w:rFonts w:eastAsia="" w:cs="Times New Roman" w:ascii="Times New Roman" w:hAnsi="Times New Roman" w:eastAsiaTheme="minorEastAsia"/>
          <w:bCs/>
          <w:sz w:val="24"/>
          <w:szCs w:val="24"/>
          <w:lang w:val="en-US"/>
        </w:rPr>
        <w:t xml:space="preserve"> volume of 1 N sodium hydroxide solution used for titration, in cm³;</w:t>
      </w:r>
      <w:r>
        <w:rPr>
          <w:rFonts w:eastAsia="" w:cs="Times New Roman" w:ascii="Times New Roman" w:hAnsi="Times New Roman" w:eastAsiaTheme="minorEastAsia"/>
          <w:bCs/>
          <w:sz w:val="24"/>
          <w:szCs w:val="24"/>
          <w:lang w:val="kk-KZ"/>
        </w:rPr>
        <w:t xml:space="preserve"> </w:t>
      </w:r>
      <w:r>
        <w:rPr>
          <w:rFonts w:eastAsia="" w:cs="Times New Roman" w:ascii="Times New Roman" w:hAnsi="Times New Roman" w:eastAsiaTheme="minorEastAsia"/>
          <w:bCs/>
          <w:sz w:val="24"/>
          <w:szCs w:val="24"/>
          <w:lang w:val="en-US"/>
        </w:rPr>
        <w:t>b - sample mass of lime milk used for the determination of total lime, in grams.</w:t>
      </w:r>
    </w:p>
    <w:p>
      <w:pPr>
        <w:pStyle w:val="Normal"/>
        <w:spacing w:lineRule="auto" w:line="240" w:before="0" w:after="0"/>
        <w:ind w:firstLine="709"/>
        <w:jc w:val="both"/>
        <w:rPr>
          <w:rFonts w:ascii="Times New Roman" w:hAnsi="Times New Roman" w:eastAsia="" w:cs="Times New Roman" w:eastAsiaTheme="minorEastAsia"/>
          <w:bCs/>
          <w:sz w:val="24"/>
          <w:szCs w:val="24"/>
          <w:lang w:val="en-US"/>
        </w:rPr>
      </w:pPr>
      <w:r>
        <w:rPr>
          <w:rFonts w:eastAsia="" w:cs="Times New Roman" w:ascii="Times New Roman" w:hAnsi="Times New Roman" w:eastAsiaTheme="minorEastAsia"/>
          <w:bCs/>
          <w:sz w:val="24"/>
          <w:szCs w:val="24"/>
          <w:lang w:val="en-US"/>
        </w:rPr>
        <w:t>The reactivity (A</w:t>
      </w:r>
      <w:r>
        <w:rPr>
          <w:rFonts w:eastAsia="" w:cs="Times New Roman" w:ascii="Times New Roman" w:hAnsi="Times New Roman" w:eastAsiaTheme="minorEastAsia"/>
          <w:bCs/>
          <w:sz w:val="24"/>
          <w:szCs w:val="24"/>
          <w:vertAlign w:val="subscript"/>
          <w:lang w:val="en-US"/>
        </w:rPr>
        <w:t>reactivity</w:t>
      </w:r>
      <w:r>
        <w:rPr>
          <w:rFonts w:eastAsia="" w:cs="Times New Roman" w:ascii="Times New Roman" w:hAnsi="Times New Roman" w:eastAsiaTheme="minorEastAsia"/>
          <w:bCs/>
          <w:sz w:val="24"/>
          <w:szCs w:val="24"/>
          <w:lang w:val="en-US"/>
        </w:rPr>
        <w:t>) of the lime milk, expressed as a percentage, was calculated using the formula:</w:t>
      </w:r>
    </w:p>
    <w:p>
      <w:pPr>
        <w:pStyle w:val="Normal"/>
        <w:spacing w:lineRule="auto" w:line="240" w:before="0" w:after="0"/>
        <w:jc w:val="both"/>
        <w:rPr>
          <w:rFonts w:ascii="Times New Roman" w:hAnsi="Times New Roman" w:eastAsia="" w:cs="Times New Roman" w:eastAsiaTheme="minorEastAsia"/>
          <w:sz w:val="24"/>
          <w:szCs w:val="24"/>
          <w:lang w:val="en-US"/>
        </w:rPr>
      </w:pPr>
      <w:r>
        <w:rPr/>
      </w:r>
      <m:oMath xmlns:m="http://schemas.openxmlformats.org/officeDocument/2006/math"/>
      <w:r>
        <w:rPr>
          <w:rFonts w:eastAsia="" w:cs="Times New Roman" w:ascii="Times New Roman" w:hAnsi="Times New Roman" w:eastAsiaTheme="minorEastAsia"/>
          <w:sz w:val="24"/>
          <w:szCs w:val="24"/>
          <w:lang w:val="en-US"/>
        </w:rPr>
        <w:t xml:space="preserve">                                                   </w:t>
      </w:r>
      <w:r>
        <w:rPr/>
      </w:r>
      <m:oMath xmlns:m="http://schemas.openxmlformats.org/officeDocument/2006/math">
        <m:r>
          <w:rPr>
            <w:rFonts w:ascii="Cambria Math" w:hAnsi="Cambria Math"/>
          </w:rPr>
          <m:t xml:space="preserve">А</m:t>
        </m:r>
        <m:r>
          <w:rPr>
            <w:rFonts w:ascii="Cambria Math" w:hAnsi="Cambria Math"/>
          </w:rPr>
          <m:t xml:space="preserve">activity</m:t>
        </m:r>
        <m:r>
          <w:rPr>
            <w:rFonts w:ascii="Cambria Math" w:hAnsi="Cambria Math"/>
          </w:rPr>
          <m:t xml:space="preserve">=</m:t>
        </m:r>
        <m:f>
          <m:num>
            <m:sSub>
              <m:e>
                <m:r>
                  <w:rPr>
                    <w:rFonts w:ascii="Cambria Math" w:hAnsi="Cambria Math"/>
                  </w:rPr>
                  <m:t xml:space="preserve">A</m:t>
                </m:r>
              </m:e>
              <m:sub>
                <m:r>
                  <w:rPr>
                    <w:rFonts w:ascii="Cambria Math" w:hAnsi="Cambria Math"/>
                  </w:rPr>
                  <m:t xml:space="preserve">free</m:t>
                </m:r>
              </m:sub>
            </m:sSub>
          </m:num>
          <m:den>
            <m:sSub>
              <m:e>
                <m:r>
                  <w:rPr>
                    <w:rFonts w:ascii="Cambria Math" w:hAnsi="Cambria Math"/>
                  </w:rPr>
                  <m:t xml:space="preserve">A</m:t>
                </m:r>
              </m:e>
              <m:sub>
                <m:r>
                  <w:rPr>
                    <w:rFonts w:ascii="Cambria Math" w:hAnsi="Cambria Math"/>
                  </w:rPr>
                  <m:t xml:space="preserve">total</m:t>
                </m:r>
              </m:sub>
            </m:sSub>
          </m:den>
        </m:f>
        <m:r>
          <w:rPr>
            <w:rFonts w:ascii="Cambria Math" w:hAnsi="Cambria Math"/>
          </w:rPr>
          <m:t xml:space="preserve">∙</m:t>
        </m:r>
        <m:r>
          <w:rPr>
            <w:rFonts w:ascii="Cambria Math" w:hAnsi="Cambria Math"/>
          </w:rPr>
          <m:t xml:space="preserve">100</m:t>
        </m:r>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 xml:space="preserve">(3)                                                     </w:t>
      </w:r>
    </w:p>
    <w:p>
      <w:pPr>
        <w:pStyle w:val="Normal"/>
        <w:spacing w:lineRule="auto" w:line="240" w:before="0" w:after="0"/>
        <w:jc w:val="both"/>
        <w:rPr>
          <w:rFonts w:ascii="Times New Roman" w:hAnsi="Times New Roman" w:eastAsia="" w:cs="Times New Roman" w:eastAsiaTheme="minorEastAsia"/>
          <w:bCs/>
          <w:sz w:val="24"/>
          <w:szCs w:val="24"/>
          <w:lang w:val="en-US"/>
        </w:rPr>
      </w:pPr>
      <w:r>
        <w:rPr>
          <w:rFonts w:eastAsia="" w:cs="Times New Roman" w:ascii="Times New Roman" w:hAnsi="Times New Roman" w:eastAsiaTheme="minorEastAsia"/>
          <w:bCs/>
          <w:sz w:val="24"/>
          <w:szCs w:val="24"/>
          <w:lang w:val="en-US"/>
        </w:rPr>
        <w:t xml:space="preserve">       </w:t>
      </w:r>
    </w:p>
    <w:p>
      <w:pPr>
        <w:pStyle w:val="ListParagraph"/>
        <w:spacing w:lineRule="auto" w:line="240" w:before="0" w:after="0"/>
        <w:ind w:firstLine="709" w:left="0"/>
        <w:contextualSpacing/>
        <w:jc w:val="both"/>
        <w:rPr>
          <w:rFonts w:ascii="Times New Roman" w:hAnsi="Times New Roman" w:cs="Times New Roman"/>
          <w:b/>
          <w:i/>
          <w:i/>
          <w:sz w:val="24"/>
          <w:szCs w:val="24"/>
          <w:lang w:val="en-US"/>
        </w:rPr>
      </w:pPr>
      <w:r>
        <w:rPr>
          <w:rFonts w:cs="Times New Roman" w:ascii="Times New Roman" w:hAnsi="Times New Roman"/>
          <w:b/>
          <w:i/>
          <w:sz w:val="24"/>
          <w:szCs w:val="24"/>
          <w:lang w:val="en-US"/>
        </w:rPr>
        <w:t>Method Using a Single Sample Mass (with Grinding and Boiling)</w:t>
      </w:r>
    </w:p>
    <w:p>
      <w:pPr>
        <w:pStyle w:val="ListParagraph"/>
        <w:spacing w:lineRule="auto" w:line="240" w:before="0" w:after="0"/>
        <w:ind w:firstLine="709"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To determine the free lime content, approximately 5 g of well-mixed lime milk was weighed on an analytical balance into a porcelain mortar. A few drops of phenolphthalein were added, and the sample was titrated with a 1 N hydrochloric acid solution while thoroughly grinding the lime particles with a pestle until complete and stable decolorization was achieved. The titration was performed slowly. The free lime content (%) as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relative to the mass of the lime milk was calculated using formula (1).</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 xml:space="preserve">To determine the total lime content, the contents of the mortar were transferred to a 250 cm³ flask. The pestle and mortar were rinsed with distilled water, which was also poured into the flask. Then, 50 cm³ of 1 N hydrochloric acid solution was added, the flask was covered with a watch glass, and the mixture was boiled for 1-2 minutes. After cooling, titration was carried out with a 1 N sodium hydroxide solution using methyl orange as an indicator until the color changed from red to yellow. The total lime content (%) as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relative to the mass of the lime milk was calculated by the formula:</w:t>
      </w:r>
    </w:p>
    <w:p>
      <w:pPr>
        <w:pStyle w:val="ListParagraph"/>
        <w:spacing w:lineRule="auto" w:line="240" w:before="0" w:after="0"/>
        <w:ind w:firstLine="709"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eastAsia="" w:cs="Times New Roman" w:ascii="Times New Roman" w:hAnsi="Times New Roman" w:eastAsiaTheme="minorEastAsia"/>
          <w:sz w:val="24"/>
          <w:szCs w:val="24"/>
          <w:lang w:val="en-US"/>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total</m:t>
            </m:r>
          </m:sub>
        </m:sSub>
        <m:r>
          <w:rPr>
            <w:rFonts w:ascii="Cambria Math" w:hAnsi="Cambria Math"/>
          </w:rPr>
          <m:t xml:space="preserve">=</m:t>
        </m:r>
        <m:d>
          <m:dPr>
            <m:begChr m:val="["/>
            <m:endChr m:val=")"/>
          </m:dPr>
          <m:e>
            <m:sSub>
              <m:e>
                <m:r>
                  <w:rPr>
                    <w:rFonts w:ascii="Cambria Math" w:hAnsi="Cambria Math"/>
                  </w:rPr>
                  <m:t xml:space="preserve">(</m:t>
                </m:r>
                <m:r>
                  <w:rPr>
                    <w:rFonts w:ascii="Cambria Math" w:hAnsi="Cambria Math"/>
                  </w:rPr>
                  <m:t xml:space="preserve">V</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r>
              <w:rPr>
                <w:rFonts w:ascii="Cambria Math" w:hAnsi="Cambria Math"/>
              </w:rPr>
              <m:t xml:space="preserve">50</m:t>
            </m:r>
          </m:e>
        </m:d>
        <m:r>
          <w:rPr>
            <w:rFonts w:ascii="Cambria Math" w:hAnsi="Cambria Math"/>
          </w:rPr>
          <m:t xml:space="preserve">−</m:t>
        </m:r>
        <m:sSub>
          <m:e>
            <m:r>
              <w:rPr>
                <w:rFonts w:ascii="Cambria Math" w:hAnsi="Cambria Math"/>
              </w:rPr>
              <m:t xml:space="preserve">V</m:t>
            </m:r>
          </m:e>
          <m:sub>
            <m:r>
              <w:rPr>
                <w:rFonts w:ascii="Cambria Math" w:hAnsi="Cambria Math"/>
              </w:rPr>
              <m:t xml:space="preserve">N</m:t>
            </m:r>
            <m:r>
              <w:rPr>
                <w:rFonts w:ascii="Cambria Math" w:hAnsi="Cambria Math"/>
              </w:rPr>
              <m:t xml:space="preserve">aOH</m:t>
            </m:r>
          </m:sub>
        </m:sSub>
        <m:r>
          <w:rPr>
            <w:rFonts w:ascii="Cambria Math" w:hAnsi="Cambria Math"/>
          </w:rPr>
          <m:t xml:space="preserve">∙</m:t>
        </m:r>
        <m:r>
          <w:rPr>
            <w:rFonts w:ascii="Cambria Math" w:hAnsi="Cambria Math"/>
          </w:rPr>
          <m:t xml:space="preserve">0,028</m:t>
        </m:r>
        <m:r>
          <w:rPr>
            <w:rFonts w:ascii="Cambria Math" w:hAnsi="Cambria Math"/>
          </w:rPr>
          <m:t xml:space="preserve">∙</m:t>
        </m:r>
        <m:r>
          <w:rPr>
            <w:rFonts w:ascii="Cambria Math" w:hAnsi="Cambria Math"/>
          </w:rPr>
          <m:t xml:space="preserve">100</m:t>
        </m:r>
        <m:f>
          <m:num/>
          <m:den>
            <m:r>
              <w:rPr>
                <w:rFonts w:ascii="Cambria Math" w:hAnsi="Cambria Math"/>
              </w:rPr>
              <m:t xml:space="preserve">a</m:t>
            </m:r>
          </m:den>
        </m:f>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 xml:space="preserve">(4)                                                          </w:t>
        <w:tab/>
        <w:tab/>
        <w:tab/>
      </w:r>
    </w:p>
    <w:p>
      <w:pPr>
        <w:pStyle w:val="ListParagraph"/>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where:</w:t>
      </w:r>
      <w:r>
        <w:rPr>
          <w:rFonts w:cs="Times New Roman" w:ascii="Times New Roman" w:hAnsi="Times New Roman"/>
          <w:sz w:val="24"/>
          <w:szCs w:val="24"/>
          <w:lang w:val="kk-KZ"/>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sz w:val="24"/>
          <w:szCs w:val="24"/>
          <w:lang w:val="en-US"/>
        </w:rPr>
        <w:t xml:space="preserve"> </w:t>
      </w:r>
      <w:r>
        <w:rPr>
          <w:rFonts w:cs="Times New Roman" w:ascii="Times New Roman" w:hAnsi="Times New Roman"/>
          <w:sz w:val="24"/>
          <w:szCs w:val="24"/>
          <w:lang w:val="en-US"/>
        </w:rPr>
        <w:t>- volume of 1 N hydrochloric acid solution used for titration during the free lime determination, in cm³;</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50 -volume of 1 N hydrochloric acid solution added for the total lime determination, in cm³;</w:t>
      </w:r>
      <w:r>
        <w:rPr>
          <w:rFonts w:cs="Times New Roman" w:ascii="Times New Roman" w:hAnsi="Times New Roman"/>
          <w:sz w:val="24"/>
          <w:szCs w:val="24"/>
          <w:lang w:val="kk-KZ"/>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sz w:val="24"/>
          <w:szCs w:val="24"/>
          <w:lang w:val="en-US"/>
        </w:rPr>
        <w:t xml:space="preserve"> </w:t>
      </w:r>
      <w:r>
        <w:rPr>
          <w:rFonts w:cs="Times New Roman" w:ascii="Times New Roman" w:hAnsi="Times New Roman"/>
          <w:sz w:val="24"/>
          <w:szCs w:val="24"/>
          <w:lang w:val="en-US"/>
        </w:rPr>
        <w:t>- volume of 1 N sodium hydroxide solution used for titration during the total lime determination, in cm³;</w:t>
      </w:r>
      <w:r>
        <w:rPr>
          <w:rFonts w:cs="Times New Roman" w:ascii="Times New Roman" w:hAnsi="Times New Roman"/>
          <w:sz w:val="24"/>
          <w:szCs w:val="24"/>
          <w:lang w:val="kk-KZ"/>
        </w:rPr>
        <w:t xml:space="preserve"> </w:t>
      </w:r>
      <w:r>
        <w:rPr>
          <w:rFonts w:cs="Times New Roman" w:ascii="Times New Roman" w:hAnsi="Times New Roman"/>
          <w:sz w:val="24"/>
          <w:szCs w:val="24"/>
          <w:lang w:val="en-US"/>
        </w:rPr>
        <w:t>a - sample mass of lime milk, in grams.</w:t>
      </w:r>
    </w:p>
    <w:p>
      <w:pPr>
        <w:pStyle w:val="ListParagraph"/>
        <w:spacing w:lineRule="auto" w:line="240" w:before="0" w:after="0"/>
        <w:ind w:firstLine="709"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The reactivity (A</w:t>
      </w:r>
      <w:r>
        <w:rPr>
          <w:rFonts w:cs="Times New Roman" w:ascii="Times New Roman" w:hAnsi="Times New Roman"/>
          <w:sz w:val="24"/>
          <w:szCs w:val="24"/>
          <w:vertAlign w:val="subscript"/>
          <w:lang w:val="en-US"/>
        </w:rPr>
        <w:t>reactivity</w:t>
      </w:r>
      <w:r>
        <w:rPr>
          <w:rFonts w:cs="Times New Roman" w:ascii="Times New Roman" w:hAnsi="Times New Roman"/>
          <w:sz w:val="24"/>
          <w:szCs w:val="24"/>
          <w:lang w:val="en-US"/>
        </w:rPr>
        <w:t>) of the lime milk, expressed as a percentage, was calculated using the formula:</w:t>
      </w:r>
    </w:p>
    <w:p>
      <w:pPr>
        <w:pStyle w:val="ListParagraph"/>
        <w:spacing w:lineRule="auto" w:line="240" w:before="0" w:after="0"/>
        <w:ind w:left="0"/>
        <w:contextualSpacing/>
        <w:jc w:val="both"/>
        <w:rPr>
          <w:rFonts w:ascii="Times New Roman" w:hAnsi="Times New Roman" w:eastAsia="" w:cs="Times New Roman" w:eastAsiaTheme="minorEastAsia"/>
          <w:sz w:val="24"/>
          <w:szCs w:val="24"/>
          <w:lang w:val="en-US"/>
        </w:rPr>
      </w:pPr>
      <w:r>
        <w:rPr>
          <w:rFonts w:eastAsia="" w:cs="Times New Roman" w:ascii="Times New Roman" w:hAnsi="Times New Roman" w:eastAsiaTheme="minorEastAsia"/>
          <w:sz w:val="24"/>
          <w:szCs w:val="24"/>
          <w:lang w:val="en-US"/>
        </w:rPr>
        <w:t xml:space="preserve">                                                       </w:t>
      </w:r>
      <w:r>
        <w:rPr/>
      </w:r>
      <m:oMath xmlns:m="http://schemas.openxmlformats.org/officeDocument/2006/math">
        <m:r>
          <w:rPr>
            <w:rFonts w:ascii="Cambria Math" w:hAnsi="Cambria Math"/>
          </w:rPr>
          <m:t xml:space="preserve">Аactivity</m:t>
        </m:r>
        <m:r>
          <w:rPr>
            <w:rFonts w:ascii="Cambria Math" w:hAnsi="Cambria Math"/>
          </w:rPr>
          <m:t xml:space="preserve">=</m:t>
        </m:r>
        <m:f>
          <m:num>
            <m:sSub>
              <m:e>
                <m:r>
                  <w:rPr>
                    <w:rFonts w:ascii="Cambria Math" w:hAnsi="Cambria Math"/>
                  </w:rPr>
                  <m:t xml:space="preserve">V</m:t>
                </m:r>
              </m:e>
              <m:sub>
                <m:r>
                  <w:rPr>
                    <w:rFonts w:ascii="Cambria Math" w:hAnsi="Cambria Math"/>
                  </w:rPr>
                  <m:t xml:space="preserve">H</m:t>
                </m:r>
                <m:r>
                  <w:rPr>
                    <w:rFonts w:ascii="Cambria Math" w:hAnsi="Cambria Math"/>
                  </w:rPr>
                  <m:t xml:space="preserve">Cl</m:t>
                </m:r>
              </m:sub>
            </m:sSub>
          </m:num>
          <m:den>
            <m:r>
              <w:rPr>
                <w:rFonts w:ascii="Cambria Math" w:hAnsi="Cambria Math"/>
              </w:rPr>
              <m:t xml:space="preserve">(</m:t>
            </m:r>
            <m:sSub>
              <m:e>
                <m:r>
                  <w:rPr>
                    <w:rFonts w:ascii="Cambria Math" w:hAnsi="Cambria Math"/>
                  </w:rPr>
                  <m:t xml:space="preserve">(</m:t>
                </m:r>
                <m:r>
                  <w:rPr>
                    <w:rFonts w:ascii="Cambria Math" w:hAnsi="Cambria Math"/>
                  </w:rPr>
                  <m:t xml:space="preserve">V</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r>
              <w:rPr>
                <w:rFonts w:ascii="Cambria Math" w:hAnsi="Cambria Math"/>
              </w:rPr>
              <m:t xml:space="preserve">50</m:t>
            </m:r>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N</m:t>
                </m:r>
                <m:r>
                  <w:rPr>
                    <w:rFonts w:ascii="Cambria Math" w:hAnsi="Cambria Math"/>
                  </w:rPr>
                  <m:t xml:space="preserve">aOH</m:t>
                </m:r>
              </m:sub>
            </m:sSub>
            <m:r>
              <w:rPr>
                <w:rFonts w:ascii="Cambria Math" w:hAnsi="Cambria Math"/>
              </w:rPr>
              <m:t xml:space="preserve">)</m:t>
            </m:r>
          </m:den>
        </m:f>
        <m:r>
          <w:rPr>
            <w:rFonts w:ascii="Cambria Math" w:hAnsi="Cambria Math"/>
          </w:rPr>
          <m:t xml:space="preserve">∙</m:t>
        </m:r>
        <m:r>
          <w:rPr>
            <w:rFonts w:ascii="Cambria Math" w:hAnsi="Cambria Math"/>
          </w:rPr>
          <m:t xml:space="preserve">100</m:t>
        </m:r>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 xml:space="preserve">(5)                                                                  </w:t>
      </w:r>
    </w:p>
    <w:p>
      <w:pPr>
        <w:pStyle w:val="ListParagraph"/>
        <w:spacing w:lineRule="auto" w:line="240" w:before="0" w:after="0"/>
        <w:ind w:left="0"/>
        <w:contextualSpacing/>
        <w:jc w:val="both"/>
        <w:rPr>
          <w:rFonts w:ascii="Times New Roman" w:hAnsi="Times New Roman" w:eastAsia="" w:cs="Times New Roman" w:eastAsiaTheme="minorEastAsia"/>
          <w:sz w:val="24"/>
          <w:szCs w:val="24"/>
          <w:lang w:val="en-US"/>
        </w:rPr>
      </w:pPr>
      <w:r>
        <w:rPr>
          <w:rFonts w:eastAsia="" w:cs="Times New Roman" w:eastAsiaTheme="minorEastAsia" w:ascii="Times New Roman" w:hAnsi="Times New Roman"/>
          <w:sz w:val="24"/>
          <w:szCs w:val="24"/>
          <w:lang w:val="en-US"/>
        </w:rPr>
      </w:r>
    </w:p>
    <w:p>
      <w:pPr>
        <w:pStyle w:val="Normal"/>
        <w:spacing w:lineRule="auto" w:line="240" w:before="0" w:after="0"/>
        <w:ind w:firstLine="709"/>
        <w:jc w:val="both"/>
        <w:rPr>
          <w:rFonts w:ascii="Times New Roman" w:hAnsi="Times New Roman" w:eastAsia="Times New Roman" w:cs="Times New Roman"/>
          <w:b/>
          <w:i/>
          <w:i/>
          <w:color w:val="000000"/>
          <w:sz w:val="24"/>
          <w:szCs w:val="24"/>
          <w:lang w:val="en-US" w:eastAsia="ru-RU"/>
        </w:rPr>
      </w:pPr>
      <w:r>
        <w:rPr>
          <w:rFonts w:eastAsia="Times New Roman" w:cs="Times New Roman" w:ascii="Times New Roman" w:hAnsi="Times New Roman"/>
          <w:b/>
          <w:i/>
          <w:color w:val="000000"/>
          <w:sz w:val="24"/>
          <w:szCs w:val="24"/>
          <w:lang w:val="en-US" w:eastAsia="ru-RU"/>
        </w:rPr>
        <w:t>Method Using a Single Sample Mass with Correction Coefficient Determination (with Grinding, without Boiling)</w:t>
      </w:r>
    </w:p>
    <w:p>
      <w:pPr>
        <w:pStyle w:val="Normal"/>
        <w:spacing w:lineRule="auto" w:line="240" w:before="0" w:after="0"/>
        <w:ind w:firstLine="709"/>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t>Before starting the analysis, correction coefficients for the hydrochloric acid solution (</w:t>
      </w:r>
      <w:r>
        <w:rPr/>
      </w:r>
      <m:oMath xmlns:m="http://schemas.openxmlformats.org/officeDocument/2006/math">
        <m:sSub>
          <m:e>
            <m:r>
              <w:rPr>
                <w:rFonts w:ascii="Cambria Math" w:hAnsi="Cambria Math"/>
              </w:rPr>
              <m:t xml:space="preserve">K</m:t>
            </m:r>
          </m:e>
          <m:sub>
            <m:r>
              <w:rPr>
                <w:rFonts w:ascii="Cambria Math" w:hAnsi="Cambria Math"/>
              </w:rPr>
              <m:t xml:space="preserve">HCl</m:t>
            </m:r>
          </m:sub>
        </m:sSub>
      </m:oMath>
      <w:r>
        <w:rPr>
          <w:rFonts w:cs="Times New Roman" w:ascii="Times New Roman" w:hAnsi="Times New Roman"/>
          <w:sz w:val="24"/>
          <w:szCs w:val="24"/>
          <w:lang w:val="en-US"/>
        </w:rPr>
        <w:t xml:space="preserve">) </w:t>
      </w:r>
      <w:r>
        <w:rPr>
          <w:rFonts w:eastAsia="Times New Roman" w:cs="Times New Roman" w:ascii="Times New Roman" w:hAnsi="Times New Roman"/>
          <w:color w:val="000000"/>
          <w:sz w:val="24"/>
          <w:szCs w:val="24"/>
          <w:lang w:val="en-US" w:eastAsia="ru-RU"/>
        </w:rPr>
        <w:t>and sodium hydroxide solution (</w:t>
      </w:r>
      <w:r>
        <w:rPr/>
      </w:r>
      <m:oMath xmlns:m="http://schemas.openxmlformats.org/officeDocument/2006/math">
        <m:sSub>
          <m:e>
            <m:r>
              <w:rPr>
                <w:rFonts w:ascii="Cambria Math" w:hAnsi="Cambria Math"/>
              </w:rPr>
              <m:t xml:space="preserve">K</m:t>
            </m:r>
          </m:e>
          <m:sub>
            <m:r>
              <w:rPr>
                <w:rFonts w:ascii="Cambria Math" w:hAnsi="Cambria Math"/>
              </w:rPr>
              <m:t xml:space="preserve">NaOH</m:t>
            </m:r>
          </m:sub>
        </m:sSub>
      </m:oMath>
      <w:r>
        <w:rPr>
          <w:rFonts w:cs="Times New Roman" w:ascii="Times New Roman" w:hAnsi="Times New Roman"/>
          <w:sz w:val="24"/>
          <w:szCs w:val="24"/>
          <w:lang w:val="en-US"/>
        </w:rPr>
        <w:t xml:space="preserve">). </w:t>
      </w:r>
      <w:r>
        <w:rPr>
          <w:rFonts w:eastAsia="Times New Roman" w:cs="Times New Roman" w:ascii="Times New Roman" w:hAnsi="Times New Roman"/>
          <w:color w:val="000000"/>
          <w:sz w:val="24"/>
          <w:szCs w:val="24"/>
          <w:lang w:val="en-US" w:eastAsia="ru-RU"/>
        </w:rPr>
        <w:t xml:space="preserve">were determined. To determine the correction coefficient for the 1 N HCl solution based on anhydrous sodium carbonate, anhydrous sodium carbonate was dried in a drying oven for 1 hour at 250-270°C using a reagent-grade sample. The 1N hydrochloric acid solution was prepared by diluting the corresponding concentrated acid. To prepare 1 dm³ of 1 N HCl solution, 90 cm³ of acid with a density of </w:t>
      </w:r>
      <w:r>
        <w:rPr>
          <w:rFonts w:eastAsia="Times New Roman" w:cs="Times New Roman" w:ascii="Times New Roman" w:hAnsi="Times New Roman"/>
          <w:color w:val="000000"/>
          <w:sz w:val="24"/>
          <w:szCs w:val="24"/>
          <w:lang w:eastAsia="ru-RU"/>
        </w:rPr>
        <w:t>ρ</w:t>
      </w:r>
      <w:r>
        <w:rPr>
          <w:rFonts w:eastAsia="Times New Roman" w:cs="Times New Roman" w:ascii="Times New Roman" w:hAnsi="Times New Roman"/>
          <w:color w:val="000000"/>
          <w:sz w:val="24"/>
          <w:szCs w:val="24"/>
          <w:lang w:val="en-US" w:eastAsia="ru-RU"/>
        </w:rPr>
        <w:t xml:space="preserve"> = 1.174 g/cm³ was carefully poured into water with stirring, and the volume was then brought up to 1 dm³ with water.</w:t>
      </w:r>
      <w:r>
        <w:rPr>
          <w:rFonts w:eastAsia="Times New Roman" w:cs="Times New Roman" w:ascii="Times New Roman" w:hAnsi="Times New Roman"/>
          <w:color w:val="000000"/>
          <w:sz w:val="24"/>
          <w:szCs w:val="24"/>
          <w:lang w:val="kk-KZ" w:eastAsia="ru-RU"/>
        </w:rPr>
        <w:t xml:space="preserve"> </w:t>
      </w:r>
      <w:r>
        <w:rPr>
          <w:rFonts w:eastAsia="Times New Roman" w:cs="Times New Roman" w:ascii="Times New Roman" w:hAnsi="Times New Roman"/>
          <w:color w:val="000000"/>
          <w:sz w:val="24"/>
          <w:szCs w:val="24"/>
          <w:lang w:val="en-US" w:eastAsia="ru-RU"/>
        </w:rPr>
        <w:t>A weighed portion of anhydrous sodium carbonate was placed into a conical flask, 40 cm³ of water was added, followed by 3-4 drops of methyl orange indicator. The solution was titrated from a burette with 1 N hydrochloric acid solution. Then, the solution was heated and boiled for 2-3 minutes to remove carbon dioxide, and after cooling, the titration was continued until the reappearance of the color change. Three parallel experiments were conducted, and the average volume of hydrochloric acid consumed during titration was determined (Table 1).</w:t>
      </w:r>
      <w:r>
        <w:rPr>
          <w:rFonts w:eastAsia="Times New Roman" w:cs="Times New Roman" w:ascii="Times New Roman" w:hAnsi="Times New Roman"/>
          <w:color w:val="000000"/>
          <w:sz w:val="24"/>
          <w:szCs w:val="24"/>
          <w:lang w:val="kk-KZ" w:eastAsia="ru-RU"/>
        </w:rPr>
        <w:t xml:space="preserve"> </w:t>
      </w:r>
      <w:r>
        <w:rPr>
          <w:rFonts w:eastAsia="Times New Roman" w:cs="Times New Roman" w:ascii="Times New Roman" w:hAnsi="Times New Roman"/>
          <w:color w:val="000000"/>
          <w:sz w:val="24"/>
          <w:szCs w:val="24"/>
          <w:lang w:val="en-US" w:eastAsia="ru-RU"/>
        </w:rPr>
        <w:t>The correction coefficient (</w:t>
      </w:r>
      <w:r>
        <w:rPr>
          <w:rFonts w:eastAsia="Times New Roman" w:cs="Times New Roman" w:ascii="Times New Roman" w:hAnsi="Times New Roman"/>
          <w:i/>
          <w:color w:val="000000"/>
          <w:sz w:val="24"/>
          <w:szCs w:val="24"/>
          <w:lang w:val="en-US" w:eastAsia="ru-RU"/>
        </w:rPr>
        <w:t>K</w:t>
      </w:r>
      <w:r>
        <w:rPr>
          <w:rFonts w:eastAsia="Times New Roman" w:cs="Times New Roman" w:ascii="Times New Roman" w:hAnsi="Times New Roman"/>
          <w:color w:val="000000"/>
          <w:sz w:val="24"/>
          <w:szCs w:val="24"/>
          <w:lang w:val="en-US" w:eastAsia="ru-RU"/>
        </w:rPr>
        <w:t>) was calculated using the formula:</w:t>
      </w:r>
    </w:p>
    <w:p>
      <w:pPr>
        <w:pStyle w:val="Normal"/>
        <w:spacing w:lineRule="auto" w:line="240" w:before="0" w:after="0"/>
        <w:ind w:firstLine="709"/>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spacing w:lineRule="auto" w:line="240" w:before="0" w:after="0"/>
        <w:jc w:val="center"/>
        <w:rPr>
          <w:rFonts w:ascii="Times New Roman" w:hAnsi="Times New Roman" w:eastAsia="Times New Roman" w:cs="Times New Roman"/>
          <w:iCs/>
          <w:color w:val="000000"/>
          <w:sz w:val="24"/>
          <w:szCs w:val="24"/>
          <w:lang w:val="en-US" w:eastAsia="ru-RU"/>
        </w:rPr>
      </w:pPr>
      <w:r>
        <w:rPr>
          <w:rFonts w:eastAsia="Times New Roman" w:cs="Times New Roman" w:ascii="Times New Roman" w:hAnsi="Times New Roman"/>
          <w:color w:val="000000"/>
          <w:sz w:val="24"/>
          <w:szCs w:val="24"/>
          <w:lang w:val="en-US" w:eastAsia="ru-RU"/>
        </w:rPr>
        <w:t xml:space="preserve">                                                          </w:t>
      </w:r>
      <w:r>
        <w:rPr/>
      </w:r>
      <m:oMath xmlns:m="http://schemas.openxmlformats.org/officeDocument/2006/math">
        <m:sSub>
          <m:e>
            <m:r>
              <w:rPr>
                <w:rFonts w:ascii="Cambria Math" w:hAnsi="Cambria Math"/>
              </w:rPr>
              <m:t xml:space="preserve">K</m:t>
            </m:r>
          </m:e>
          <m:sub>
            <m:r>
              <w:rPr>
                <w:rFonts w:ascii="Cambria Math" w:hAnsi="Cambria Math"/>
              </w:rPr>
              <m:t xml:space="preserve">HCl</m:t>
            </m:r>
          </m:sub>
        </m:sSub>
        <m:r>
          <w:rPr>
            <w:rFonts w:ascii="Cambria Math" w:hAnsi="Cambria Math"/>
          </w:rPr>
          <m:t xml:space="preserve">=</m:t>
        </m:r>
        <m:f>
          <m:num>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r>
              <w:rPr>
                <w:rFonts w:ascii="Cambria Math" w:hAnsi="Cambria Math"/>
              </w:rPr>
              <m:t xml:space="preserve">1000</m:t>
            </m:r>
          </m:num>
          <m:den>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ср</m:t>
                </m:r>
              </m:sub>
            </m:sSub>
            <m:d>
              <m:dPr>
                <m:begChr m:val="("/>
                <m:endChr m:val=")"/>
              </m:dPr>
              <m:e>
                <m:r>
                  <w:rPr>
                    <w:rFonts w:ascii="Cambria Math" w:hAnsi="Cambria Math"/>
                  </w:rPr>
                  <m:t xml:space="preserve">HCl</m:t>
                </m:r>
              </m:e>
            </m:d>
          </m:den>
        </m:f>
      </m:oMath>
      <w:r>
        <w:rPr>
          <w:rFonts w:eastAsia="Times New Roman" w:cs="Times New Roman" w:ascii="Times New Roman" w:hAnsi="Times New Roman"/>
          <w:i/>
          <w:color w:val="000000"/>
          <w:sz w:val="24"/>
          <w:szCs w:val="24"/>
          <w:lang w:val="en-US" w:eastAsia="ru-RU"/>
        </w:rPr>
        <w:t xml:space="preserve">                                                            </w:t>
      </w:r>
      <w:r>
        <w:rPr>
          <w:rFonts w:eastAsia="Times New Roman" w:cs="Times New Roman" w:ascii="Times New Roman" w:hAnsi="Times New Roman"/>
          <w:iCs/>
          <w:color w:val="000000"/>
          <w:sz w:val="24"/>
          <w:szCs w:val="24"/>
          <w:lang w:val="en-US" w:eastAsia="ru-RU"/>
        </w:rPr>
        <w:t>(6)</w:t>
      </w:r>
    </w:p>
    <w:p>
      <w:pPr>
        <w:pStyle w:val="Normal"/>
        <w:spacing w:lineRule="auto" w:line="240" w:before="0" w:after="0"/>
        <w:ind w:firstLine="709"/>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spacing w:lineRule="auto" w:line="240" w:before="0" w:after="0"/>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t>where:</w:t>
      </w:r>
      <w:r>
        <w:rPr>
          <w:rFonts w:eastAsia="Times New Roman" w:cs="Times New Roman" w:ascii="Times New Roman" w:hAnsi="Times New Roman"/>
          <w:color w:val="000000"/>
          <w:sz w:val="24"/>
          <w:szCs w:val="24"/>
          <w:lang w:val="kk-KZ" w:eastAsia="ru-RU"/>
        </w:rPr>
        <w:t xml:space="preserve"> </w:t>
      </w:r>
      <w:r>
        <w:rPr>
          <w:rFonts w:eastAsia="Times New Roman" w:cs="Times New Roman" w:ascii="Times New Roman" w:hAnsi="Times New Roman"/>
          <w:color w:val="000000"/>
          <w:sz w:val="24"/>
          <w:szCs w:val="24"/>
          <w:lang w:val="en-US" w:eastAsia="ru-RU"/>
        </w:rPr>
        <w:t>m</w:t>
      </w:r>
      <w:r>
        <w:rPr>
          <w:rFonts w:eastAsia="Times New Roman" w:cs="Cambria Math" w:ascii="Cambria Math" w:hAnsi="Cambria Math"/>
          <w:color w:val="000000"/>
          <w:sz w:val="24"/>
          <w:szCs w:val="24"/>
          <w:lang w:val="en-US" w:eastAsia="ru-RU"/>
        </w:rPr>
        <w:t>₁</w:t>
      </w:r>
      <w:r>
        <w:rPr>
          <w:rFonts w:eastAsia="Times New Roman" w:cs="Times New Roman" w:ascii="Times New Roman" w:hAnsi="Times New Roman"/>
          <w:color w:val="000000"/>
          <w:sz w:val="24"/>
          <w:szCs w:val="24"/>
          <w:lang w:val="en-US" w:eastAsia="ru-RU"/>
        </w:rPr>
        <w:t xml:space="preserve"> - mass of the sodium carbonate sample; in grams;</w:t>
      </w:r>
      <w:r>
        <w:rPr>
          <w:rFonts w:eastAsia="Times New Roman" w:cs="Times New Roman" w:ascii="Times New Roman" w:hAnsi="Times New Roman"/>
          <w:color w:val="000000"/>
          <w:sz w:val="24"/>
          <w:szCs w:val="24"/>
          <w:lang w:val="kk-KZ" w:eastAsia="ru-RU"/>
        </w:rPr>
        <w:t xml:space="preserve"> </w:t>
      </w:r>
      <w:r>
        <w:rPr>
          <w:rFonts w:eastAsia="Times New Roman" w:cs="Times New Roman" w:ascii="Times New Roman" w:hAnsi="Times New Roman"/>
          <w:i/>
          <w:color w:val="000000"/>
          <w:sz w:val="24"/>
          <w:szCs w:val="24"/>
          <w:lang w:val="en-US" w:eastAsia="ru-RU"/>
        </w:rPr>
        <w:t>M</w:t>
      </w:r>
      <w:r>
        <w:rPr>
          <w:rFonts w:eastAsia="Times New Roman" w:cs="Cambria Math" w:ascii="Cambria Math" w:hAnsi="Cambria Math"/>
          <w:i/>
          <w:color w:val="000000"/>
          <w:sz w:val="24"/>
          <w:szCs w:val="24"/>
          <w:lang w:val="en-US" w:eastAsia="ru-RU"/>
        </w:rPr>
        <w:t>₁</w:t>
      </w:r>
      <w:r>
        <w:rPr>
          <w:rFonts w:eastAsia="Times New Roman" w:cs="Times New Roman" w:ascii="Times New Roman" w:hAnsi="Times New Roman"/>
          <w:color w:val="000000"/>
          <w:sz w:val="24"/>
          <w:szCs w:val="24"/>
          <w:lang w:val="en-US" w:eastAsia="ru-RU"/>
        </w:rPr>
        <w:t xml:space="preserve"> - molar mass of the equivalent of the standard substance, 53.00 g/mol;</w:t>
      </w:r>
      <w:r>
        <w:rPr>
          <w:rFonts w:eastAsia="Times New Roman" w:cs="Times New Roman" w:ascii="Times New Roman" w:hAnsi="Times New Roman"/>
          <w:color w:val="000000"/>
          <w:sz w:val="24"/>
          <w:szCs w:val="24"/>
          <w:lang w:val="kk-KZ" w:eastAsia="ru-RU"/>
        </w:rPr>
        <w:t xml:space="preserve"> </w:t>
      </w:r>
      <w:r>
        <w:rPr>
          <w:rFonts w:eastAsia="Times New Roman" w:cs="Times New Roman" w:ascii="Times New Roman" w:hAnsi="Times New Roman"/>
          <w:i/>
          <w:color w:val="000000"/>
          <w:sz w:val="24"/>
          <w:szCs w:val="24"/>
          <w:lang w:val="en-US" w:eastAsia="ru-RU"/>
        </w:rPr>
        <w:t>C</w:t>
      </w:r>
      <w:r>
        <w:rPr>
          <w:rFonts w:eastAsia="Times New Roman" w:cs="Cambria Math" w:ascii="Cambria Math" w:hAnsi="Cambria Math"/>
          <w:i/>
          <w:color w:val="000000"/>
          <w:sz w:val="24"/>
          <w:szCs w:val="24"/>
          <w:lang w:val="en-US" w:eastAsia="ru-RU"/>
        </w:rPr>
        <w:t>₁</w:t>
      </w:r>
      <w:r>
        <w:rPr>
          <w:rFonts w:eastAsia="Times New Roman" w:cs="Times New Roman" w:ascii="Times New Roman" w:hAnsi="Times New Roman"/>
          <w:color w:val="000000"/>
          <w:sz w:val="24"/>
          <w:szCs w:val="24"/>
          <w:lang w:val="en-US" w:eastAsia="ru-RU"/>
        </w:rPr>
        <w:t xml:space="preserve"> - nominal molar concentration of the substance in the solution, mol/dm³;</w:t>
      </w:r>
      <w:r>
        <w:rPr>
          <w:rFonts w:eastAsia="Times New Roman" w:cs="Times New Roman" w:ascii="Times New Roman" w:hAnsi="Times New Roman"/>
          <w:color w:val="000000"/>
          <w:sz w:val="24"/>
          <w:szCs w:val="24"/>
          <w:lang w:val="kk-KZ" w:eastAsia="ru-RU"/>
        </w:rPr>
        <w:t xml:space="preserve"> </w:t>
      </w:r>
      <w:r>
        <w:rPr/>
      </w:r>
      <m:oMath xmlns:m="http://schemas.openxmlformats.org/officeDocument/2006/math">
        <m:sSub>
          <m:e>
            <m:r>
              <w:rPr>
                <w:rFonts w:ascii="Cambria Math" w:hAnsi="Cambria Math"/>
              </w:rPr>
              <m:t xml:space="preserve">V</m:t>
            </m:r>
          </m:e>
          <m:sub>
            <m:r>
              <w:rPr>
                <w:rFonts w:ascii="Cambria Math" w:hAnsi="Cambria Math"/>
              </w:rPr>
              <m:t xml:space="preserve">ср</m:t>
            </m:r>
          </m:sub>
        </m:sSub>
        <m:d>
          <m:dPr>
            <m:begChr m:val="("/>
            <m:endChr m:val=")"/>
          </m:dPr>
          <m:e>
            <m:r>
              <w:rPr>
                <w:rFonts w:ascii="Cambria Math" w:hAnsi="Cambria Math"/>
              </w:rPr>
              <m:t xml:space="preserve">HCl</m:t>
            </m:r>
          </m:e>
        </m:d>
      </m:oMath>
      <w:r>
        <w:rPr>
          <w:rFonts w:eastAsia="Times New Roman" w:cs="Times New Roman" w:ascii="Times New Roman" w:hAnsi="Times New Roman"/>
          <w:color w:val="000000"/>
          <w:sz w:val="24"/>
          <w:szCs w:val="24"/>
          <w:lang w:val="en-US" w:eastAsia="ru-RU"/>
        </w:rPr>
        <w:t> - average volume of the analyzed hydrochloric acid solution consumed for titration, in cm³.</w:t>
      </w:r>
    </w:p>
    <w:p>
      <w:pPr>
        <w:pStyle w:val="Normal"/>
        <w:spacing w:lineRule="auto" w:line="240" w:before="0" w:after="0"/>
        <w:ind w:firstLine="709"/>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spacing w:lineRule="auto" w:line="240" w:before="0" w:after="0"/>
        <w:jc w:val="center"/>
        <w:rPr>
          <w:rFonts w:ascii="Times New Roman" w:hAnsi="Times New Roman" w:eastAsia="Times New Roman" w:cs="Times New Roman"/>
          <w:b/>
          <w:color w:val="000000"/>
          <w:lang w:val="en-US" w:eastAsia="ru-RU"/>
        </w:rPr>
      </w:pPr>
      <w:r>
        <w:rPr>
          <w:rFonts w:eastAsia="Times New Roman" w:cs="Times New Roman" w:ascii="Times New Roman" w:hAnsi="Times New Roman"/>
          <w:b/>
          <w:color w:val="000000"/>
          <w:lang w:val="en-US" w:eastAsia="ru-RU"/>
        </w:rPr>
        <w:t xml:space="preserve">Table 1 - Experimental Results for Determining the Correction Coefficient of 1 N </w:t>
      </w:r>
    </w:p>
    <w:p>
      <w:pPr>
        <w:pStyle w:val="Normal"/>
        <w:spacing w:lineRule="auto" w:line="240" w:before="0" w:after="0"/>
        <w:jc w:val="center"/>
        <w:rPr>
          <w:rFonts w:ascii="Times New Roman" w:hAnsi="Times New Roman" w:eastAsia="Times New Roman" w:cs="Times New Roman"/>
          <w:b/>
          <w:color w:val="000000"/>
          <w:lang w:val="en-US" w:eastAsia="ru-RU"/>
        </w:rPr>
      </w:pPr>
      <w:r>
        <w:rPr>
          <w:rFonts w:eastAsia="Times New Roman" w:cs="Times New Roman" w:ascii="Times New Roman" w:hAnsi="Times New Roman"/>
          <w:b/>
          <w:color w:val="000000"/>
          <w:lang w:val="en-US" w:eastAsia="ru-RU"/>
        </w:rPr>
        <w:t>Hydrochloric Acid Solution</w:t>
      </w:r>
    </w:p>
    <w:p>
      <w:pPr>
        <w:pStyle w:val="Normal"/>
        <w:spacing w:lineRule="auto" w:line="240" w:before="0" w:after="0"/>
        <w:jc w:val="center"/>
        <w:rPr>
          <w:rFonts w:ascii="Times New Roman" w:hAnsi="Times New Roman" w:eastAsia="Times New Roman" w:cs="Times New Roman"/>
          <w:b/>
          <w:color w:val="000000"/>
          <w:lang w:val="en-US" w:eastAsia="ru-RU"/>
        </w:rPr>
      </w:pPr>
      <w:r>
        <w:rPr>
          <w:rFonts w:eastAsia="Times New Roman" w:cs="Times New Roman" w:ascii="Times New Roman" w:hAnsi="Times New Roman"/>
          <w:b/>
          <w:color w:val="000000"/>
          <w:lang w:val="en-US" w:eastAsia="ru-RU"/>
        </w:rPr>
      </w:r>
    </w:p>
    <w:p>
      <w:pPr>
        <w:pStyle w:val="Normal"/>
        <w:spacing w:lineRule="auto" w:line="240" w:before="0" w:after="0"/>
        <w:jc w:val="center"/>
        <w:rPr>
          <w:rFonts w:ascii="Times New Roman" w:hAnsi="Times New Roman" w:eastAsia="Times New Roman" w:cs="Times New Roman"/>
          <w:b/>
          <w:color w:val="000000"/>
          <w:sz w:val="20"/>
          <w:szCs w:val="20"/>
          <w:lang w:val="en-US" w:eastAsia="ru-RU"/>
        </w:rPr>
      </w:pPr>
      <w:r>
        <w:rPr>
          <w:rFonts w:eastAsia="Times New Roman" w:cs="Times New Roman" w:ascii="Times New Roman" w:hAnsi="Times New Roman"/>
          <w:b/>
          <w:color w:val="000000"/>
          <w:sz w:val="20"/>
          <w:szCs w:val="20"/>
          <w:lang w:val="en-US" w:eastAsia="ru-RU"/>
        </w:rPr>
      </w:r>
    </w:p>
    <w:tbl>
      <w:tblPr>
        <w:tblStyle w:val="af0"/>
        <w:tblW w:w="750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149"/>
        <w:gridCol w:w="2283"/>
        <w:gridCol w:w="1636"/>
        <w:gridCol w:w="1218"/>
        <w:gridCol w:w="1219"/>
      </w:tblGrid>
      <w:tr>
        <w:trPr/>
        <w:tc>
          <w:tcPr>
            <w:tcW w:w="1149" w:type="dxa"/>
            <w:tcBorders/>
            <w:vAlign w:val="center"/>
          </w:tcPr>
          <w:p>
            <w:pPr>
              <w:pStyle w:val="Normal"/>
              <w:widowControl/>
              <w:spacing w:lineRule="auto" w:line="240" w:before="0" w:after="0"/>
              <w:jc w:val="center"/>
              <w:rPr>
                <w:rFonts w:ascii="Times New Roman" w:hAnsi="Times New Roman" w:cs="Times New Roman"/>
                <w:b/>
                <w:color w:val="000000"/>
              </w:rPr>
            </w:pPr>
            <w:r>
              <w:rPr>
                <w:rFonts w:eastAsia="Calibri" w:cs="Times New Roman" w:ascii="Times New Roman" w:hAnsi="Times New Roman"/>
                <w:b/>
                <w:color w:val="000000"/>
                <w:kern w:val="0"/>
                <w:sz w:val="22"/>
                <w:szCs w:val="22"/>
                <w:lang w:val="ru-RU" w:eastAsia="en-US" w:bidi="ar-SA"/>
              </w:rPr>
              <w:t>Experiment No.</w:t>
            </w:r>
          </w:p>
        </w:tc>
        <w:tc>
          <w:tcPr>
            <w:tcW w:w="2283"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color w:val="000000"/>
                <w:kern w:val="0"/>
                <w:sz w:val="22"/>
                <w:szCs w:val="22"/>
                <w:lang w:val="en-US" w:eastAsia="en-US" w:bidi="ar-SA"/>
              </w:rPr>
              <w:t>Mass of Anhydrous Sodium Carbonate, g</w:t>
            </w:r>
          </w:p>
        </w:tc>
        <w:tc>
          <w:tcPr>
            <w:tcW w:w="1636" w:type="dxa"/>
            <w:tcBorders/>
            <w:vAlign w:val="center"/>
          </w:tcPr>
          <w:p>
            <w:pPr>
              <w:pStyle w:val="Normal"/>
              <w:widowControl/>
              <w:spacing w:lineRule="auto" w:line="240" w:before="0" w:after="0"/>
              <w:jc w:val="center"/>
              <w:rPr>
                <w:rFonts w:ascii="Times New Roman" w:hAnsi="Times New Roman" w:cs="Times New Roman"/>
                <w:b/>
                <w:i/>
                <w:i/>
              </w:rPr>
            </w:pPr>
            <w:r>
              <w:rPr>
                <w:rFonts w:eastAsia="Calibri" w:cs=""/>
                <w:sz w:val="22"/>
                <w:szCs w:val="22"/>
                <w:lang w:val="ru-RU" w:eastAsia="en-US" w:bidi="ar-SA"/>
              </w:rPr>
            </w:r>
            <m:oMath xmlns:m="http://schemas.openxmlformats.org/officeDocument/2006/math">
              <m:r>
                <w:rPr>
                  <w:rFonts w:ascii="Cambria Math" w:hAnsi="Cambria Math"/>
                </w:rPr>
                <m:t xml:space="preserve">V</m:t>
              </m:r>
              <m:d>
                <m:dPr>
                  <m:begChr m:val="("/>
                  <m:endChr m:val=")"/>
                </m:dPr>
                <m:e>
                  <m:r>
                    <w:rPr>
                      <w:rFonts w:ascii="Cambria Math" w:hAnsi="Cambria Math"/>
                    </w:rPr>
                    <m:t xml:space="preserve">HCl</m:t>
                  </m:r>
                </m:e>
              </m:d>
            </m:oMath>
            <w:r>
              <w:rPr>
                <w:rFonts w:eastAsia="" w:cs="Times New Roman" w:ascii="Times New Roman" w:hAnsi="Times New Roman" w:eastAsiaTheme="minorEastAsia"/>
                <w:b/>
                <w:iCs/>
                <w:color w:val="000000"/>
                <w:kern w:val="0"/>
                <w:sz w:val="22"/>
                <w:szCs w:val="22"/>
                <w:lang w:val="ru-RU" w:eastAsia="ru-RU" w:bidi="ar-SA"/>
              </w:rPr>
              <w:t xml:space="preserve">, </w:t>
            </w:r>
            <w:r>
              <w:rPr>
                <w:rFonts w:eastAsia="Calibri" w:cs=""/>
                <w:sz w:val="22"/>
                <w:szCs w:val="22"/>
                <w:lang w:val="ru-RU" w:eastAsia="en-US" w:bidi="ar-SA"/>
              </w:rPr>
            </w:r>
            <m:oMath xmlns:m="http://schemas.openxmlformats.org/officeDocument/2006/math">
              <m:sSup>
                <m:e>
                  <m:r>
                    <w:rPr>
                      <w:rFonts w:ascii="Cambria Math" w:hAnsi="Cambria Math"/>
                    </w:rPr>
                    <m:t xml:space="preserve">cm</m:t>
                  </m:r>
                </m:e>
                <m:sup>
                  <m:r>
                    <w:rPr>
                      <w:rFonts w:ascii="Cambria Math" w:hAnsi="Cambria Math"/>
                    </w:rPr>
                    <m:t xml:space="preserve">3</m:t>
                  </m:r>
                </m:sup>
              </m:sSup>
            </m:oMath>
          </w:p>
        </w:tc>
        <w:tc>
          <w:tcPr>
            <w:tcW w:w="1218" w:type="dxa"/>
            <w:tcBorders/>
            <w:vAlign w:val="center"/>
          </w:tcPr>
          <w:p>
            <w:pPr>
              <w:pStyle w:val="Normal"/>
              <w:widowControl/>
              <w:spacing w:lineRule="auto" w:line="240" w:before="0" w:after="0"/>
              <w:jc w:val="center"/>
              <w:rPr>
                <w:rFonts w:ascii="Times New Roman" w:hAnsi="Times New Roman" w:cs="Times New Roman"/>
                <w:b/>
              </w:rPr>
            </w:pPr>
            <w:r>
              <w:rPr>
                <w:rFonts w:eastAsia="Calibri"/>
                <w:sz w:val="22"/>
                <w:szCs w:val="22"/>
                <w:lang w:val="ru-RU" w:eastAsia="en-US"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HCl</m:t>
                    </m:r>
                  </m:sub>
                </m:sSub>
              </m:oMath>
            </m:oMathPara>
          </w:p>
        </w:tc>
        <w:tc>
          <w:tcPr>
            <w:tcW w:w="1219" w:type="dxa"/>
            <w:tcBorders/>
            <w:vAlign w:val="center"/>
          </w:tcPr>
          <w:p>
            <w:pPr>
              <w:pStyle w:val="Normal"/>
              <w:widowControl/>
              <w:spacing w:lineRule="auto" w:line="240" w:before="0" w:after="0"/>
              <w:jc w:val="center"/>
              <w:rPr>
                <w:rFonts w:ascii="Times New Roman" w:hAnsi="Times New Roman" w:eastAsia="Calibri" w:cs="Times New Roman"/>
                <w:b/>
                <w:i/>
                <w:i/>
                <w:color w:val="000000"/>
                <w:lang w:val="en-US" w:eastAsia="ru-RU"/>
              </w:rPr>
            </w:pPr>
            <w:r>
              <w:rPr>
                <w:sz w:val="22"/>
                <w:szCs w:val="22"/>
                <w:lang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ср</m:t>
                    </m:r>
                  </m:sub>
                </m:sSub>
                <m:d>
                  <m:dPr>
                    <m:begChr m:val="("/>
                    <m:endChr m:val=")"/>
                  </m:dPr>
                  <m:e>
                    <m:r>
                      <w:rPr>
                        <w:rFonts w:ascii="Cambria Math" w:hAnsi="Cambria Math"/>
                      </w:rPr>
                      <m:t xml:space="preserve">HCl</m:t>
                    </m:r>
                  </m:e>
                </m:d>
              </m:oMath>
            </m:oMathPara>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w:t>
            </w:r>
          </w:p>
        </w:tc>
        <w:tc>
          <w:tcPr>
            <w:tcW w:w="228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en-US" w:eastAsia="en-US" w:bidi="ar-SA"/>
              </w:rPr>
              <w:t>1</w:t>
            </w:r>
            <w:r>
              <w:rPr>
                <w:rFonts w:eastAsia="Calibri" w:cs="Times New Roman" w:ascii="Times New Roman" w:hAnsi="Times New Roman"/>
                <w:kern w:val="0"/>
                <w:sz w:val="22"/>
                <w:szCs w:val="22"/>
                <w:lang w:val="ru-RU" w:eastAsia="en-US" w:bidi="ar-SA"/>
              </w:rPr>
              <w:t>,</w:t>
            </w:r>
            <w:r>
              <w:rPr>
                <w:rFonts w:eastAsia="Calibri" w:cs="Times New Roman" w:ascii="Times New Roman" w:hAnsi="Times New Roman"/>
                <w:kern w:val="0"/>
                <w:sz w:val="22"/>
                <w:szCs w:val="22"/>
                <w:lang w:val="en-US" w:eastAsia="en-US" w:bidi="ar-SA"/>
              </w:rPr>
              <w:t>60</w:t>
            </w:r>
            <w:r>
              <w:rPr>
                <w:rFonts w:eastAsia="Calibri" w:cs="Times New Roman" w:ascii="Times New Roman" w:hAnsi="Times New Roman"/>
                <w:kern w:val="0"/>
                <w:sz w:val="22"/>
                <w:szCs w:val="22"/>
                <w:lang w:val="ru-RU" w:eastAsia="en-US" w:bidi="ar-SA"/>
              </w:rPr>
              <w:t>00</w:t>
            </w:r>
          </w:p>
        </w:tc>
        <w:tc>
          <w:tcPr>
            <w:tcW w:w="16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30,0</w:t>
            </w:r>
          </w:p>
        </w:tc>
        <w:tc>
          <w:tcPr>
            <w:tcW w:w="121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1,0063</w:t>
            </w:r>
          </w:p>
        </w:tc>
        <w:tc>
          <w:tcPr>
            <w:tcW w:w="1219" w:type="dxa"/>
            <w:vMerge w:val="restart"/>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1,0174</w:t>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w:t>
            </w:r>
          </w:p>
        </w:tc>
        <w:tc>
          <w:tcPr>
            <w:tcW w:w="228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1,6500</w:t>
            </w:r>
          </w:p>
        </w:tc>
        <w:tc>
          <w:tcPr>
            <w:tcW w:w="16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30,5</w:t>
            </w:r>
          </w:p>
        </w:tc>
        <w:tc>
          <w:tcPr>
            <w:tcW w:w="121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1,0207</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w:t>
            </w:r>
          </w:p>
        </w:tc>
        <w:tc>
          <w:tcPr>
            <w:tcW w:w="228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1,7100</w:t>
            </w:r>
          </w:p>
        </w:tc>
        <w:tc>
          <w:tcPr>
            <w:tcW w:w="16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31,5</w:t>
            </w:r>
          </w:p>
        </w:tc>
        <w:tc>
          <w:tcPr>
            <w:tcW w:w="121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1,0243</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w:t>
            </w:r>
          </w:p>
        </w:tc>
        <w:tc>
          <w:tcPr>
            <w:tcW w:w="228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1,6200</w:t>
            </w:r>
          </w:p>
        </w:tc>
        <w:tc>
          <w:tcPr>
            <w:tcW w:w="16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30,0</w:t>
            </w:r>
          </w:p>
        </w:tc>
        <w:tc>
          <w:tcPr>
            <w:tcW w:w="121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1,0189</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w:t>
            </w:r>
          </w:p>
        </w:tc>
        <w:tc>
          <w:tcPr>
            <w:tcW w:w="228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1,6324</w:t>
            </w:r>
          </w:p>
        </w:tc>
        <w:tc>
          <w:tcPr>
            <w:tcW w:w="16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30,1</w:t>
            </w:r>
          </w:p>
        </w:tc>
        <w:tc>
          <w:tcPr>
            <w:tcW w:w="121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1,0233</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6</w:t>
            </w:r>
          </w:p>
        </w:tc>
        <w:tc>
          <w:tcPr>
            <w:tcW w:w="2283"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1,6168</w:t>
            </w:r>
          </w:p>
        </w:tc>
        <w:tc>
          <w:tcPr>
            <w:tcW w:w="1636"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30,4</w:t>
            </w:r>
          </w:p>
        </w:tc>
        <w:tc>
          <w:tcPr>
            <w:tcW w:w="121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1,0035</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7</w:t>
            </w:r>
          </w:p>
        </w:tc>
        <w:tc>
          <w:tcPr>
            <w:tcW w:w="2283"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1,7650</w:t>
            </w:r>
          </w:p>
        </w:tc>
        <w:tc>
          <w:tcPr>
            <w:tcW w:w="1636"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32,6</w:t>
            </w:r>
          </w:p>
        </w:tc>
        <w:tc>
          <w:tcPr>
            <w:tcW w:w="121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1,0215</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8</w:t>
            </w:r>
          </w:p>
        </w:tc>
        <w:tc>
          <w:tcPr>
            <w:tcW w:w="2283"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1,9529</w:t>
            </w:r>
          </w:p>
        </w:tc>
        <w:tc>
          <w:tcPr>
            <w:tcW w:w="1636"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36,1</w:t>
            </w:r>
          </w:p>
        </w:tc>
        <w:tc>
          <w:tcPr>
            <w:tcW w:w="121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1,0207</w:t>
            </w:r>
          </w:p>
        </w:tc>
        <w:tc>
          <w:tcPr>
            <w:tcW w:w="121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bl>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To determine the correction coefficient of the 1 N sodium hydroxide solution using oxalic acid, 2 g of oxalic acid was weighed and placed into a conical flask, dissolved in 50.0 cm³ of carbon dioxide-free water, and heated to 60-70 °C. The contents of the flask were titrated while hot with sodium hydroxide solution in the presence of  2 drops of phenolphthalein until a persistent pink color appeared that did not fade for 50–60 seconds. The correction coefficient (K) of the sodium hydroxide solution was calculated using the formula (Table 2):</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spacing w:lineRule="auto" w:line="240" w:before="0" w:after="0"/>
        <w:ind w:left="709"/>
        <w:contextualSpacing/>
        <w:jc w:val="center"/>
        <w:rPr>
          <w:rFonts w:ascii="Times New Roman" w:hAnsi="Times New Roman" w:cs="Times New Roman"/>
          <w:sz w:val="24"/>
          <w:szCs w:val="24"/>
          <w:lang w:val="en-US"/>
        </w:rPr>
      </w:pPr>
      <w:r>
        <w:rPr>
          <w:rFonts w:eastAsia="" w:cs="Times New Roman" w:ascii="Times New Roman" w:hAnsi="Times New Roman" w:eastAsiaTheme="minorEastAsia"/>
          <w:sz w:val="24"/>
          <w:szCs w:val="24"/>
          <w:lang w:val="en-US"/>
        </w:rPr>
        <w:t xml:space="preserve">                                                                </w:t>
      </w:r>
      <w:r>
        <w:rPr/>
      </w:r>
      <m:oMath xmlns:m="http://schemas.openxmlformats.org/officeDocument/2006/math">
        <m:r>
          <w:rPr>
            <w:rFonts w:ascii="Cambria Math" w:hAnsi="Cambria Math"/>
          </w:rPr>
          <m:t xml:space="preserve">K</m:t>
        </m:r>
        <m:r>
          <w:rPr>
            <w:rFonts w:ascii="Cambria Math" w:hAnsi="Cambria Math"/>
          </w:rPr>
          <m:t xml:space="preserve">=</m:t>
        </m:r>
        <m:f>
          <m:num>
            <m:r>
              <w:rPr>
                <w:rFonts w:ascii="Cambria Math" w:hAnsi="Cambria Math"/>
              </w:rPr>
              <m:t xml:space="preserve">m</m:t>
            </m:r>
          </m:num>
          <m:den>
            <m:r>
              <w:rPr>
                <w:rFonts w:ascii="Cambria Math" w:hAnsi="Cambria Math"/>
              </w:rPr>
              <m:t xml:space="preserve">V</m:t>
            </m:r>
            <m:r>
              <w:rPr>
                <w:rFonts w:ascii="Cambria Math" w:hAnsi="Cambria Math"/>
              </w:rPr>
              <m:t xml:space="preserve">∙</m:t>
            </m:r>
            <m:r>
              <w:rPr>
                <w:rFonts w:ascii="Cambria Math" w:hAnsi="Cambria Math"/>
              </w:rPr>
              <m:t xml:space="preserve">a</m:t>
            </m:r>
          </m:den>
        </m:f>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(7)</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where: V - volume of sodium hydroxide solution consumed in titration, cm³; m - mass of the standard substance, g; a - mass of the standard substance equivalent to 1 ml of sodium hydroxide solution with concentration C(NaOH) = 1 mol/dm³, a = 0.06304 g for oxalic acid.</w:t>
      </w:r>
    </w:p>
    <w:p>
      <w:pPr>
        <w:pStyle w:val="ListParagraph"/>
        <w:spacing w:lineRule="auto" w:line="240" w:before="0" w:after="0"/>
        <w:ind w:left="709"/>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spacing w:lineRule="auto" w:line="240" w:before="0" w:after="0"/>
        <w:ind w:left="709"/>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 xml:space="preserve">Table 2 - Experimental Results for Determining the Correction Coefficient of 1 N Sodium </w:t>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Hydroxide Solution</w:t>
      </w:r>
    </w:p>
    <w:p>
      <w:pPr>
        <w:pStyle w:val="Normal"/>
        <w:spacing w:lineRule="auto" w:line="240" w:before="0" w:after="0"/>
        <w:jc w:val="center"/>
        <w:rPr>
          <w:rFonts w:ascii="Times New Roman" w:hAnsi="Times New Roman" w:cs="Times New Roman"/>
          <w:b/>
          <w:sz w:val="20"/>
          <w:szCs w:val="20"/>
          <w:lang w:val="en-US"/>
        </w:rPr>
      </w:pPr>
      <w:r>
        <w:rPr>
          <w:rFonts w:cs="Times New Roman" w:ascii="Times New Roman" w:hAnsi="Times New Roman"/>
          <w:b/>
          <w:sz w:val="20"/>
          <w:szCs w:val="20"/>
          <w:lang w:val="en-US"/>
        </w:rPr>
      </w:r>
    </w:p>
    <w:tbl>
      <w:tblPr>
        <w:tblStyle w:val="af0"/>
        <w:tblW w:w="765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149"/>
        <w:gridCol w:w="2080"/>
        <w:gridCol w:w="1748"/>
        <w:gridCol w:w="1276"/>
        <w:gridCol w:w="1397"/>
      </w:tblGrid>
      <w:tr>
        <w:trPr/>
        <w:tc>
          <w:tcPr>
            <w:tcW w:w="1149" w:type="dxa"/>
            <w:tcBorders/>
            <w:vAlign w:val="center"/>
          </w:tcPr>
          <w:p>
            <w:pPr>
              <w:pStyle w:val="Normal"/>
              <w:widowControl/>
              <w:spacing w:lineRule="auto" w:line="240" w:before="0" w:after="0"/>
              <w:jc w:val="center"/>
              <w:rPr>
                <w:rFonts w:ascii="Times New Roman" w:hAnsi="Times New Roman" w:cs="Times New Roman"/>
                <w:b/>
                <w:color w:val="000000"/>
              </w:rPr>
            </w:pPr>
            <w:r>
              <w:rPr>
                <w:rFonts w:eastAsia="Calibri" w:cs="Times New Roman" w:ascii="Times New Roman" w:hAnsi="Times New Roman"/>
                <w:b/>
                <w:color w:val="000000"/>
                <w:kern w:val="0"/>
                <w:sz w:val="22"/>
                <w:szCs w:val="22"/>
                <w:lang w:val="ru-RU" w:eastAsia="en-US" w:bidi="ar-SA"/>
              </w:rPr>
              <w:t>Experiment No.</w:t>
            </w:r>
          </w:p>
        </w:tc>
        <w:tc>
          <w:tcPr>
            <w:tcW w:w="2080"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color w:val="000000"/>
                <w:kern w:val="0"/>
                <w:sz w:val="22"/>
                <w:szCs w:val="22"/>
                <w:lang w:val="en-US" w:eastAsia="en-US" w:bidi="ar-SA"/>
              </w:rPr>
              <w:t>Mass of Oxalic Acid, g</w:t>
            </w:r>
          </w:p>
        </w:tc>
        <w:tc>
          <w:tcPr>
            <w:tcW w:w="1748" w:type="dxa"/>
            <w:tcBorders/>
            <w:vAlign w:val="center"/>
          </w:tcPr>
          <w:p>
            <w:pPr>
              <w:pStyle w:val="Normal"/>
              <w:widowControl/>
              <w:spacing w:lineRule="auto" w:line="240" w:before="0" w:after="0"/>
              <w:jc w:val="center"/>
              <w:rPr>
                <w:rFonts w:ascii="Times New Roman" w:hAnsi="Times New Roman" w:cs="Times New Roman"/>
                <w:b/>
                <w:i/>
                <w:i/>
              </w:rPr>
            </w:pPr>
            <w:r>
              <w:rPr>
                <w:rFonts w:eastAsia="Calibri" w:cs=""/>
                <w:sz w:val="22"/>
                <w:szCs w:val="22"/>
                <w:lang w:val="ru-RU" w:eastAsia="en-US" w:bidi="ar-SA"/>
              </w:rPr>
            </w:r>
            <m:oMath xmlns:m="http://schemas.openxmlformats.org/officeDocument/2006/math">
              <m:r>
                <w:rPr>
                  <w:rFonts w:ascii="Cambria Math" w:hAnsi="Cambria Math"/>
                </w:rPr>
                <m:t xml:space="preserve">V</m:t>
              </m:r>
              <m:d>
                <m:dPr>
                  <m:begChr m:val="("/>
                  <m:endChr m:val=")"/>
                </m:dPr>
                <m:e>
                  <m:r>
                    <w:rPr>
                      <w:rFonts w:ascii="Cambria Math" w:hAnsi="Cambria Math"/>
                    </w:rPr>
                    <m:t xml:space="preserve">NaOH</m:t>
                  </m:r>
                </m:e>
              </m:d>
            </m:oMath>
            <w:r>
              <w:rPr>
                <w:rFonts w:eastAsia="" w:cs="Times New Roman" w:ascii="Times New Roman" w:hAnsi="Times New Roman" w:eastAsiaTheme="minorEastAsia"/>
                <w:b/>
                <w:iCs/>
                <w:color w:val="000000"/>
                <w:kern w:val="0"/>
                <w:sz w:val="22"/>
                <w:szCs w:val="22"/>
                <w:lang w:val="ru-RU" w:eastAsia="ru-RU" w:bidi="ar-SA"/>
              </w:rPr>
              <w:t xml:space="preserve">, </w:t>
            </w:r>
            <w:r>
              <w:rPr>
                <w:rFonts w:eastAsia="Calibri" w:cs=""/>
                <w:sz w:val="22"/>
                <w:szCs w:val="22"/>
                <w:lang w:val="ru-RU" w:eastAsia="en-US" w:bidi="ar-SA"/>
              </w:rPr>
            </w:r>
            <m:oMath xmlns:m="http://schemas.openxmlformats.org/officeDocument/2006/math">
              <m:sSup>
                <m:e>
                  <m:r>
                    <w:rPr>
                      <w:rFonts w:ascii="Cambria Math" w:hAnsi="Cambria Math"/>
                    </w:rPr>
                    <m:t xml:space="preserve">cm</m:t>
                  </m:r>
                </m:e>
                <m:sup>
                  <m:r>
                    <w:rPr>
                      <w:rFonts w:ascii="Cambria Math" w:hAnsi="Cambria Math"/>
                    </w:rPr>
                    <m:t xml:space="preserve">3</m:t>
                  </m:r>
                </m:sup>
              </m:sSup>
            </m:oMath>
          </w:p>
        </w:tc>
        <w:tc>
          <w:tcPr>
            <w:tcW w:w="1276" w:type="dxa"/>
            <w:tcBorders/>
            <w:vAlign w:val="center"/>
          </w:tcPr>
          <w:p>
            <w:pPr>
              <w:pStyle w:val="Normal"/>
              <w:widowControl/>
              <w:spacing w:lineRule="auto" w:line="240" w:before="0" w:after="0"/>
              <w:jc w:val="center"/>
              <w:rPr>
                <w:rFonts w:ascii="Times New Roman" w:hAnsi="Times New Roman" w:cs="Times New Roman"/>
                <w:b/>
              </w:rPr>
            </w:pPr>
            <w:r>
              <w:rPr>
                <w:rFonts w:eastAsia="Calibri"/>
                <w:sz w:val="22"/>
                <w:szCs w:val="22"/>
                <w:lang w:val="ru-RU" w:eastAsia="en-US"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NaOH</m:t>
                    </m:r>
                  </m:sub>
                </m:sSub>
              </m:oMath>
            </m:oMathPara>
          </w:p>
        </w:tc>
        <w:tc>
          <w:tcPr>
            <w:tcW w:w="1397" w:type="dxa"/>
            <w:tcBorders/>
            <w:vAlign w:val="center"/>
          </w:tcPr>
          <w:p>
            <w:pPr>
              <w:pStyle w:val="Normal"/>
              <w:widowControl/>
              <w:spacing w:lineRule="auto" w:line="240" w:before="0" w:after="0"/>
              <w:jc w:val="center"/>
              <w:rPr>
                <w:rFonts w:ascii="Times New Roman" w:hAnsi="Times New Roman" w:eastAsia="Calibri" w:cs="Times New Roman"/>
                <w:b/>
                <w:i/>
                <w:i/>
                <w:color w:val="000000"/>
                <w:lang w:val="en-US" w:eastAsia="ru-RU"/>
              </w:rPr>
            </w:pPr>
            <w:r>
              <w:rPr>
                <w:sz w:val="22"/>
                <w:szCs w:val="22"/>
                <w:lang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ср</m:t>
                    </m:r>
                  </m:sub>
                </m:sSub>
                <m:d>
                  <m:dPr>
                    <m:begChr m:val="("/>
                    <m:endChr m:val=")"/>
                  </m:dPr>
                  <m:e>
                    <m:r>
                      <w:rPr>
                        <w:rFonts w:ascii="Cambria Math" w:hAnsi="Cambria Math"/>
                      </w:rPr>
                      <m:t xml:space="preserve">NaOH</m:t>
                    </m:r>
                  </m:e>
                </m:d>
              </m:oMath>
            </m:oMathPara>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w:t>
            </w:r>
          </w:p>
        </w:tc>
        <w:tc>
          <w:tcPr>
            <w:tcW w:w="2080"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2,0005</w:t>
            </w:r>
          </w:p>
        </w:tc>
        <w:tc>
          <w:tcPr>
            <w:tcW w:w="17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31,8</w:t>
            </w:r>
          </w:p>
        </w:tc>
        <w:tc>
          <w:tcPr>
            <w:tcW w:w="1276"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0,9979</w:t>
            </w:r>
          </w:p>
        </w:tc>
        <w:tc>
          <w:tcPr>
            <w:tcW w:w="1397" w:type="dxa"/>
            <w:vMerge w:val="restart"/>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1,0011</w:t>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w:t>
            </w:r>
          </w:p>
        </w:tc>
        <w:tc>
          <w:tcPr>
            <w:tcW w:w="2080"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2,0003</w:t>
            </w:r>
          </w:p>
        </w:tc>
        <w:tc>
          <w:tcPr>
            <w:tcW w:w="17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31,7</w:t>
            </w:r>
          </w:p>
        </w:tc>
        <w:tc>
          <w:tcPr>
            <w:tcW w:w="1276"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1,0010</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w:t>
            </w:r>
          </w:p>
        </w:tc>
        <w:tc>
          <w:tcPr>
            <w:tcW w:w="2080"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2,0004</w:t>
            </w:r>
          </w:p>
        </w:tc>
        <w:tc>
          <w:tcPr>
            <w:tcW w:w="17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31,7</w:t>
            </w:r>
          </w:p>
        </w:tc>
        <w:tc>
          <w:tcPr>
            <w:tcW w:w="1276"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1,0010</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w:t>
            </w:r>
          </w:p>
        </w:tc>
        <w:tc>
          <w:tcPr>
            <w:tcW w:w="2080"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2,0004</w:t>
            </w:r>
          </w:p>
        </w:tc>
        <w:tc>
          <w:tcPr>
            <w:tcW w:w="17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31,7</w:t>
            </w:r>
          </w:p>
        </w:tc>
        <w:tc>
          <w:tcPr>
            <w:tcW w:w="1276"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1,0010</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w:t>
            </w:r>
          </w:p>
        </w:tc>
        <w:tc>
          <w:tcPr>
            <w:tcW w:w="2080"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2,0005</w:t>
            </w:r>
          </w:p>
        </w:tc>
        <w:tc>
          <w:tcPr>
            <w:tcW w:w="17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31,7</w:t>
            </w:r>
          </w:p>
        </w:tc>
        <w:tc>
          <w:tcPr>
            <w:tcW w:w="1276"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1,0011</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6</w:t>
            </w:r>
          </w:p>
        </w:tc>
        <w:tc>
          <w:tcPr>
            <w:tcW w:w="2080"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2,0008</w:t>
            </w:r>
          </w:p>
        </w:tc>
        <w:tc>
          <w:tcPr>
            <w:tcW w:w="1748"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31,7</w:t>
            </w:r>
          </w:p>
        </w:tc>
        <w:tc>
          <w:tcPr>
            <w:tcW w:w="1276"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1,0012</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7</w:t>
            </w:r>
          </w:p>
        </w:tc>
        <w:tc>
          <w:tcPr>
            <w:tcW w:w="2080"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2,0004</w:t>
            </w:r>
          </w:p>
        </w:tc>
        <w:tc>
          <w:tcPr>
            <w:tcW w:w="1748"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31,6</w:t>
            </w:r>
          </w:p>
        </w:tc>
        <w:tc>
          <w:tcPr>
            <w:tcW w:w="1276"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1,0042</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c>
          <w:tcPr>
            <w:tcW w:w="1149"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8</w:t>
            </w:r>
          </w:p>
        </w:tc>
        <w:tc>
          <w:tcPr>
            <w:tcW w:w="2080"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2,0009</w:t>
            </w:r>
          </w:p>
        </w:tc>
        <w:tc>
          <w:tcPr>
            <w:tcW w:w="1748"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31,7</w:t>
            </w:r>
          </w:p>
        </w:tc>
        <w:tc>
          <w:tcPr>
            <w:tcW w:w="1276"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1,0013</w:t>
            </w:r>
          </w:p>
        </w:tc>
        <w:tc>
          <w:tcPr>
            <w:tcW w:w="1397"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bl>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For the determination of free lime, approximately 5 g of well-mixed lime milk was weighed on technical scales in a porcelain mortar. A few drops of phenolphthalein were added, and the sample was titrated with 1 N hydrochloric acid solution while carefully grinding the lime particles with a pestle until complete and stable decolorization was achieved. Titration was carried out slowly. The content of free lime (%)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relative to the mass of lime milk was calculated using the formula:</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sz w:val="24"/>
          <w:szCs w:val="24"/>
          <w:lang w:val="en-US"/>
        </w:rPr>
      </w:pPr>
      <w:r>
        <w:rPr>
          <w:rFonts w:eastAsia="" w:cs="Times New Roman" w:ascii="Times New Roman" w:hAnsi="Times New Roman" w:eastAsiaTheme="minorEastAsia"/>
          <w:sz w:val="24"/>
          <w:szCs w:val="24"/>
          <w:lang w:val="en-US"/>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free</m:t>
            </m:r>
          </m:sub>
        </m:sSub>
        <m:r>
          <w:rPr>
            <w:rFonts w:ascii="Cambria Math" w:hAnsi="Cambria Math"/>
          </w:rPr>
          <m:t xml:space="preserve">=</m:t>
        </m:r>
        <m:f>
          <m:num>
            <m:sSub>
              <m:e>
                <m:r>
                  <w:rPr>
                    <w:rFonts w:ascii="Cambria Math" w:hAnsi="Cambria Math"/>
                  </w:rPr>
                  <m:t xml:space="preserve">V</m:t>
                </m:r>
              </m:e>
              <m:sub>
                <m:r>
                  <w:rPr>
                    <w:rFonts w:ascii="Cambria Math" w:hAnsi="Cambria Math"/>
                  </w:rPr>
                  <m:t xml:space="preserve">HCl</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HCl</m:t>
                </m:r>
              </m:sub>
            </m:sSub>
            <m:r>
              <w:rPr>
                <w:rFonts w:ascii="Cambria Math" w:hAnsi="Cambria Math"/>
              </w:rPr>
              <m:t xml:space="preserve">∙</m:t>
            </m:r>
            <m:r>
              <w:rPr>
                <w:rFonts w:ascii="Cambria Math" w:hAnsi="Cambria Math"/>
              </w:rPr>
              <m:t xml:space="preserve">0,028</m:t>
            </m:r>
            <m:r>
              <w:rPr>
                <w:rFonts w:ascii="Cambria Math" w:hAnsi="Cambria Math"/>
              </w:rPr>
              <m:t xml:space="preserve">∙</m:t>
            </m:r>
            <m:r>
              <w:rPr>
                <w:rFonts w:ascii="Cambria Math" w:hAnsi="Cambria Math"/>
              </w:rPr>
              <m:t xml:space="preserve">100</m:t>
            </m:r>
          </m:num>
          <m:den>
            <m:r>
              <w:rPr>
                <w:rFonts w:ascii="Cambria Math" w:hAnsi="Cambria Math"/>
              </w:rPr>
              <m:t xml:space="preserve">a</m:t>
            </m:r>
          </m:den>
        </m:f>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(8)</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where: </w:t>
      </w:r>
      <w:r>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sz w:val="24"/>
          <w:szCs w:val="24"/>
          <w:lang w:val="en-US"/>
        </w:rPr>
        <w:t xml:space="preserve"> </w:t>
      </w:r>
      <w:r>
        <w:rPr>
          <w:rFonts w:cs="Times New Roman" w:ascii="Times New Roman" w:hAnsi="Times New Roman"/>
          <w:sz w:val="24"/>
          <w:szCs w:val="24"/>
          <w:lang w:val="en-US"/>
        </w:rPr>
        <w:t xml:space="preserve">is the volume of 1 N hydrochloric acid solution used for titration, cm³; </w:t>
      </w:r>
      <w:r>
        <w:rPr>
          <w:rStyle w:val="katex-mathml"/>
          <w:rFonts w:cs="Times New Roman" w:ascii="Times New Roman" w:hAnsi="Times New Roman"/>
          <w:i/>
          <w:sz w:val="24"/>
          <w:szCs w:val="24"/>
          <w:lang w:val="en-US"/>
        </w:rPr>
        <w:t>K</w:t>
      </w:r>
      <w:r>
        <w:rPr>
          <w:rStyle w:val="katex-mathml"/>
          <w:rFonts w:cs="Times New Roman" w:ascii="Times New Roman" w:hAnsi="Times New Roman"/>
          <w:i/>
          <w:sz w:val="24"/>
          <w:szCs w:val="24"/>
          <w:vertAlign w:val="subscript"/>
          <w:lang w:val="en-US"/>
        </w:rPr>
        <w:t>HCl</w:t>
      </w:r>
      <w:r>
        <w:rPr>
          <w:rStyle w:val="vlist-s"/>
          <w:rFonts w:cs="Times New Roman" w:ascii="Times New Roman" w:hAnsi="Times New Roman"/>
          <w:sz w:val="24"/>
          <w:szCs w:val="24"/>
          <w:lang w:val="en-US"/>
        </w:rPr>
        <w:t>​</w:t>
      </w:r>
      <w:r>
        <w:rPr>
          <w:rFonts w:cs="Times New Roman" w:ascii="Times New Roman" w:hAnsi="Times New Roman"/>
          <w:sz w:val="24"/>
          <w:szCs w:val="24"/>
          <w:lang w:val="en-US"/>
        </w:rPr>
        <w:t xml:space="preserve"> is the correction coefficient for the 1 N hydrochloric acid solution; 0.028 is the titer of 1 N hydrochloric acid solution in terms of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and </w:t>
      </w:r>
      <w:r>
        <w:rPr>
          <w:rStyle w:val="katex-mathml"/>
          <w:rFonts w:cs="Times New Roman" w:ascii="Times New Roman" w:hAnsi="Times New Roman"/>
          <w:i/>
          <w:sz w:val="24"/>
          <w:szCs w:val="24"/>
          <w:lang w:val="en-US"/>
        </w:rPr>
        <w:t>a</w:t>
      </w:r>
      <w:r>
        <w:rPr>
          <w:rFonts w:cs="Times New Roman" w:ascii="Times New Roman" w:hAnsi="Times New Roman"/>
          <w:sz w:val="24"/>
          <w:szCs w:val="24"/>
          <w:lang w:val="en-US"/>
        </w:rPr>
        <w:t xml:space="preserve"> is the lime milk sample mass taken for free lime determination, g.</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For the determination of total lime, the contents of the mortar were transferred to a 250 cm³ flask. The pestle and mortar were rinsed with distilled water, which was also poured into the flask. Then 50 cm³ of 1 N hydrochloric acid solution was added, and the mixture was titrated with 1 N sodium hydroxide solution using methyl orange as an indicator until the red color changed to yellow. The total lime content (%)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relative to the mass of lime milk was calculated by the formula:</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                          </w:t>
      </w:r>
      <w:r>
        <w:rPr>
          <w:rFonts w:eastAsia="" w:cs="Times New Roman" w:ascii="Times New Roman" w:hAnsi="Times New Roman" w:eastAsiaTheme="minorEastAsia"/>
          <w:sz w:val="24"/>
          <w:szCs w:val="24"/>
          <w:lang w:val="en-US"/>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total</m:t>
            </m:r>
          </m:sub>
        </m:sSub>
        <m:r>
          <w:rPr>
            <w:rFonts w:ascii="Cambria Math" w:hAnsi="Cambria Math"/>
          </w:rPr>
          <m:t xml:space="preserve">=</m:t>
        </m:r>
        <m:d>
          <m:dPr>
            <m:begChr m:val="["/>
            <m:endChr m:val=")"/>
          </m:dPr>
          <m:e>
            <m:sSub>
              <m:e>
                <m:r>
                  <w:rPr>
                    <w:rFonts w:ascii="Cambria Math" w:hAnsi="Cambria Math"/>
                  </w:rPr>
                  <m:t xml:space="preserve">(</m:t>
                </m:r>
                <m:r>
                  <w:rPr>
                    <w:rFonts w:ascii="Cambria Math" w:hAnsi="Cambria Math"/>
                  </w:rPr>
                  <m:t xml:space="preserve">V</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r>
              <w:rPr>
                <w:rFonts w:ascii="Cambria Math" w:hAnsi="Cambria Math"/>
              </w:rPr>
              <m:t xml:space="preserve">50</m:t>
            </m:r>
          </m:e>
        </m:d>
        <m:r>
          <w:rPr>
            <w:rFonts w:ascii="Cambria Math" w:hAnsi="Cambria Math"/>
          </w:rPr>
          <m:t xml:space="preserve">∙</m:t>
        </m:r>
        <m:sSub>
          <m:e>
            <m:r>
              <w:rPr>
                <w:rFonts w:ascii="Cambria Math" w:hAnsi="Cambria Math"/>
              </w:rPr>
              <m:t xml:space="preserve">K</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N</m:t>
            </m:r>
            <m:r>
              <w:rPr>
                <w:rFonts w:ascii="Cambria Math" w:hAnsi="Cambria Math"/>
              </w:rPr>
              <m:t xml:space="preserve">aOH</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NaOH</m:t>
            </m:r>
          </m:sub>
        </m:sSub>
        <m:r>
          <w:rPr>
            <w:rFonts w:ascii="Cambria Math" w:hAnsi="Cambria Math"/>
          </w:rPr>
          <m:t xml:space="preserve">∙</m:t>
        </m:r>
        <m:r>
          <w:rPr>
            <w:rFonts w:ascii="Cambria Math" w:hAnsi="Cambria Math"/>
          </w:rPr>
          <m:t xml:space="preserve">0,028</m:t>
        </m:r>
        <m:r>
          <w:rPr>
            <w:rFonts w:ascii="Cambria Math" w:hAnsi="Cambria Math"/>
          </w:rPr>
          <m:t xml:space="preserve">∙</m:t>
        </m:r>
        <m:r>
          <w:rPr>
            <w:rFonts w:ascii="Cambria Math" w:hAnsi="Cambria Math"/>
          </w:rPr>
          <m:t xml:space="preserve">100</m:t>
        </m:r>
        <m:f>
          <m:num/>
          <m:den>
            <m:r>
              <w:rPr>
                <w:rFonts w:ascii="Cambria Math" w:hAnsi="Cambria Math"/>
              </w:rPr>
              <m:t xml:space="preserve">a</m:t>
            </m:r>
          </m:den>
        </m:f>
      </m:oMath>
      <w:r>
        <w:rPr>
          <w:rFonts w:eastAsia="" w:cs="Times New Roman" w:ascii="Times New Roman" w:hAnsi="Times New Roman" w:eastAsiaTheme="minorEastAsia"/>
          <w:sz w:val="24"/>
          <w:szCs w:val="24"/>
          <w:lang w:val="en-US"/>
        </w:rPr>
        <w:t xml:space="preserve">              </w:t>
      </w:r>
      <w:r>
        <w:rPr>
          <w:rFonts w:eastAsia="" w:cs="Times New Roman" w:ascii="Times New Roman" w:hAnsi="Times New Roman" w:eastAsiaTheme="minorEastAsia"/>
          <w:sz w:val="24"/>
          <w:szCs w:val="24"/>
          <w:lang w:val="en-US"/>
        </w:rPr>
        <w:t xml:space="preserve">(9)                                                                                       </w:t>
        <w:tab/>
        <w:tab/>
        <w:tab/>
        <w:tab/>
        <w:t xml:space="preserve">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where: </w:t>
      </w:r>
      <w:r>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sz w:val="24"/>
          <w:szCs w:val="24"/>
          <w:lang w:val="en-US"/>
        </w:rPr>
        <w:t xml:space="preserve">- </w:t>
      </w:r>
      <w:r>
        <w:rPr>
          <w:rFonts w:cs="Times New Roman" w:ascii="Times New Roman" w:hAnsi="Times New Roman"/>
          <w:sz w:val="24"/>
          <w:szCs w:val="24"/>
          <w:lang w:val="en-US"/>
        </w:rPr>
        <w:t xml:space="preserve">is the volume of 1 N hydrochloric acid solution used in the free lime titration, cm³; </w:t>
      </w:r>
      <w:r>
        <w:rPr>
          <w:rFonts w:cs="Times New Roman" w:ascii="Times New Roman" w:hAnsi="Times New Roman"/>
          <w:i/>
          <w:sz w:val="24"/>
          <w:szCs w:val="24"/>
          <w:lang w:val="en-US"/>
        </w:rPr>
        <w:t>K</w:t>
      </w:r>
      <w:r>
        <w:rPr>
          <w:rFonts w:cs="Times New Roman" w:ascii="Times New Roman" w:hAnsi="Times New Roman"/>
          <w:i/>
          <w:sz w:val="24"/>
          <w:szCs w:val="24"/>
          <w:vertAlign w:val="subscript"/>
          <w:lang w:val="en-US"/>
        </w:rPr>
        <w:t>HCl</w:t>
      </w:r>
      <w:r>
        <w:rPr>
          <w:rFonts w:cs="Times New Roman" w:ascii="Times New Roman" w:hAnsi="Times New Roman"/>
          <w:sz w:val="24"/>
          <w:szCs w:val="24"/>
          <w:vertAlign w:val="subscript"/>
          <w:lang w:val="en-US"/>
        </w:rPr>
        <w:t xml:space="preserve"> </w:t>
      </w:r>
      <w:r>
        <w:rPr>
          <w:rFonts w:cs="Times New Roman" w:ascii="Times New Roman" w:hAnsi="Times New Roman"/>
          <w:sz w:val="24"/>
          <w:szCs w:val="24"/>
          <w:lang w:val="en-US"/>
        </w:rPr>
        <w:t xml:space="preserve">- is the correction coefficient for hydrochloric acid; 50 cm³ is the volume of 1 N hydrochloric acid added for total lime determination;  </w:t>
      </w:r>
      <w:r>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sz w:val="24"/>
          <w:szCs w:val="24"/>
          <w:lang w:val="en-US"/>
        </w:rPr>
        <w:t xml:space="preserve"> - </w:t>
      </w:r>
      <w:r>
        <w:rPr>
          <w:rFonts w:cs="Times New Roman" w:ascii="Times New Roman" w:hAnsi="Times New Roman"/>
          <w:sz w:val="24"/>
          <w:szCs w:val="24"/>
          <w:lang w:val="en-US"/>
        </w:rPr>
        <w:t xml:space="preserve">is the volume of 1 N sodium hydroxide solution used in the total lime titration, cm³; </w:t>
      </w:r>
      <w:r>
        <w:rPr/>
      </w:r>
      <m:oMath xmlns:m="http://schemas.openxmlformats.org/officeDocument/2006/math">
        <m:sSub>
          <m:e>
            <m:r>
              <w:rPr>
                <w:rFonts w:ascii="Cambria Math" w:hAnsi="Cambria Math"/>
              </w:rPr>
              <m:t xml:space="preserve">K</m:t>
            </m:r>
          </m:e>
          <m:sub>
            <m:r>
              <w:rPr>
                <w:rFonts w:ascii="Cambria Math" w:hAnsi="Cambria Math"/>
              </w:rPr>
              <m:t xml:space="preserve">NaOH</m:t>
            </m:r>
          </m:sub>
        </m:sSub>
      </m:oMath>
      <w:r>
        <w:rPr>
          <w:rFonts w:eastAsia="" w:cs="Times New Roman" w:ascii="Times New Roman" w:hAnsi="Times New Roman" w:eastAsiaTheme="minorEastAsia"/>
          <w:sz w:val="24"/>
          <w:szCs w:val="24"/>
          <w:lang w:val="en-US"/>
        </w:rPr>
        <w:t xml:space="preserve"> - </w:t>
      </w:r>
      <w:r>
        <w:rPr>
          <w:rFonts w:cs="Times New Roman" w:ascii="Times New Roman" w:hAnsi="Times New Roman"/>
          <w:sz w:val="24"/>
          <w:szCs w:val="24"/>
          <w:lang w:val="en-US"/>
        </w:rPr>
        <w:t xml:space="preserve">is the correction coefficient for sodium hydroxide; </w:t>
      </w:r>
      <w:r>
        <w:rPr/>
      </w:r>
      <m:oMath xmlns:m="http://schemas.openxmlformats.org/officeDocument/2006/math">
        <m:r>
          <w:rPr>
            <w:rFonts w:ascii="Cambria Math" w:hAnsi="Cambria Math"/>
          </w:rPr>
          <m:t xml:space="preserve">a</m:t>
        </m:r>
      </m:oMath>
      <w:r>
        <w:rPr>
          <w:rFonts w:eastAsia="" w:cs="Times New Roman" w:ascii="Times New Roman" w:hAnsi="Times New Roman" w:eastAsiaTheme="minorEastAsia"/>
          <w:sz w:val="24"/>
          <w:szCs w:val="24"/>
          <w:lang w:val="en-US"/>
        </w:rPr>
        <w:t xml:space="preserve"> – </w:t>
      </w:r>
      <w:r>
        <w:rPr>
          <w:rFonts w:cs="Times New Roman" w:ascii="Times New Roman" w:hAnsi="Times New Roman"/>
          <w:sz w:val="24"/>
          <w:szCs w:val="24"/>
          <w:lang w:val="en-US"/>
        </w:rPr>
        <w:t>and a is the lime milk sample mass, g.</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The reactivity (A</w:t>
      </w:r>
      <w:r>
        <w:rPr>
          <w:rFonts w:cs="Times New Roman" w:ascii="Times New Roman" w:hAnsi="Times New Roman"/>
          <w:sz w:val="24"/>
          <w:szCs w:val="24"/>
          <w:vertAlign w:val="subscript"/>
          <w:lang w:val="en-US"/>
        </w:rPr>
        <w:t>reactivity</w:t>
      </w:r>
      <w:r>
        <w:rPr>
          <w:rFonts w:cs="Times New Roman" w:ascii="Times New Roman" w:hAnsi="Times New Roman"/>
          <w:sz w:val="24"/>
          <w:szCs w:val="24"/>
          <w:lang w:val="en-US"/>
        </w:rPr>
        <w:t>) of the lime milk (%) was calculated using the formula:</w:t>
      </w:r>
    </w:p>
    <w:p>
      <w:pPr>
        <w:pStyle w:val="Normal"/>
        <w:spacing w:lineRule="auto" w:line="240" w:before="0" w:after="0"/>
        <w:ind w:firstLine="708"/>
        <w:jc w:val="both"/>
        <w:rPr>
          <w:rFonts w:ascii="Times New Roman" w:hAnsi="Times New Roman" w:cs="Times New Roman"/>
          <w:sz w:val="24"/>
          <w:szCs w:val="24"/>
          <w:lang w:val="en-US"/>
        </w:rPr>
      </w:pPr>
      <w:r>
        <w:rPr>
          <w:rFonts w:eastAsia="" w:cs="Times New Roman" w:ascii="Times New Roman" w:hAnsi="Times New Roman" w:eastAsiaTheme="minorEastAsia"/>
          <w:i/>
          <w:sz w:val="24"/>
          <w:szCs w:val="24"/>
          <w:lang w:val="en-US"/>
        </w:rPr>
        <w:tab/>
        <w:tab/>
        <w:t xml:space="preserve">                          </w:t>
      </w:r>
    </w:p>
    <w:p>
      <w:pPr>
        <w:pStyle w:val="ListParagraph"/>
        <w:spacing w:lineRule="auto" w:line="240" w:before="0" w:after="0"/>
        <w:ind w:left="0"/>
        <w:contextualSpacing/>
        <w:jc w:val="both"/>
        <w:rPr>
          <w:rFonts w:ascii="Times New Roman" w:hAnsi="Times New Roman" w:eastAsia="" w:cs="Times New Roman" w:eastAsiaTheme="minorEastAsia"/>
          <w:bCs/>
          <w:iCs/>
          <w:sz w:val="24"/>
          <w:szCs w:val="24"/>
          <w:lang w:val="en-US"/>
        </w:rPr>
      </w:pPr>
      <w:r>
        <w:rPr>
          <w:rFonts w:eastAsia="" w:cs="Times New Roman" w:ascii="Times New Roman" w:hAnsi="Times New Roman" w:eastAsiaTheme="minorEastAsia"/>
          <w:sz w:val="24"/>
          <w:szCs w:val="24"/>
          <w:lang w:val="en-US"/>
        </w:rPr>
        <w:t xml:space="preserve">                         </w:t>
      </w:r>
      <w:r>
        <w:rPr/>
      </w:r>
      <m:oMath xmlns:m="http://schemas.openxmlformats.org/officeDocument/2006/math">
        <m:r>
          <w:rPr>
            <w:rFonts w:ascii="Cambria Math" w:hAnsi="Cambria Math"/>
          </w:rPr>
          <m:t xml:space="preserve">Аactivity</m:t>
        </m:r>
        <m:r>
          <w:rPr>
            <w:rFonts w:ascii="Cambria Math" w:hAnsi="Cambria Math"/>
          </w:rPr>
          <m:t xml:space="preserve">=</m:t>
        </m:r>
        <m:f>
          <m:num>
            <m:sSub>
              <m:e>
                <m:r>
                  <w:rPr>
                    <w:rFonts w:ascii="Cambria Math" w:hAnsi="Cambria Math"/>
                  </w:rPr>
                  <m:t xml:space="preserve">V</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H</m:t>
                </m:r>
                <m:r>
                  <w:rPr>
                    <w:rFonts w:ascii="Cambria Math" w:hAnsi="Cambria Math"/>
                  </w:rPr>
                  <m:t xml:space="preserve">Cl</m:t>
                </m:r>
              </m:sub>
            </m:sSub>
          </m:num>
          <m:den>
            <m:d>
              <m:dPr>
                <m:begChr m:val="["/>
                <m:endChr m:val=")"/>
              </m:dPr>
              <m:e>
                <m:sSub>
                  <m:e>
                    <m:r>
                      <w:rPr>
                        <w:rFonts w:ascii="Cambria Math" w:hAnsi="Cambria Math"/>
                      </w:rPr>
                      <m:t xml:space="preserve">(</m:t>
                    </m:r>
                    <m:r>
                      <w:rPr>
                        <w:rFonts w:ascii="Cambria Math" w:hAnsi="Cambria Math"/>
                      </w:rPr>
                      <m:t xml:space="preserve">V</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r>
                  <w:rPr>
                    <w:rFonts w:ascii="Cambria Math" w:hAnsi="Cambria Math"/>
                  </w:rPr>
                  <m:t xml:space="preserve">50</m:t>
                </m:r>
              </m:e>
            </m:d>
            <m:r>
              <w:rPr>
                <w:rFonts w:ascii="Cambria Math" w:hAnsi="Cambria Math"/>
              </w:rPr>
              <m:t xml:space="preserve">∙</m:t>
            </m:r>
            <m:sSub>
              <m:e>
                <m:r>
                  <w:rPr>
                    <w:rFonts w:ascii="Cambria Math" w:hAnsi="Cambria Math"/>
                  </w:rPr>
                  <m:t xml:space="preserve">K</m:t>
                </m:r>
              </m:e>
              <m:sub>
                <m:r>
                  <w:rPr>
                    <w:rFonts w:ascii="Cambria Math" w:hAnsi="Cambria Math"/>
                  </w:rPr>
                  <m:t xml:space="preserve">H</m:t>
                </m:r>
                <m:r>
                  <w:rPr>
                    <w:rFonts w:ascii="Cambria Math" w:hAnsi="Cambria Math"/>
                  </w:rPr>
                  <m:t xml:space="preserve">Cl</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N</m:t>
                </m:r>
                <m:r>
                  <w:rPr>
                    <w:rFonts w:ascii="Cambria Math" w:hAnsi="Cambria Math"/>
                  </w:rPr>
                  <m:t xml:space="preserve">aOH</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NaOH</m:t>
                </m:r>
              </m:sub>
            </m:sSub>
          </m:den>
        </m:f>
        <m:r>
          <w:rPr>
            <w:rFonts w:ascii="Cambria Math" w:hAnsi="Cambria Math"/>
          </w:rPr>
          <m:t xml:space="preserve">∙</m:t>
        </m:r>
        <m:r>
          <w:rPr>
            <w:rFonts w:ascii="Cambria Math" w:hAnsi="Cambria Math"/>
          </w:rPr>
          <m:t xml:space="preserve">100</m:t>
        </m:r>
      </m:oMath>
      <w:r>
        <w:rPr>
          <w:rFonts w:eastAsia="" w:cs="Times New Roman" w:ascii="Times New Roman" w:hAnsi="Times New Roman" w:eastAsiaTheme="minorEastAsia"/>
          <w:i/>
          <w:sz w:val="24"/>
          <w:szCs w:val="24"/>
          <w:lang w:val="en-US"/>
        </w:rPr>
        <w:t xml:space="preserve">                                                           </w:t>
      </w:r>
      <w:r>
        <w:rPr>
          <w:rFonts w:eastAsia="" w:cs="Times New Roman" w:ascii="Times New Roman" w:hAnsi="Times New Roman" w:eastAsiaTheme="minorEastAsia"/>
          <w:iCs/>
          <w:sz w:val="24"/>
          <w:szCs w:val="24"/>
          <w:lang w:val="en-US"/>
        </w:rPr>
        <w:t>(10)</w:t>
      </w:r>
    </w:p>
    <w:p>
      <w:pPr>
        <w:pStyle w:val="Normal"/>
        <w:spacing w:lineRule="auto" w:line="240" w:before="0" w:after="0"/>
        <w:ind w:firstLine="708"/>
        <w:jc w:val="both"/>
        <w:rPr>
          <w:rFonts w:ascii="Times New Roman" w:hAnsi="Times New Roman" w:cs="Times New Roman"/>
          <w:sz w:val="24"/>
          <w:szCs w:val="24"/>
          <w:lang w:val="en-US"/>
        </w:rPr>
      </w:pPr>
      <w:r>
        <w:rPr>
          <w:rFonts w:eastAsia="" w:cs="Times New Roman" w:ascii="Times New Roman" w:hAnsi="Times New Roman" w:eastAsiaTheme="minorEastAsia"/>
          <w:i/>
          <w:sz w:val="24"/>
          <w:szCs w:val="24"/>
          <w:lang w:val="en-US"/>
        </w:rPr>
        <w:t xml:space="preserve">                                 </w:t>
      </w:r>
    </w:p>
    <w:p>
      <w:pPr>
        <w:pStyle w:val="Normal"/>
        <w:spacing w:lineRule="auto" w:line="240" w:before="0" w:after="0"/>
        <w:ind w:firstLine="708"/>
        <w:jc w:val="both"/>
        <w:rPr>
          <w:rFonts w:ascii="Times New Roman" w:hAnsi="Times New Roman" w:cs="Times New Roman"/>
          <w:b/>
          <w:i/>
          <w:i/>
          <w:sz w:val="24"/>
          <w:szCs w:val="24"/>
          <w:lang w:val="en-US"/>
        </w:rPr>
      </w:pPr>
      <w:r>
        <w:rPr>
          <w:rFonts w:cs="Times New Roman" w:ascii="Times New Roman" w:hAnsi="Times New Roman"/>
          <w:b/>
          <w:i/>
          <w:sz w:val="24"/>
          <w:szCs w:val="24"/>
          <w:lang w:val="en-US"/>
        </w:rPr>
        <w:t>Method with a single sample and determination of correction coefficients (without boiling and without grinding)</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Before starting the analysis, correction coefficients for hydrochloric acid and sodium hydroxide solutions were determined. For free lime determination, approximately 5 g of well-mixed lime milk was weighed on technical scales in a porcelain mortar. A few drops of phenolphthalein were added, and the sample was titrated slowly with 1 N hydrochloric acid until complete and stable decolorization was achieved. Free lime content (%)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relative to the lime milk mass was calculated using formula (8).</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For total lime determination, the mortar contents were transferred to a 250 cm³ flask. The pestle and mortar were rinsed with distilled water, which was poured into the flask. Then 50 ml of 1 N hydrochloric acid solution was added, and titration was performed with 1 N sodium hydroxide solution using methyl orange indicator until the color changed from red to yellow. Total lime content (%) </w:t>
      </w:r>
      <w:r>
        <w:rPr>
          <w:rFonts w:cs="Times New Roman" w:ascii="Times New Roman" w:hAnsi="Times New Roman"/>
          <w:i/>
          <w:sz w:val="24"/>
          <w:szCs w:val="24"/>
          <w:lang w:val="en-US"/>
        </w:rPr>
        <w:t>CaO</w:t>
      </w:r>
      <w:r>
        <w:rPr>
          <w:rFonts w:cs="Times New Roman" w:ascii="Times New Roman" w:hAnsi="Times New Roman"/>
          <w:sz w:val="24"/>
          <w:szCs w:val="24"/>
          <w:lang w:val="en-US"/>
        </w:rPr>
        <w:t xml:space="preserve"> relative to the lime milk mass was calculated using formula (9). Lime milk reactivity (%) was calculated using formula (10).</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b/>
          <w:bCs/>
          <w:sz w:val="24"/>
          <w:szCs w:val="24"/>
          <w:lang w:val="en-US"/>
        </w:rPr>
        <w:t xml:space="preserve">Results and discussion. </w:t>
      </w:r>
      <w:r>
        <w:rPr>
          <w:rFonts w:cs="Times New Roman" w:ascii="Times New Roman" w:hAnsi="Times New Roman"/>
          <w:sz w:val="24"/>
          <w:szCs w:val="24"/>
          <w:lang w:val="en-US"/>
        </w:rPr>
        <w:t>During the study, several methods for determining the reactivity of lime milk were tested. These methods differed in terms of accuracy, labor intensity, and suitability for use under industrial conditions. In real-world practice at treatment facilities, the choice of analytical method is guided by the need to balance data reliability with operational efficiency.</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To assess the reactivity of lime milk, a series of experiments was conducted using the double-sample method and various indicators (phenolphthalein and methyl orange). This approach allowed for simultaneous determination of both free and total lime content, thus making the results more reliable. In each experiment, the amounts of free and total lime were determined, on the basis of which the active portion of the reagent was calculated. The experimental results are presented in Table 3.</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Table 3 - Results of Lime Milk Reactivity Determination</w:t>
      </w:r>
    </w:p>
    <w:p>
      <w:pPr>
        <w:pStyle w:val="Normal"/>
        <w:spacing w:lineRule="auto" w:line="240" w:before="0" w:after="0"/>
        <w:jc w:val="center"/>
        <w:rPr>
          <w:rFonts w:ascii="Times New Roman" w:hAnsi="Times New Roman" w:cs="Times New Roman"/>
          <w:b/>
          <w:sz w:val="20"/>
          <w:szCs w:val="20"/>
          <w:lang w:val="en-US"/>
        </w:rPr>
      </w:pPr>
      <w:r>
        <w:rPr>
          <w:rFonts w:cs="Times New Roman" w:ascii="Times New Roman" w:hAnsi="Times New Roman"/>
          <w:b/>
          <w:sz w:val="20"/>
          <w:szCs w:val="20"/>
          <w:lang w:val="en-US"/>
        </w:rPr>
      </w:r>
    </w:p>
    <w:tbl>
      <w:tblPr>
        <w:tblStyle w:val="af0"/>
        <w:tblW w:w="963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705"/>
        <w:gridCol w:w="1412"/>
        <w:gridCol w:w="1418"/>
        <w:gridCol w:w="1282"/>
        <w:gridCol w:w="1553"/>
        <w:gridCol w:w="1133"/>
        <w:gridCol w:w="1136"/>
        <w:gridCol w:w="993"/>
      </w:tblGrid>
      <w:tr>
        <w:trPr/>
        <w:tc>
          <w:tcPr>
            <w:tcW w:w="705" w:type="dxa"/>
            <w:vMerge w:val="restart"/>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Experiment No.</w:t>
            </w:r>
          </w:p>
        </w:tc>
        <w:tc>
          <w:tcPr>
            <w:tcW w:w="4112" w:type="dxa"/>
            <w:gridSpan w:val="3"/>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Indicator – Phenolphthalein</w:t>
            </w:r>
          </w:p>
        </w:tc>
        <w:tc>
          <w:tcPr>
            <w:tcW w:w="3822" w:type="dxa"/>
            <w:gridSpan w:val="3"/>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ru-RU" w:eastAsia="en-US" w:bidi="ar-SA"/>
              </w:rPr>
              <w:t>Indicator – Methyl Orange</w:t>
            </w:r>
          </w:p>
        </w:tc>
        <w:tc>
          <w:tcPr>
            <w:tcW w:w="993" w:type="dxa"/>
            <w:vMerge w:val="restart"/>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Lime milk reactivity Act, %</w:t>
            </w:r>
          </w:p>
        </w:tc>
      </w:tr>
      <w:tr>
        <w:trPr>
          <w:trHeight w:val="1077" w:hRule="atLeast"/>
        </w:trPr>
        <w:tc>
          <w:tcPr>
            <w:tcW w:w="705"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1412"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Lime Milk Mass</w:t>
            </w:r>
          </w:p>
          <w:p>
            <w:pPr>
              <w:pStyle w:val="Normal"/>
              <w:widowControl/>
              <w:spacing w:lineRule="auto" w:line="240" w:before="0" w:after="0"/>
              <w:jc w:val="center"/>
              <w:rPr>
                <w:rFonts w:ascii="Times New Roman" w:hAnsi="Times New Roman" w:cs="Times New Roman"/>
                <w:b/>
                <w:i/>
                <w:i/>
                <w:lang w:val="en-US"/>
              </w:rPr>
            </w:pPr>
            <w:r>
              <w:rPr>
                <w:rFonts w:eastAsia="Calibri" w:cs="Times New Roman" w:ascii="Times New Roman" w:hAnsi="Times New Roman"/>
                <w:b/>
                <w:kern w:val="0"/>
                <w:sz w:val="22"/>
                <w:szCs w:val="22"/>
                <w:lang w:val="en-US" w:eastAsia="en-US" w:bidi="ar-SA"/>
              </w:rPr>
              <w:t>a, g</w:t>
            </w:r>
          </w:p>
        </w:tc>
        <w:tc>
          <w:tcPr>
            <w:tcW w:w="1418"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b/>
                <w:kern w:val="0"/>
                <w:sz w:val="22"/>
                <w:szCs w:val="22"/>
                <w:lang w:val="en-US" w:eastAsia="en-US" w:bidi="ar-SA"/>
              </w:rPr>
              <w:t xml:space="preserve">, used for titration, </w:t>
            </w:r>
            <w:r>
              <w:rPr>
                <w:rFonts w:eastAsia="Calibri" w:cs=""/>
                <w:sz w:val="22"/>
                <w:szCs w:val="22"/>
                <w:lang w:val="ru-RU" w:eastAsia="en-US" w:bidi="ar-SA"/>
              </w:rPr>
            </w:r>
            <m:oMath xmlns:m="http://schemas.openxmlformats.org/officeDocument/2006/math">
              <m:sSup>
                <m:e>
                  <m:r>
                    <w:rPr>
                      <w:rFonts w:ascii="Cambria Math" w:hAnsi="Cambria Math"/>
                    </w:rPr>
                    <m:t xml:space="preserve">cm</m:t>
                  </m:r>
                </m:e>
                <m:sup>
                  <m:r>
                    <w:rPr>
                      <w:rFonts w:ascii="Cambria Math" w:hAnsi="Cambria Math"/>
                    </w:rPr>
                    <m:t xml:space="preserve">3</m:t>
                  </m:r>
                </m:sup>
              </m:sSup>
            </m:oMath>
          </w:p>
        </w:tc>
        <w:tc>
          <w:tcPr>
            <w:tcW w:w="1282"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 xml:space="preserve">Free Lime Content </w:t>
            </w:r>
          </w:p>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A</w:t>
            </w:r>
            <w:r>
              <w:rPr>
                <w:rFonts w:eastAsia="Calibri" w:cs="Times New Roman" w:ascii="Times New Roman" w:hAnsi="Times New Roman"/>
                <w:b/>
                <w:kern w:val="0"/>
                <w:sz w:val="22"/>
                <w:szCs w:val="22"/>
                <w:vertAlign w:val="subscript"/>
                <w:lang w:val="en-US" w:eastAsia="en-US" w:bidi="ar-SA"/>
              </w:rPr>
              <w:t>free</w:t>
            </w:r>
            <w:r>
              <w:rPr>
                <w:rFonts w:eastAsia="" w:cs="Times New Roman" w:ascii="Times New Roman" w:hAnsi="Times New Roman" w:eastAsiaTheme="minorEastAsia"/>
                <w:b/>
                <w:kern w:val="0"/>
                <w:sz w:val="22"/>
                <w:szCs w:val="22"/>
                <w:lang w:val="ru-RU" w:eastAsia="en-US" w:bidi="ar-SA"/>
              </w:rPr>
              <w:t>, %</w:t>
            </w:r>
          </w:p>
        </w:tc>
        <w:tc>
          <w:tcPr>
            <w:tcW w:w="1553"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Lime Milk Mass</w:t>
            </w:r>
          </w:p>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b, g</w:t>
            </w:r>
          </w:p>
        </w:tc>
        <w:tc>
          <w:tcPr>
            <w:tcW w:w="1133"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b/>
                <w:kern w:val="0"/>
                <w:sz w:val="22"/>
                <w:szCs w:val="22"/>
                <w:lang w:val="en-US" w:eastAsia="en-US" w:bidi="ar-SA"/>
              </w:rPr>
              <w:t>, used for titration, cm³</w:t>
            </w:r>
          </w:p>
        </w:tc>
        <w:tc>
          <w:tcPr>
            <w:tcW w:w="1136"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Total lime content</w:t>
            </w:r>
            <w:r>
              <w:rPr>
                <w:rFonts w:eastAsia="Calibri" w:cs=""/>
                <w:sz w:val="22"/>
                <w:szCs w:val="22"/>
                <w:lang w:val="ru-RU" w:eastAsia="en-US" w:bidi="ar-SA"/>
              </w:rPr>
            </w:r>
            <m:oMath xmlns:m="http://schemas.openxmlformats.org/officeDocument/2006/math">
              <m:sSub>
                <m:e>
                  <m:r>
                    <w:rPr>
                      <w:rFonts w:ascii="Cambria Math" w:hAnsi="Cambria Math"/>
                    </w:rPr>
                    <m:t xml:space="preserve">A</m:t>
                  </m:r>
                </m:e>
                <m:sub>
                  <m:r>
                    <w:rPr>
                      <w:rFonts w:ascii="Cambria Math" w:hAnsi="Cambria Math"/>
                    </w:rPr>
                    <m:t xml:space="preserve">total</m:t>
                  </m:r>
                </m:sub>
              </m:sSub>
            </m:oMath>
            <w:r>
              <w:rPr>
                <w:rFonts w:eastAsia="" w:cs="Times New Roman" w:ascii="Times New Roman" w:hAnsi="Times New Roman" w:eastAsiaTheme="minorEastAsia"/>
                <w:b/>
                <w:kern w:val="0"/>
                <w:sz w:val="22"/>
                <w:szCs w:val="22"/>
                <w:lang w:val="en-US" w:eastAsia="en-US" w:bidi="ar-SA"/>
              </w:rPr>
              <w:t>, %</w:t>
            </w:r>
          </w:p>
        </w:tc>
        <w:tc>
          <w:tcPr>
            <w:tcW w:w="993" w:type="dxa"/>
            <w:vMerge w:val="continue"/>
            <w:tcBorders/>
            <w:vAlign w:val="center"/>
          </w:tcPr>
          <w:p>
            <w:pPr>
              <w:pStyle w:val="Normal"/>
              <w:widowControl/>
              <w:spacing w:lineRule="auto" w:line="240" w:before="0" w:after="0"/>
              <w:jc w:val="center"/>
              <w:rPr>
                <w:rFonts w:ascii="Times New Roman" w:hAnsi="Times New Roman" w:cs="Times New Roman"/>
                <w:lang w:val="en-US"/>
              </w:rPr>
            </w:pPr>
            <w:r>
              <w:rPr>
                <w:rFonts w:eastAsia="Calibri" w:cs="Times New Roman" w:ascii="Times New Roman" w:hAnsi="Times New Roman"/>
                <w:sz w:val="22"/>
                <w:szCs w:val="22"/>
                <w:lang w:val="en-US" w:eastAsia="en-US" w:bidi="ar-SA"/>
              </w:rPr>
            </w:r>
          </w:p>
        </w:tc>
      </w:tr>
      <w:tr>
        <w:trPr/>
        <w:tc>
          <w:tcPr>
            <w:tcW w:w="70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w:t>
            </w:r>
          </w:p>
        </w:tc>
        <w:tc>
          <w:tcPr>
            <w:tcW w:w="141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4,98</w:t>
            </w:r>
          </w:p>
        </w:tc>
        <w:tc>
          <w:tcPr>
            <w:tcW w:w="141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1,2</w:t>
            </w:r>
          </w:p>
        </w:tc>
        <w:tc>
          <w:tcPr>
            <w:tcW w:w="1282" w:type="dxa"/>
            <w:tcBorders/>
            <w:vAlign w:val="center"/>
          </w:tcPr>
          <w:p>
            <w:pPr>
              <w:pStyle w:val="Normal"/>
              <w:widowControl/>
              <w:spacing w:lineRule="auto" w:line="240" w:before="0" w:after="0"/>
              <w:jc w:val="center"/>
              <w:rPr>
                <w:rFonts w:ascii="Times New Roman" w:hAnsi="Times New Roman" w:cs="Times New Roman"/>
              </w:rPr>
            </w:pPr>
            <w:r>
              <w:rPr>
                <w:rFonts w:eastAsia="Times New Roman" w:cs="Times New Roman" w:ascii="Times New Roman" w:hAnsi="Times New Roman"/>
                <w:color w:val="000000"/>
                <w:kern w:val="0"/>
                <w:sz w:val="22"/>
                <w:szCs w:val="22"/>
                <w:lang w:val="ru-RU" w:eastAsia="ru-RU" w:bidi="ar-SA"/>
              </w:rPr>
              <w:t>0,6747</w:t>
            </w:r>
          </w:p>
        </w:tc>
        <w:tc>
          <w:tcPr>
            <w:tcW w:w="155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5,11</w:t>
            </w:r>
          </w:p>
        </w:tc>
        <w:tc>
          <w:tcPr>
            <w:tcW w:w="113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47,0</w:t>
            </w:r>
          </w:p>
        </w:tc>
        <w:tc>
          <w:tcPr>
            <w:tcW w:w="11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1,6438</w:t>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41,04</w:t>
            </w:r>
          </w:p>
        </w:tc>
      </w:tr>
      <w:tr>
        <w:trPr/>
        <w:tc>
          <w:tcPr>
            <w:tcW w:w="70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w:t>
            </w:r>
          </w:p>
        </w:tc>
        <w:tc>
          <w:tcPr>
            <w:tcW w:w="141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4,96</w:t>
            </w:r>
          </w:p>
        </w:tc>
        <w:tc>
          <w:tcPr>
            <w:tcW w:w="141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1,3</w:t>
            </w:r>
          </w:p>
        </w:tc>
        <w:tc>
          <w:tcPr>
            <w:tcW w:w="1282" w:type="dxa"/>
            <w:tcBorders/>
            <w:vAlign w:val="center"/>
          </w:tcPr>
          <w:p>
            <w:pPr>
              <w:pStyle w:val="Normal"/>
              <w:widowControl/>
              <w:spacing w:lineRule="auto" w:line="240" w:before="0" w:after="0"/>
              <w:jc w:val="center"/>
              <w:rPr>
                <w:rFonts w:ascii="Times New Roman" w:hAnsi="Times New Roman" w:cs="Times New Roman"/>
              </w:rPr>
            </w:pPr>
            <w:r>
              <w:rPr>
                <w:rFonts w:eastAsia="Times New Roman" w:cs="Times New Roman" w:ascii="Times New Roman" w:hAnsi="Times New Roman"/>
                <w:color w:val="000000"/>
                <w:kern w:val="0"/>
                <w:sz w:val="22"/>
                <w:szCs w:val="22"/>
                <w:lang w:val="ru-RU" w:eastAsia="ru-RU" w:bidi="ar-SA"/>
              </w:rPr>
              <w:t>0,7339</w:t>
            </w:r>
          </w:p>
        </w:tc>
        <w:tc>
          <w:tcPr>
            <w:tcW w:w="155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5,08</w:t>
            </w:r>
          </w:p>
        </w:tc>
        <w:tc>
          <w:tcPr>
            <w:tcW w:w="113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47,2</w:t>
            </w:r>
          </w:p>
        </w:tc>
        <w:tc>
          <w:tcPr>
            <w:tcW w:w="11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1,5433</w:t>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47,55</w:t>
            </w:r>
          </w:p>
        </w:tc>
      </w:tr>
      <w:tr>
        <w:trPr/>
        <w:tc>
          <w:tcPr>
            <w:tcW w:w="70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w:t>
            </w:r>
          </w:p>
        </w:tc>
        <w:tc>
          <w:tcPr>
            <w:tcW w:w="141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5,05</w:t>
            </w:r>
          </w:p>
        </w:tc>
        <w:tc>
          <w:tcPr>
            <w:tcW w:w="141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1,3</w:t>
            </w:r>
          </w:p>
        </w:tc>
        <w:tc>
          <w:tcPr>
            <w:tcW w:w="1282" w:type="dxa"/>
            <w:tcBorders/>
            <w:vAlign w:val="center"/>
          </w:tcPr>
          <w:p>
            <w:pPr>
              <w:pStyle w:val="Normal"/>
              <w:widowControl/>
              <w:spacing w:lineRule="auto" w:line="240" w:before="0" w:after="0"/>
              <w:jc w:val="center"/>
              <w:rPr>
                <w:rFonts w:ascii="Times New Roman" w:hAnsi="Times New Roman" w:cs="Times New Roman"/>
              </w:rPr>
            </w:pPr>
            <w:r>
              <w:rPr>
                <w:rFonts w:eastAsia="Times New Roman" w:cs="Times New Roman" w:ascii="Times New Roman" w:hAnsi="Times New Roman"/>
                <w:color w:val="000000"/>
                <w:kern w:val="0"/>
                <w:sz w:val="22"/>
                <w:szCs w:val="22"/>
                <w:lang w:val="ru-RU" w:eastAsia="ru-RU" w:bidi="ar-SA"/>
              </w:rPr>
              <w:t>0,7208</w:t>
            </w:r>
          </w:p>
        </w:tc>
        <w:tc>
          <w:tcPr>
            <w:tcW w:w="155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5,10</w:t>
            </w:r>
          </w:p>
        </w:tc>
        <w:tc>
          <w:tcPr>
            <w:tcW w:w="113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47,3</w:t>
            </w:r>
          </w:p>
        </w:tc>
        <w:tc>
          <w:tcPr>
            <w:tcW w:w="113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1,4824</w:t>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48,62</w:t>
            </w:r>
          </w:p>
        </w:tc>
      </w:tr>
      <w:tr>
        <w:trPr/>
        <w:tc>
          <w:tcPr>
            <w:tcW w:w="8639" w:type="dxa"/>
            <w:gridSpan w:val="7"/>
            <w:tcBorders/>
            <w:vAlign w:val="center"/>
          </w:tcPr>
          <w:p>
            <w:pPr>
              <w:pStyle w:val="Normal"/>
              <w:widowControl/>
              <w:spacing w:lineRule="auto" w:line="240" w:before="0" w:after="0"/>
              <w:jc w:val="left"/>
              <w:rPr>
                <w:rFonts w:ascii="Times New Roman" w:hAnsi="Times New Roman" w:cs="Times New Roman"/>
                <w:i/>
                <w:i/>
                <w:color w:val="000000"/>
                <w:sz w:val="20"/>
                <w:szCs w:val="20"/>
              </w:rPr>
            </w:pPr>
            <w:r>
              <w:rPr>
                <w:rFonts w:eastAsia="Calibri" w:cs="Times New Roman" w:ascii="Times New Roman" w:hAnsi="Times New Roman"/>
                <w:i/>
                <w:color w:val="000000"/>
                <w:kern w:val="0"/>
                <w:sz w:val="20"/>
                <w:szCs w:val="20"/>
                <w:lang w:val="ru-RU" w:eastAsia="en-US" w:bidi="ar-SA"/>
              </w:rPr>
              <w:t>AVERAGE</w:t>
            </w:r>
          </w:p>
        </w:tc>
        <w:tc>
          <w:tcPr>
            <w:tcW w:w="993" w:type="dxa"/>
            <w:tcBorders/>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45,74</w:t>
            </w:r>
            <w:r>
              <w:rPr>
                <w:rFonts w:eastAsia="Calibri" w:cs="Times New Roman" w:ascii="Times New Roman" w:hAnsi="Times New Roman"/>
                <w:kern w:val="0"/>
                <w:sz w:val="22"/>
                <w:szCs w:val="22"/>
                <w:lang w:val="ru-RU" w:eastAsia="en-US" w:bidi="ar-SA"/>
              </w:rPr>
              <w:t>± 4,10%</w:t>
            </w:r>
          </w:p>
        </w:tc>
      </w:tr>
    </w:tbl>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As shown in Table 1, the reactivity of lime milk in the analyzed samples ranged from 41.04% to 48.62%, with an average value of 45.74%. Statistical analysis revealed that the range of values was 7.58%, the standard deviation was 4.10%, and the coefficient of variation amounted to 8.97%. This variability indicates the influence of suspension heterogeneity and the specifics of the titration process.</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Overall, the method demonstrated sufficiently high accuracy and reproducibility. However, the analysis requires more time and reagents, making it less convenient for repeated determinations under real-world conditions at operating treatment facilities.</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To optimize the quality control procedure, a single-sample method was tested, which allows the analysis time to be reduced by nearly half. The experimental results obtained using this method are presented in Table 4.</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Table 4 - Experimental Results of Lime Milk Reactivity Determination</w:t>
      </w:r>
    </w:p>
    <w:p>
      <w:pPr>
        <w:pStyle w:val="Normal"/>
        <w:spacing w:lineRule="auto" w:line="240" w:before="0" w:after="0"/>
        <w:jc w:val="center"/>
        <w:rPr>
          <w:rFonts w:ascii="Times New Roman" w:hAnsi="Times New Roman" w:cs="Times New Roman"/>
          <w:b/>
          <w:sz w:val="20"/>
          <w:szCs w:val="20"/>
          <w:lang w:val="en-US"/>
        </w:rPr>
      </w:pPr>
      <w:r>
        <w:rPr>
          <w:rFonts w:cs="Times New Roman" w:ascii="Times New Roman" w:hAnsi="Times New Roman"/>
          <w:b/>
          <w:sz w:val="20"/>
          <w:szCs w:val="20"/>
          <w:lang w:val="en-US"/>
        </w:rPr>
      </w:r>
    </w:p>
    <w:tbl>
      <w:tblPr>
        <w:tblStyle w:val="af0"/>
        <w:tblW w:w="935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847"/>
        <w:gridCol w:w="996"/>
        <w:gridCol w:w="1274"/>
        <w:gridCol w:w="1413"/>
        <w:gridCol w:w="1707"/>
        <w:gridCol w:w="1555"/>
        <w:gridCol w:w="1558"/>
      </w:tblGrid>
      <w:tr>
        <w:trPr/>
        <w:tc>
          <w:tcPr>
            <w:tcW w:w="847" w:type="dxa"/>
            <w:vMerge w:val="restart"/>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Experiment No.</w:t>
            </w:r>
          </w:p>
        </w:tc>
        <w:tc>
          <w:tcPr>
            <w:tcW w:w="3683" w:type="dxa"/>
            <w:gridSpan w:val="3"/>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Indicator – Phenolphthalein</w:t>
            </w:r>
          </w:p>
        </w:tc>
        <w:tc>
          <w:tcPr>
            <w:tcW w:w="3262" w:type="dxa"/>
            <w:gridSpan w:val="2"/>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ru-RU" w:eastAsia="en-US" w:bidi="ar-SA"/>
              </w:rPr>
              <w:t>Indicator – Methyl Orange</w:t>
            </w:r>
          </w:p>
        </w:tc>
        <w:tc>
          <w:tcPr>
            <w:tcW w:w="1558" w:type="dxa"/>
            <w:vMerge w:val="restart"/>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Lime milk reactivity Act, %</w:t>
            </w:r>
          </w:p>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r>
      <w:tr>
        <w:trPr>
          <w:trHeight w:val="1077" w:hRule="atLeast"/>
        </w:trPr>
        <w:tc>
          <w:tcPr>
            <w:tcW w:w="847" w:type="dxa"/>
            <w:vMerge w:val="continue"/>
            <w:tcBorders/>
            <w:vAlign w:val="center"/>
          </w:tcPr>
          <w:p>
            <w:pPr>
              <w:pStyle w:val="Normal"/>
              <w:widowControl/>
              <w:spacing w:lineRule="auto" w:line="240" w:before="0" w:after="0"/>
              <w:jc w:val="center"/>
              <w:rPr>
                <w:rFonts w:ascii="Times New Roman" w:hAnsi="Times New Roman" w:cs="Times New Roman"/>
                <w:b/>
                <w:i/>
                <w:i/>
              </w:rPr>
            </w:pPr>
            <w:r>
              <w:rPr>
                <w:rFonts w:eastAsia="Calibri" w:cs="Times New Roman" w:ascii="Times New Roman" w:hAnsi="Times New Roman"/>
                <w:b/>
                <w:i/>
                <w:sz w:val="22"/>
                <w:szCs w:val="22"/>
                <w:lang w:val="ru-RU" w:eastAsia="en-US" w:bidi="ar-SA"/>
              </w:rPr>
            </w:r>
          </w:p>
        </w:tc>
        <w:tc>
          <w:tcPr>
            <w:tcW w:w="996"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Lime Milk Mass</w:t>
            </w:r>
          </w:p>
          <w:p>
            <w:pPr>
              <w:pStyle w:val="Normal"/>
              <w:widowControl/>
              <w:spacing w:lineRule="auto" w:line="240" w:before="0" w:after="0"/>
              <w:jc w:val="center"/>
              <w:rPr>
                <w:rFonts w:ascii="Times New Roman" w:hAnsi="Times New Roman" w:cs="Times New Roman"/>
                <w:b/>
                <w:i/>
                <w:i/>
                <w:lang w:val="en-US"/>
              </w:rPr>
            </w:pPr>
            <w:r>
              <w:rPr>
                <w:rFonts w:eastAsia="Calibri" w:cs="Times New Roman" w:ascii="Times New Roman" w:hAnsi="Times New Roman"/>
                <w:b/>
                <w:kern w:val="0"/>
                <w:sz w:val="22"/>
                <w:szCs w:val="22"/>
                <w:lang w:val="en-US" w:eastAsia="en-US" w:bidi="ar-SA"/>
              </w:rPr>
              <w:t>a, g</w:t>
            </w:r>
          </w:p>
        </w:tc>
        <w:tc>
          <w:tcPr>
            <w:tcW w:w="1274"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b/>
                <w:kern w:val="0"/>
                <w:sz w:val="22"/>
                <w:szCs w:val="22"/>
                <w:lang w:val="en-US" w:eastAsia="en-US" w:bidi="ar-SA"/>
              </w:rPr>
              <w:t xml:space="preserve">, used for titration, </w:t>
            </w:r>
            <w:r>
              <w:rPr>
                <w:rFonts w:eastAsia="Calibri" w:cs=""/>
                <w:sz w:val="22"/>
                <w:szCs w:val="22"/>
                <w:lang w:val="ru-RU" w:eastAsia="en-US" w:bidi="ar-SA"/>
              </w:rPr>
            </w:r>
            <m:oMath xmlns:m="http://schemas.openxmlformats.org/officeDocument/2006/math">
              <m:sSup>
                <m:e>
                  <m:r>
                    <w:rPr>
                      <w:rFonts w:ascii="Cambria Math" w:hAnsi="Cambria Math"/>
                    </w:rPr>
                    <m:t xml:space="preserve">cm</m:t>
                  </m:r>
                </m:e>
                <m:sup>
                  <m:r>
                    <w:rPr>
                      <w:rFonts w:ascii="Cambria Math" w:hAnsi="Cambria Math"/>
                    </w:rPr>
                    <m:t xml:space="preserve">3</m:t>
                  </m:r>
                </m:sup>
              </m:sSup>
            </m:oMath>
          </w:p>
        </w:tc>
        <w:tc>
          <w:tcPr>
            <w:tcW w:w="1413"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 xml:space="preserve">Free Lime Content </w:t>
            </w:r>
          </w:p>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en-US" w:eastAsia="en-US" w:bidi="ar-SA"/>
              </w:rPr>
              <w:t>A</w:t>
            </w:r>
            <w:r>
              <w:rPr>
                <w:rFonts w:eastAsia="Calibri" w:cs="Times New Roman" w:ascii="Times New Roman" w:hAnsi="Times New Roman"/>
                <w:b/>
                <w:kern w:val="0"/>
                <w:sz w:val="22"/>
                <w:szCs w:val="22"/>
                <w:vertAlign w:val="subscript"/>
                <w:lang w:val="en-US" w:eastAsia="en-US" w:bidi="ar-SA"/>
              </w:rPr>
              <w:t>free</w:t>
            </w:r>
            <w:r>
              <w:rPr>
                <w:rFonts w:eastAsia="" w:cs="Times New Roman" w:ascii="Times New Roman" w:hAnsi="Times New Roman" w:eastAsiaTheme="minorEastAsia"/>
                <w:b/>
                <w:kern w:val="0"/>
                <w:sz w:val="22"/>
                <w:szCs w:val="22"/>
                <w:lang w:val="ru-RU" w:eastAsia="en-US" w:bidi="ar-SA"/>
              </w:rPr>
              <w:t>, %</w:t>
            </w:r>
          </w:p>
        </w:tc>
        <w:tc>
          <w:tcPr>
            <w:tcW w:w="1707"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b/>
                <w:kern w:val="0"/>
                <w:sz w:val="22"/>
                <w:szCs w:val="22"/>
                <w:lang w:val="en-US" w:eastAsia="en-US" w:bidi="ar-SA"/>
              </w:rPr>
              <w:t>, used for titration, cm³</w:t>
            </w:r>
          </w:p>
        </w:tc>
        <w:tc>
          <w:tcPr>
            <w:tcW w:w="1555" w:type="dxa"/>
            <w:tcBorders/>
            <w:vAlign w:val="center"/>
          </w:tcPr>
          <w:p>
            <w:pPr>
              <w:pStyle w:val="Normal"/>
              <w:widowControl/>
              <w:spacing w:lineRule="auto" w:line="240" w:before="0" w:after="0"/>
              <w:jc w:val="center"/>
              <w:rPr>
                <w:rFonts w:ascii="Times New Roman" w:hAnsi="Times New Roman" w:cs="Times New Roman"/>
                <w:b/>
                <w:lang w:val="en-US"/>
              </w:rPr>
            </w:pPr>
            <w:r>
              <w:rPr>
                <w:rFonts w:eastAsia="Calibri" w:cs="Times New Roman" w:ascii="Times New Roman" w:hAnsi="Times New Roman"/>
                <w:b/>
                <w:kern w:val="0"/>
                <w:sz w:val="22"/>
                <w:szCs w:val="22"/>
                <w:lang w:val="en-US" w:eastAsia="en-US" w:bidi="ar-SA"/>
              </w:rPr>
              <w:t>Total lime content</w:t>
            </w:r>
            <w:r>
              <w:rPr>
                <w:rFonts w:eastAsia="Calibri" w:cs=""/>
                <w:sz w:val="22"/>
                <w:szCs w:val="22"/>
                <w:lang w:val="ru-RU" w:eastAsia="en-US" w:bidi="ar-SA"/>
              </w:rPr>
            </w:r>
            <m:oMath xmlns:m="http://schemas.openxmlformats.org/officeDocument/2006/math">
              <m:sSub>
                <m:e>
                  <m:r>
                    <w:rPr>
                      <w:rFonts w:ascii="Cambria Math" w:hAnsi="Cambria Math"/>
                    </w:rPr>
                    <m:t xml:space="preserve">A</m:t>
                  </m:r>
                </m:e>
                <m:sub>
                  <m:r>
                    <w:rPr>
                      <w:rFonts w:ascii="Cambria Math" w:hAnsi="Cambria Math"/>
                    </w:rPr>
                    <m:t xml:space="preserve">total</m:t>
                  </m:r>
                </m:sub>
              </m:sSub>
            </m:oMath>
            <w:r>
              <w:rPr>
                <w:rFonts w:eastAsia="" w:cs="Times New Roman" w:ascii="Times New Roman" w:hAnsi="Times New Roman" w:eastAsiaTheme="minorEastAsia"/>
                <w:b/>
                <w:kern w:val="0"/>
                <w:sz w:val="22"/>
                <w:szCs w:val="22"/>
                <w:lang w:val="en-US" w:eastAsia="en-US" w:bidi="ar-SA"/>
              </w:rPr>
              <w:t>, %</w:t>
            </w:r>
          </w:p>
        </w:tc>
        <w:tc>
          <w:tcPr>
            <w:tcW w:w="1558" w:type="dxa"/>
            <w:vMerge w:val="continue"/>
            <w:tcBorders/>
            <w:vAlign w:val="center"/>
          </w:tcPr>
          <w:p>
            <w:pPr>
              <w:pStyle w:val="Normal"/>
              <w:widowControl/>
              <w:spacing w:lineRule="auto" w:line="240" w:before="0" w:after="0"/>
              <w:jc w:val="center"/>
              <w:rPr>
                <w:rFonts w:ascii="Times New Roman" w:hAnsi="Times New Roman" w:cs="Times New Roman"/>
                <w:lang w:val="en-US"/>
              </w:rPr>
            </w:pPr>
            <w:r>
              <w:rPr>
                <w:rFonts w:eastAsia="Calibri" w:cs="Times New Roman" w:ascii="Times New Roman" w:hAnsi="Times New Roman"/>
                <w:sz w:val="22"/>
                <w:szCs w:val="22"/>
                <w:lang w:val="en-US" w:eastAsia="en-US" w:bidi="ar-SA"/>
              </w:rPr>
            </w:r>
          </w:p>
        </w:tc>
      </w:tr>
      <w:tr>
        <w:trPr/>
        <w:tc>
          <w:tcPr>
            <w:tcW w:w="84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w:t>
            </w:r>
          </w:p>
        </w:tc>
        <w:tc>
          <w:tcPr>
            <w:tcW w:w="99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5,10</w:t>
            </w:r>
          </w:p>
        </w:tc>
        <w:tc>
          <w:tcPr>
            <w:tcW w:w="1274"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1,2</w:t>
            </w:r>
          </w:p>
        </w:tc>
        <w:tc>
          <w:tcPr>
            <w:tcW w:w="141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0,6588</w:t>
            </w:r>
          </w:p>
        </w:tc>
        <w:tc>
          <w:tcPr>
            <w:tcW w:w="170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49,0</w:t>
            </w:r>
          </w:p>
        </w:tc>
        <w:tc>
          <w:tcPr>
            <w:tcW w:w="1555"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1,2078</w:t>
            </w:r>
          </w:p>
        </w:tc>
        <w:tc>
          <w:tcPr>
            <w:tcW w:w="155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54,55</w:t>
            </w:r>
          </w:p>
        </w:tc>
      </w:tr>
      <w:tr>
        <w:trPr/>
        <w:tc>
          <w:tcPr>
            <w:tcW w:w="84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w:t>
            </w:r>
          </w:p>
        </w:tc>
        <w:tc>
          <w:tcPr>
            <w:tcW w:w="99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5,08</w:t>
            </w:r>
          </w:p>
        </w:tc>
        <w:tc>
          <w:tcPr>
            <w:tcW w:w="1274"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1,2</w:t>
            </w:r>
          </w:p>
        </w:tc>
        <w:tc>
          <w:tcPr>
            <w:tcW w:w="141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0,6614</w:t>
            </w:r>
          </w:p>
        </w:tc>
        <w:tc>
          <w:tcPr>
            <w:tcW w:w="170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48,8</w:t>
            </w:r>
          </w:p>
        </w:tc>
        <w:tc>
          <w:tcPr>
            <w:tcW w:w="1555"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1,3228</w:t>
            </w:r>
          </w:p>
        </w:tc>
        <w:tc>
          <w:tcPr>
            <w:tcW w:w="155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50,00</w:t>
            </w:r>
          </w:p>
        </w:tc>
      </w:tr>
      <w:tr>
        <w:trPr/>
        <w:tc>
          <w:tcPr>
            <w:tcW w:w="84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w:t>
            </w:r>
          </w:p>
        </w:tc>
        <w:tc>
          <w:tcPr>
            <w:tcW w:w="99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5,14</w:t>
            </w:r>
          </w:p>
        </w:tc>
        <w:tc>
          <w:tcPr>
            <w:tcW w:w="1274"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1,3</w:t>
            </w:r>
          </w:p>
        </w:tc>
        <w:tc>
          <w:tcPr>
            <w:tcW w:w="141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0,7082</w:t>
            </w:r>
          </w:p>
        </w:tc>
        <w:tc>
          <w:tcPr>
            <w:tcW w:w="170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47,2</w:t>
            </w:r>
          </w:p>
        </w:tc>
        <w:tc>
          <w:tcPr>
            <w:tcW w:w="1555"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2,2335</w:t>
            </w:r>
          </w:p>
        </w:tc>
        <w:tc>
          <w:tcPr>
            <w:tcW w:w="155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31,71</w:t>
            </w:r>
          </w:p>
        </w:tc>
      </w:tr>
      <w:tr>
        <w:trPr/>
        <w:tc>
          <w:tcPr>
            <w:tcW w:w="7792" w:type="dxa"/>
            <w:gridSpan w:val="6"/>
            <w:tcBorders/>
            <w:vAlign w:val="center"/>
          </w:tcPr>
          <w:p>
            <w:pPr>
              <w:pStyle w:val="Normal"/>
              <w:widowControl/>
              <w:spacing w:lineRule="auto" w:line="240" w:before="0" w:after="0"/>
              <w:jc w:val="left"/>
              <w:rPr>
                <w:rFonts w:ascii="Times New Roman" w:hAnsi="Times New Roman" w:cs="Times New Roman"/>
                <w:i/>
                <w:i/>
                <w:color w:val="000000"/>
                <w:sz w:val="20"/>
                <w:szCs w:val="20"/>
              </w:rPr>
            </w:pPr>
            <w:r>
              <w:rPr>
                <w:rFonts w:eastAsia="Calibri" w:cs="Times New Roman" w:ascii="Times New Roman" w:hAnsi="Times New Roman"/>
                <w:i/>
                <w:color w:val="000000"/>
                <w:kern w:val="0"/>
                <w:sz w:val="20"/>
                <w:szCs w:val="20"/>
                <w:lang w:val="ru-RU" w:eastAsia="en-US" w:bidi="ar-SA"/>
              </w:rPr>
              <w:t>AVERAGE</w:t>
            </w:r>
          </w:p>
        </w:tc>
        <w:tc>
          <w:tcPr>
            <w:tcW w:w="155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45,42</w:t>
            </w:r>
            <w:r>
              <w:rPr>
                <w:rFonts w:eastAsia="Calibri" w:cs="Times New Roman" w:ascii="Times New Roman" w:hAnsi="Times New Roman"/>
                <w:kern w:val="0"/>
                <w:sz w:val="22"/>
                <w:szCs w:val="22"/>
                <w:lang w:val="ru-RU" w:eastAsia="en-US" w:bidi="ar-SA"/>
              </w:rPr>
              <w:t>±11,85%</w:t>
            </w:r>
          </w:p>
        </w:tc>
      </w:tr>
    </w:tbl>
    <w:p>
      <w:pPr>
        <w:pStyle w:val="Normal"/>
        <w:spacing w:lineRule="auto" w:line="240" w:before="0" w:after="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The reactivity of the lime milk in the analyzed samples varied from 31.71% to 54.55%. The average reactivity value was 45.42%. Statistical analysis revealed a range of values of 22.84%, a standard deviation (</w:t>
      </w:r>
      <w:r>
        <w:rPr>
          <w:rFonts w:cs="Times New Roman" w:ascii="Times New Roman" w:hAnsi="Times New Roman"/>
          <w:sz w:val="24"/>
          <w:szCs w:val="24"/>
        </w:rPr>
        <w:t>σ</w:t>
      </w:r>
      <w:r>
        <w:rPr>
          <w:rFonts w:cs="Times New Roman" w:ascii="Times New Roman" w:hAnsi="Times New Roman"/>
          <w:sz w:val="24"/>
          <w:szCs w:val="24"/>
          <w:lang w:val="en-US"/>
        </w:rPr>
        <w:t>) of 11.85%, and a coefficient of variation (V) of 26.1%. Thus, the single-sample method demonstrated a significant scatter of results, exceeding acceptable limits for analytical measurements.</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To improve the accuracy of lime milk reactivity determination, a single-sample method with the application of correction coefficients was used, with samples analyzed without boiling. The use of correction coefficients helps to account for possible deviations in titrant volumes and thereby increases the reliability of the obtained results. The experimental data are presented in Table 5.</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Fonts w:ascii="Times New Roman" w:hAnsi="Times New Roman" w:cs="Times New Roman"/>
          <w:b/>
          <w:lang w:val="en-US"/>
        </w:rPr>
      </w:pPr>
      <w:r>
        <w:rPr>
          <w:rFonts w:cs="Times New Roman" w:ascii="Times New Roman" w:hAnsi="Times New Roman"/>
          <w:b/>
          <w:lang w:val="en-US"/>
        </w:rPr>
        <w:t>Table 5 - Experimental Results for Determining the Reactivity of Lime Milk</w:t>
      </w:r>
    </w:p>
    <w:p>
      <w:pPr>
        <w:pStyle w:val="Normal"/>
        <w:spacing w:lineRule="auto" w:line="240" w:before="0" w:after="0"/>
        <w:jc w:val="center"/>
        <w:rPr>
          <w:rFonts w:ascii="Times New Roman" w:hAnsi="Times New Roman" w:cs="Times New Roman"/>
          <w:b/>
          <w:sz w:val="20"/>
          <w:szCs w:val="20"/>
          <w:lang w:val="en-US"/>
        </w:rPr>
      </w:pPr>
      <w:r>
        <w:rPr>
          <w:rFonts w:cs="Times New Roman" w:ascii="Times New Roman" w:hAnsi="Times New Roman"/>
          <w:b/>
          <w:sz w:val="20"/>
          <w:szCs w:val="20"/>
          <w:lang w:val="en-US"/>
        </w:rPr>
      </w:r>
    </w:p>
    <w:tbl>
      <w:tblPr>
        <w:tblStyle w:val="af0"/>
        <w:tblW w:w="977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45"/>
        <w:gridCol w:w="989"/>
        <w:gridCol w:w="1134"/>
        <w:gridCol w:w="1276"/>
        <w:gridCol w:w="1275"/>
        <w:gridCol w:w="1133"/>
        <w:gridCol w:w="997"/>
        <w:gridCol w:w="992"/>
        <w:gridCol w:w="1134"/>
      </w:tblGrid>
      <w:tr>
        <w:trPr/>
        <w:tc>
          <w:tcPr>
            <w:tcW w:w="845"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Experiment No.</w:t>
            </w:r>
          </w:p>
        </w:tc>
        <w:tc>
          <w:tcPr>
            <w:tcW w:w="989"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lang w:val="ru-RU" w:eastAsia="en-US"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ср</m:t>
                    </m:r>
                  </m:sub>
                </m:sSub>
                <m:d>
                  <m:dPr>
                    <m:begChr m:val="("/>
                    <m:endChr m:val=")"/>
                  </m:dPr>
                  <m:e>
                    <m:r>
                      <w:rPr>
                        <w:rFonts w:ascii="Cambria Math" w:hAnsi="Cambria Math"/>
                      </w:rPr>
                      <m:t xml:space="preserve">HCl</m:t>
                    </m:r>
                  </m:e>
                </m:d>
              </m:oMath>
            </m:oMathPara>
          </w:p>
        </w:tc>
        <w:tc>
          <w:tcPr>
            <w:tcW w:w="1134"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lang w:val="ru-RU" w:eastAsia="en-US"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ср</m:t>
                    </m:r>
                  </m:sub>
                </m:sSub>
                <m:d>
                  <m:dPr>
                    <m:begChr m:val="("/>
                    <m:endChr m:val=")"/>
                  </m:dPr>
                  <m:e>
                    <m:r>
                      <w:rPr>
                        <w:rFonts w:ascii="Cambria Math" w:hAnsi="Cambria Math"/>
                      </w:rPr>
                      <m:t xml:space="preserve">NaOH</m:t>
                    </m:r>
                  </m:e>
                </m:d>
              </m:oMath>
            </m:oMathPara>
          </w:p>
        </w:tc>
        <w:tc>
          <w:tcPr>
            <w:tcW w:w="3684" w:type="dxa"/>
            <w:gridSpan w:val="3"/>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Indicator – Phenolphthalein</w:t>
            </w:r>
          </w:p>
        </w:tc>
        <w:tc>
          <w:tcPr>
            <w:tcW w:w="1989" w:type="dxa"/>
            <w:gridSpan w:val="2"/>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ru-RU" w:eastAsia="en-US" w:bidi="ar-SA"/>
              </w:rPr>
              <w:t>Indicator – Methyl Orange</w:t>
            </w:r>
          </w:p>
        </w:tc>
        <w:tc>
          <w:tcPr>
            <w:tcW w:w="1134"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Lime milk reactivity Act, %</w:t>
            </w:r>
          </w:p>
          <w:p>
            <w:pPr>
              <w:pStyle w:val="Normal"/>
              <w:widowControl/>
              <w:spacing w:lineRule="auto" w:line="240" w:before="0" w:after="0"/>
              <w:jc w:val="center"/>
              <w:rPr>
                <w:rFonts w:ascii="Times New Roman" w:hAnsi="Times New Roman" w:cs="Times New Roman"/>
                <w:sz w:val="20"/>
                <w:szCs w:val="20"/>
              </w:rPr>
            </w:pPr>
            <w:r>
              <w:rPr>
                <w:rFonts w:eastAsia="Calibri" w:cs="Times New Roman" w:ascii="Times New Roman" w:hAnsi="Times New Roman"/>
                <w:sz w:val="20"/>
                <w:szCs w:val="20"/>
                <w:lang w:val="ru-RU" w:eastAsia="en-US" w:bidi="ar-SA"/>
              </w:rPr>
            </w:r>
          </w:p>
        </w:tc>
      </w:tr>
      <w:tr>
        <w:trPr>
          <w:trHeight w:val="1077" w:hRule="atLeast"/>
        </w:trPr>
        <w:tc>
          <w:tcPr>
            <w:tcW w:w="845"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1276"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en-US" w:eastAsia="en-US" w:bidi="ar-SA"/>
              </w:rPr>
              <w:t>Lime Milk Mass</w:t>
            </w:r>
          </w:p>
          <w:p>
            <w:pPr>
              <w:pStyle w:val="Normal"/>
              <w:widowControl/>
              <w:spacing w:lineRule="auto" w:line="240" w:before="0" w:after="0"/>
              <w:jc w:val="center"/>
              <w:rPr>
                <w:rFonts w:ascii="Times New Roman" w:hAnsi="Times New Roman" w:cs="Times New Roman"/>
                <w:b/>
                <w:i/>
                <w:i/>
                <w:sz w:val="20"/>
                <w:szCs w:val="20"/>
                <w:lang w:val="en-US"/>
              </w:rPr>
            </w:pPr>
            <w:r>
              <w:rPr>
                <w:rFonts w:eastAsia="Calibri" w:cs="Times New Roman" w:ascii="Times New Roman" w:hAnsi="Times New Roman"/>
                <w:b/>
                <w:kern w:val="0"/>
                <w:sz w:val="20"/>
                <w:szCs w:val="20"/>
                <w:lang w:val="en-US" w:eastAsia="en-US" w:bidi="ar-SA"/>
              </w:rPr>
              <w:t>a, g</w:t>
            </w:r>
          </w:p>
        </w:tc>
        <w:tc>
          <w:tcPr>
            <w:tcW w:w="1275"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b/>
                <w:kern w:val="0"/>
                <w:sz w:val="20"/>
                <w:szCs w:val="20"/>
                <w:lang w:val="en-US" w:eastAsia="en-US" w:bidi="ar-SA"/>
              </w:rPr>
              <w:t xml:space="preserve">, used for titration, </w:t>
            </w:r>
            <w:r>
              <w:rPr>
                <w:rFonts w:eastAsia="Calibri" w:cs=""/>
                <w:sz w:val="22"/>
                <w:szCs w:val="22"/>
                <w:lang w:val="ru-RU" w:eastAsia="en-US" w:bidi="ar-SA"/>
              </w:rPr>
            </w:r>
            <m:oMath xmlns:m="http://schemas.openxmlformats.org/officeDocument/2006/math">
              <m:sSup>
                <m:e>
                  <m:r>
                    <w:rPr>
                      <w:rFonts w:ascii="Cambria Math" w:hAnsi="Cambria Math"/>
                    </w:rPr>
                    <m:t xml:space="preserve">cm</m:t>
                  </m:r>
                </m:e>
                <m:sup>
                  <m:r>
                    <w:rPr>
                      <w:rFonts w:ascii="Cambria Math" w:hAnsi="Cambria Math"/>
                    </w:rPr>
                    <m:t xml:space="preserve">3</m:t>
                  </m:r>
                </m:sup>
              </m:sSup>
            </m:oMath>
          </w:p>
        </w:tc>
        <w:tc>
          <w:tcPr>
            <w:tcW w:w="1133"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en-US" w:eastAsia="en-US" w:bidi="ar-SA"/>
              </w:rPr>
              <w:t xml:space="preserve">Free Lime Content </w:t>
            </w:r>
          </w:p>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en-US" w:eastAsia="en-US" w:bidi="ar-SA"/>
              </w:rPr>
              <w:t>A</w:t>
            </w:r>
            <w:r>
              <w:rPr>
                <w:rFonts w:eastAsia="Calibri" w:cs="Times New Roman" w:ascii="Times New Roman" w:hAnsi="Times New Roman"/>
                <w:b/>
                <w:kern w:val="0"/>
                <w:sz w:val="20"/>
                <w:szCs w:val="20"/>
                <w:vertAlign w:val="subscript"/>
                <w:lang w:val="en-US" w:eastAsia="en-US" w:bidi="ar-SA"/>
              </w:rPr>
              <w:t>free</w:t>
            </w:r>
            <w:r>
              <w:rPr>
                <w:rFonts w:eastAsia="" w:cs="Times New Roman" w:ascii="Times New Roman" w:hAnsi="Times New Roman" w:eastAsiaTheme="minorEastAsia"/>
                <w:b/>
                <w:kern w:val="0"/>
                <w:sz w:val="20"/>
                <w:szCs w:val="20"/>
                <w:lang w:val="ru-RU" w:eastAsia="en-US" w:bidi="ar-SA"/>
              </w:rPr>
              <w:t>, %</w:t>
            </w:r>
          </w:p>
        </w:tc>
        <w:tc>
          <w:tcPr>
            <w:tcW w:w="997"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b/>
                <w:kern w:val="0"/>
                <w:sz w:val="20"/>
                <w:szCs w:val="20"/>
                <w:lang w:val="en-US" w:eastAsia="en-US" w:bidi="ar-SA"/>
              </w:rPr>
              <w:t>, used for titration, cm³</w:t>
            </w:r>
          </w:p>
        </w:tc>
        <w:tc>
          <w:tcPr>
            <w:tcW w:w="992"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en-US" w:eastAsia="en-US" w:bidi="ar-SA"/>
              </w:rPr>
              <w:t>Total lime content</w:t>
            </w:r>
            <w:r>
              <w:rPr>
                <w:rFonts w:eastAsia="Calibri" w:cs=""/>
                <w:sz w:val="22"/>
                <w:szCs w:val="22"/>
                <w:lang w:val="ru-RU" w:eastAsia="en-US" w:bidi="ar-SA"/>
              </w:rPr>
            </w:r>
            <m:oMath xmlns:m="http://schemas.openxmlformats.org/officeDocument/2006/math">
              <m:sSub>
                <m:e>
                  <m:r>
                    <w:rPr>
                      <w:rFonts w:ascii="Cambria Math" w:hAnsi="Cambria Math"/>
                    </w:rPr>
                    <m:t xml:space="preserve">A</m:t>
                  </m:r>
                </m:e>
                <m:sub>
                  <m:r>
                    <w:rPr>
                      <w:rFonts w:ascii="Cambria Math" w:hAnsi="Cambria Math"/>
                    </w:rPr>
                    <m:t xml:space="preserve">total</m:t>
                  </m:r>
                </m:sub>
              </m:sSub>
            </m:oMath>
            <w:r>
              <w:rPr>
                <w:rFonts w:eastAsia="" w:cs="Times New Roman" w:ascii="Times New Roman" w:hAnsi="Times New Roman" w:eastAsiaTheme="minorEastAsia"/>
                <w:b/>
                <w:kern w:val="0"/>
                <w:sz w:val="20"/>
                <w:szCs w:val="20"/>
                <w:lang w:val="en-US" w:eastAsia="en-US" w:bidi="ar-SA"/>
              </w:rPr>
              <w:t>, %</w:t>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sz w:val="20"/>
                <w:szCs w:val="20"/>
                <w:lang w:val="en-US"/>
              </w:rPr>
            </w:pPr>
            <w:r>
              <w:rPr>
                <w:rFonts w:eastAsia="Calibri" w:cs="Times New Roman" w:ascii="Times New Roman" w:hAnsi="Times New Roman"/>
                <w:sz w:val="20"/>
                <w:szCs w:val="20"/>
                <w:lang w:val="en-US" w:eastAsia="en-US" w:bidi="ar-SA"/>
              </w:rPr>
            </w:r>
          </w:p>
        </w:tc>
      </w:tr>
      <w:tr>
        <w:trPr>
          <w:trHeight w:val="168" w:hRule="atLeast"/>
        </w:trPr>
        <w:tc>
          <w:tcPr>
            <w:tcW w:w="84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w:t>
            </w:r>
          </w:p>
        </w:tc>
        <w:tc>
          <w:tcPr>
            <w:tcW w:w="989" w:type="dxa"/>
            <w:vMerge w:val="restart"/>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1,0174</w:t>
            </w:r>
          </w:p>
        </w:tc>
        <w:tc>
          <w:tcPr>
            <w:tcW w:w="1134" w:type="dxa"/>
            <w:vMerge w:val="restart"/>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1,0011</w:t>
            </w:r>
          </w:p>
        </w:tc>
        <w:tc>
          <w:tcPr>
            <w:tcW w:w="127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5,140</w:t>
            </w:r>
          </w:p>
        </w:tc>
        <w:tc>
          <w:tcPr>
            <w:tcW w:w="1275" w:type="dxa"/>
            <w:tcBorders/>
            <w:vAlign w:val="center"/>
          </w:tcPr>
          <w:p>
            <w:pPr>
              <w:pStyle w:val="Normal"/>
              <w:widowControl/>
              <w:spacing w:lineRule="auto" w:line="240" w:before="0" w:after="0"/>
              <w:jc w:val="center"/>
              <w:rPr>
                <w:rFonts w:ascii="Times New Roman" w:hAnsi="Times New Roman" w:eastAsia="Calibri" w:cs="Times New Roman"/>
                <w:i/>
                <w:i/>
                <w:lang w:val="en-US"/>
              </w:rPr>
            </w:pPr>
            <w:r>
              <w:rPr>
                <w:rFonts w:eastAsia="Calibri" w:cs="Times New Roman" w:ascii="Times New Roman" w:hAnsi="Times New Roman"/>
                <w:iCs/>
                <w:kern w:val="0"/>
                <w:sz w:val="22"/>
                <w:szCs w:val="22"/>
                <w:lang w:val="ru-RU" w:eastAsia="en-US" w:bidi="ar-SA"/>
              </w:rPr>
              <w:t>1,2</w:t>
            </w:r>
          </w:p>
        </w:tc>
        <w:tc>
          <w:tcPr>
            <w:tcW w:w="113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0,6651</w:t>
            </w:r>
          </w:p>
        </w:tc>
        <w:tc>
          <w:tcPr>
            <w:tcW w:w="997" w:type="dxa"/>
            <w:tcBorders/>
            <w:vAlign w:val="center"/>
          </w:tcPr>
          <w:p>
            <w:pPr>
              <w:pStyle w:val="Normal"/>
              <w:widowControl/>
              <w:spacing w:lineRule="auto" w:line="240" w:before="0" w:after="0"/>
              <w:jc w:val="center"/>
              <w:rPr>
                <w:rFonts w:ascii="Times New Roman" w:hAnsi="Times New Roman" w:eastAsia="Calibri" w:cs="Times New Roman"/>
                <w:lang w:val="en-US"/>
              </w:rPr>
            </w:pPr>
            <w:r>
              <w:rPr>
                <w:rFonts w:eastAsia="Calibri" w:cs="Times New Roman" w:ascii="Times New Roman" w:hAnsi="Times New Roman"/>
                <w:kern w:val="0"/>
                <w:sz w:val="22"/>
                <w:szCs w:val="22"/>
                <w:lang w:val="ru-RU" w:eastAsia="en-US" w:bidi="ar-SA"/>
              </w:rPr>
              <w:t>49,2</w:t>
            </w:r>
          </w:p>
        </w:tc>
        <w:tc>
          <w:tcPr>
            <w:tcW w:w="992"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1,5722</w:t>
            </w:r>
          </w:p>
        </w:tc>
        <w:tc>
          <w:tcPr>
            <w:tcW w:w="1134"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42,31</w:t>
            </w:r>
          </w:p>
        </w:tc>
      </w:tr>
      <w:tr>
        <w:trPr>
          <w:trHeight w:val="168" w:hRule="atLeast"/>
        </w:trPr>
        <w:tc>
          <w:tcPr>
            <w:tcW w:w="84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27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5,026</w:t>
            </w:r>
          </w:p>
        </w:tc>
        <w:tc>
          <w:tcPr>
            <w:tcW w:w="1275"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2,1</w:t>
            </w:r>
          </w:p>
        </w:tc>
        <w:tc>
          <w:tcPr>
            <w:tcW w:w="1133"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1,1898</w:t>
            </w:r>
          </w:p>
        </w:tc>
        <w:tc>
          <w:tcPr>
            <w:tcW w:w="997"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48,6</w:t>
            </w:r>
          </w:p>
        </w:tc>
        <w:tc>
          <w:tcPr>
            <w:tcW w:w="992"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2,4064</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49,44</w:t>
            </w:r>
          </w:p>
        </w:tc>
      </w:tr>
      <w:tr>
        <w:trPr>
          <w:trHeight w:val="215" w:hRule="atLeast"/>
        </w:trPr>
        <w:tc>
          <w:tcPr>
            <w:tcW w:w="84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27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5,072</w:t>
            </w:r>
          </w:p>
        </w:tc>
        <w:tc>
          <w:tcPr>
            <w:tcW w:w="1275"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1,1</w:t>
            </w:r>
          </w:p>
        </w:tc>
        <w:tc>
          <w:tcPr>
            <w:tcW w:w="113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0,6177</w:t>
            </w:r>
          </w:p>
        </w:tc>
        <w:tc>
          <w:tcPr>
            <w:tcW w:w="997"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48,8</w:t>
            </w:r>
          </w:p>
        </w:tc>
        <w:tc>
          <w:tcPr>
            <w:tcW w:w="992"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1,7122</w:t>
            </w:r>
          </w:p>
        </w:tc>
        <w:tc>
          <w:tcPr>
            <w:tcW w:w="1134"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36,08</w:t>
            </w:r>
          </w:p>
        </w:tc>
      </w:tr>
      <w:tr>
        <w:trPr>
          <w:trHeight w:val="209" w:hRule="atLeast"/>
        </w:trPr>
        <w:tc>
          <w:tcPr>
            <w:tcW w:w="84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27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5,100</w:t>
            </w:r>
          </w:p>
        </w:tc>
        <w:tc>
          <w:tcPr>
            <w:tcW w:w="1275"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1,1</w:t>
            </w:r>
          </w:p>
        </w:tc>
        <w:tc>
          <w:tcPr>
            <w:tcW w:w="113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0,6143</w:t>
            </w:r>
          </w:p>
        </w:tc>
        <w:tc>
          <w:tcPr>
            <w:tcW w:w="997"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49,4</w:t>
            </w:r>
          </w:p>
        </w:tc>
        <w:tc>
          <w:tcPr>
            <w:tcW w:w="992"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1,3728</w:t>
            </w:r>
          </w:p>
        </w:tc>
        <w:tc>
          <w:tcPr>
            <w:tcW w:w="1134"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44,75</w:t>
            </w:r>
          </w:p>
        </w:tc>
      </w:tr>
      <w:tr>
        <w:trPr>
          <w:trHeight w:val="209" w:hRule="atLeast"/>
        </w:trPr>
        <w:tc>
          <w:tcPr>
            <w:tcW w:w="845"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27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5,042</w:t>
            </w:r>
          </w:p>
        </w:tc>
        <w:tc>
          <w:tcPr>
            <w:tcW w:w="1275"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1,1</w:t>
            </w:r>
          </w:p>
        </w:tc>
        <w:tc>
          <w:tcPr>
            <w:tcW w:w="1133"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0,6214</w:t>
            </w:r>
          </w:p>
        </w:tc>
        <w:tc>
          <w:tcPr>
            <w:tcW w:w="997"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49,0</w:t>
            </w:r>
          </w:p>
        </w:tc>
        <w:tc>
          <w:tcPr>
            <w:tcW w:w="992"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1,6111</w:t>
            </w:r>
          </w:p>
        </w:tc>
        <w:tc>
          <w:tcPr>
            <w:tcW w:w="1134" w:type="dxa"/>
            <w:tcBorders/>
            <w:shd w:color="auto" w:fill="FFFFFF" w:themeFill="background1" w:val="clear"/>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38,57</w:t>
            </w:r>
          </w:p>
        </w:tc>
      </w:tr>
      <w:tr>
        <w:trPr>
          <w:trHeight w:val="209" w:hRule="atLeast"/>
        </w:trPr>
        <w:tc>
          <w:tcPr>
            <w:tcW w:w="8641" w:type="dxa"/>
            <w:gridSpan w:val="8"/>
            <w:tcBorders/>
            <w:vAlign w:val="center"/>
          </w:tcPr>
          <w:p>
            <w:pPr>
              <w:pStyle w:val="Normal"/>
              <w:widowControl/>
              <w:spacing w:lineRule="auto" w:line="240" w:before="0" w:after="0"/>
              <w:jc w:val="left"/>
              <w:rPr>
                <w:rFonts w:ascii="Times New Roman" w:hAnsi="Times New Roman" w:cs="Times New Roman"/>
                <w:i/>
                <w:i/>
                <w:color w:val="000000"/>
                <w:sz w:val="20"/>
                <w:szCs w:val="20"/>
              </w:rPr>
            </w:pPr>
            <w:r>
              <w:rPr>
                <w:rFonts w:eastAsia="Calibri" w:cs="Times New Roman" w:ascii="Times New Roman" w:hAnsi="Times New Roman"/>
                <w:i/>
                <w:color w:val="000000"/>
                <w:kern w:val="0"/>
                <w:sz w:val="20"/>
                <w:szCs w:val="20"/>
                <w:lang w:val="ru-RU" w:eastAsia="en-US" w:bidi="ar-SA"/>
              </w:rPr>
              <w:t>AVERAGE</w:t>
            </w:r>
          </w:p>
        </w:tc>
        <w:tc>
          <w:tcPr>
            <w:tcW w:w="1134" w:type="dxa"/>
            <w:tcBorders/>
            <w:shd w:color="auto" w:fill="FFFFFF" w:themeFill="background1" w:val="clear"/>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42,23</w:t>
            </w:r>
            <w:r>
              <w:rPr>
                <w:rFonts w:eastAsia="Calibri" w:cs="Times New Roman" w:ascii="Times New Roman" w:hAnsi="Times New Roman"/>
                <w:kern w:val="0"/>
                <w:sz w:val="22"/>
                <w:szCs w:val="22"/>
                <w:lang w:val="ru-RU" w:eastAsia="en-US" w:bidi="ar-SA"/>
              </w:rPr>
              <w:t>±5,02%</w:t>
            </w:r>
          </w:p>
        </w:tc>
      </w:tr>
    </w:tbl>
    <w:p>
      <w:pPr>
        <w:pStyle w:val="Normal"/>
        <w:spacing w:lineRule="auto" w:line="240" w:before="0" w:after="0"/>
        <w:jc w:val="center"/>
        <w:rPr>
          <w:rFonts w:ascii="Times New Roman" w:hAnsi="Times New Roman" w:cs="Times New Roman"/>
          <w:b/>
          <w:bCs/>
          <w:sz w:val="24"/>
          <w:szCs w:val="24"/>
        </w:rPr>
      </w:pPr>
      <w:r>
        <w:rPr>
          <w:rFonts w:cs="Times New Roman" w:ascii="Times New Roman" w:hAnsi="Times New Roman"/>
          <w:b/>
          <w:bCs/>
          <w:sz w:val="24"/>
          <w:szCs w:val="24"/>
        </w:rPr>
      </w:r>
    </w:p>
    <w:p>
      <w:pPr>
        <w:pStyle w:val="ListParagraph"/>
        <w:spacing w:lineRule="auto" w:line="240" w:before="0" w:after="0"/>
        <w:ind w:firstLine="708"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The reactivity of lime milk determined by this method ranged from 36.08% to 49.44%. The average value was 42.23%, which is significantly lower than the expected regulatory standards. Statistical analysis revealed considerable data variability: the standard deviation was 5.02%, and the coefficient of variation reached 11.9%, indicating low reproducibility of the method.</w:t>
      </w:r>
    </w:p>
    <w:p>
      <w:pPr>
        <w:pStyle w:val="ListParagraph"/>
        <w:spacing w:lineRule="auto" w:line="240" w:before="0" w:after="0"/>
        <w:ind w:firstLine="708"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For further analysis, a method with a single sample weight was applied, using correction coefficients, but the samples were analyzed without boiling and without grinding the lime milk. The absence of grinding may additionally affect the completeness of calcium hydroxide dissolution, which impacts the accuracy of the results (Table 6).</w:t>
      </w:r>
    </w:p>
    <w:p>
      <w:pPr>
        <w:pStyle w:val="ListParagraph"/>
        <w:spacing w:lineRule="auto" w:line="240" w:before="0" w:after="0"/>
        <w:ind w:firstLine="708"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spacing w:lineRule="auto" w:line="240" w:before="0" w:after="0"/>
        <w:ind w:firstLine="708" w:left="0"/>
        <w:contextualSpacing/>
        <w:jc w:val="center"/>
        <w:rPr>
          <w:rFonts w:ascii="Times New Roman" w:hAnsi="Times New Roman" w:cs="Times New Roman"/>
          <w:b/>
          <w:lang w:val="en-US"/>
        </w:rPr>
      </w:pPr>
      <w:r>
        <w:rPr>
          <w:rFonts w:cs="Times New Roman" w:ascii="Times New Roman" w:hAnsi="Times New Roman"/>
          <w:b/>
          <w:lang w:val="en-US"/>
        </w:rPr>
        <w:t>Table 6 - Experimental Results for Determining the Reactivity of Lime Milk</w:t>
      </w:r>
    </w:p>
    <w:p>
      <w:pPr>
        <w:pStyle w:val="ListParagraph"/>
        <w:spacing w:lineRule="auto" w:line="240" w:before="0" w:after="0"/>
        <w:ind w:firstLine="708" w:left="0"/>
        <w:contextualSpacing/>
        <w:jc w:val="center"/>
        <w:rPr>
          <w:rFonts w:ascii="Times New Roman" w:hAnsi="Times New Roman" w:cs="Times New Roman"/>
          <w:b/>
          <w:sz w:val="20"/>
          <w:szCs w:val="20"/>
          <w:lang w:val="en-US"/>
        </w:rPr>
      </w:pPr>
      <w:r>
        <w:rPr>
          <w:rFonts w:cs="Times New Roman" w:ascii="Times New Roman" w:hAnsi="Times New Roman"/>
          <w:b/>
          <w:sz w:val="20"/>
          <w:szCs w:val="20"/>
          <w:lang w:val="en-US"/>
        </w:rPr>
      </w:r>
    </w:p>
    <w:tbl>
      <w:tblPr>
        <w:tblStyle w:val="af0"/>
        <w:tblW w:w="93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46"/>
        <w:gridCol w:w="989"/>
        <w:gridCol w:w="1134"/>
        <w:gridCol w:w="993"/>
        <w:gridCol w:w="1137"/>
        <w:gridCol w:w="1137"/>
        <w:gridCol w:w="992"/>
        <w:gridCol w:w="988"/>
        <w:gridCol w:w="1134"/>
      </w:tblGrid>
      <w:tr>
        <w:trPr/>
        <w:tc>
          <w:tcPr>
            <w:tcW w:w="846" w:type="dxa"/>
            <w:vMerge w:val="restart"/>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kern w:val="0"/>
                <w:sz w:val="22"/>
                <w:szCs w:val="22"/>
                <w:lang w:val="ru-RU" w:eastAsia="en-US" w:bidi="ar-SA"/>
              </w:rPr>
              <w:t>Experiment No.</w:t>
            </w:r>
          </w:p>
        </w:tc>
        <w:tc>
          <w:tcPr>
            <w:tcW w:w="989"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lang w:val="ru-RU" w:eastAsia="en-US"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ср</m:t>
                    </m:r>
                  </m:sub>
                </m:sSub>
                <m:d>
                  <m:dPr>
                    <m:begChr m:val="("/>
                    <m:endChr m:val=")"/>
                  </m:dPr>
                  <m:e>
                    <m:r>
                      <w:rPr>
                        <w:rFonts w:ascii="Cambria Math" w:hAnsi="Cambria Math"/>
                      </w:rPr>
                      <m:t xml:space="preserve">HCl</m:t>
                    </m:r>
                  </m:e>
                </m:d>
              </m:oMath>
            </m:oMathPara>
          </w:p>
        </w:tc>
        <w:tc>
          <w:tcPr>
            <w:tcW w:w="1134"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lang w:val="ru-RU" w:eastAsia="en-US" w:bidi="ar-SA"/>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ср</m:t>
                    </m:r>
                  </m:sub>
                </m:sSub>
                <m:d>
                  <m:dPr>
                    <m:begChr m:val="("/>
                    <m:endChr m:val=")"/>
                  </m:dPr>
                  <m:e>
                    <m:r>
                      <w:rPr>
                        <w:rFonts w:ascii="Cambria Math" w:hAnsi="Cambria Math"/>
                      </w:rPr>
                      <m:t xml:space="preserve">NaOH</m:t>
                    </m:r>
                  </m:e>
                </m:d>
              </m:oMath>
            </m:oMathPara>
          </w:p>
        </w:tc>
        <w:tc>
          <w:tcPr>
            <w:tcW w:w="3267" w:type="dxa"/>
            <w:gridSpan w:val="3"/>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Indicator – Phenolphthalein</w:t>
            </w:r>
          </w:p>
        </w:tc>
        <w:tc>
          <w:tcPr>
            <w:tcW w:w="1980" w:type="dxa"/>
            <w:gridSpan w:val="2"/>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ru-RU" w:eastAsia="en-US" w:bidi="ar-SA"/>
              </w:rPr>
              <w:t>Indicator – Methyl Orange</w:t>
            </w:r>
          </w:p>
        </w:tc>
        <w:tc>
          <w:tcPr>
            <w:tcW w:w="1134" w:type="dxa"/>
            <w:vMerge w:val="restart"/>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Lime milk reactivity Act, %</w:t>
            </w:r>
          </w:p>
          <w:p>
            <w:pPr>
              <w:pStyle w:val="Normal"/>
              <w:widowControl/>
              <w:spacing w:lineRule="auto" w:line="240" w:before="0" w:after="0"/>
              <w:jc w:val="center"/>
              <w:rPr>
                <w:rFonts w:ascii="Times New Roman" w:hAnsi="Times New Roman" w:cs="Times New Roman"/>
                <w:sz w:val="20"/>
                <w:szCs w:val="20"/>
              </w:rPr>
            </w:pPr>
            <w:r>
              <w:rPr>
                <w:rFonts w:eastAsia="Calibri" w:cs="Times New Roman" w:ascii="Times New Roman" w:hAnsi="Times New Roman"/>
                <w:sz w:val="20"/>
                <w:szCs w:val="20"/>
                <w:lang w:val="ru-RU" w:eastAsia="en-US" w:bidi="ar-SA"/>
              </w:rPr>
            </w:r>
          </w:p>
        </w:tc>
      </w:tr>
      <w:tr>
        <w:trPr>
          <w:trHeight w:val="1077" w:hRule="atLeast"/>
        </w:trPr>
        <w:tc>
          <w:tcPr>
            <w:tcW w:w="846"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en-US" w:eastAsia="en-US" w:bidi="ar-SA"/>
              </w:rPr>
              <w:t>Lime Milk Mass</w:t>
            </w:r>
          </w:p>
          <w:p>
            <w:pPr>
              <w:pStyle w:val="Normal"/>
              <w:widowControl/>
              <w:spacing w:lineRule="auto" w:line="240" w:before="0" w:after="0"/>
              <w:jc w:val="center"/>
              <w:rPr>
                <w:rFonts w:ascii="Times New Roman" w:hAnsi="Times New Roman" w:cs="Times New Roman"/>
                <w:b/>
                <w:i/>
                <w:i/>
                <w:sz w:val="20"/>
                <w:szCs w:val="20"/>
                <w:lang w:val="en-US"/>
              </w:rPr>
            </w:pPr>
            <w:r>
              <w:rPr>
                <w:rFonts w:eastAsia="Calibri" w:cs="Times New Roman" w:ascii="Times New Roman" w:hAnsi="Times New Roman"/>
                <w:b/>
                <w:kern w:val="0"/>
                <w:sz w:val="20"/>
                <w:szCs w:val="20"/>
                <w:lang w:val="en-US" w:eastAsia="en-US" w:bidi="ar-SA"/>
              </w:rPr>
              <w:t>a, g</w:t>
            </w:r>
          </w:p>
        </w:tc>
        <w:tc>
          <w:tcPr>
            <w:tcW w:w="1137"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HCl</m:t>
                  </m:r>
                </m:sub>
              </m:sSub>
            </m:oMath>
            <w:r>
              <w:rPr>
                <w:rFonts w:eastAsia="" w:cs="Times New Roman" w:ascii="Times New Roman" w:hAnsi="Times New Roman" w:eastAsiaTheme="minorEastAsia"/>
                <w:b/>
                <w:kern w:val="0"/>
                <w:sz w:val="20"/>
                <w:szCs w:val="20"/>
                <w:lang w:val="en-US" w:eastAsia="en-US" w:bidi="ar-SA"/>
              </w:rPr>
              <w:t xml:space="preserve">, used for titration, </w:t>
            </w:r>
            <w:r>
              <w:rPr>
                <w:rFonts w:eastAsia="Calibri" w:cs=""/>
                <w:sz w:val="22"/>
                <w:szCs w:val="22"/>
                <w:lang w:val="ru-RU" w:eastAsia="en-US" w:bidi="ar-SA"/>
              </w:rPr>
            </w:r>
            <m:oMath xmlns:m="http://schemas.openxmlformats.org/officeDocument/2006/math">
              <m:sSup>
                <m:e>
                  <m:r>
                    <w:rPr>
                      <w:rFonts w:ascii="Cambria Math" w:hAnsi="Cambria Math"/>
                    </w:rPr>
                    <m:t xml:space="preserve">cm</m:t>
                  </m:r>
                </m:e>
                <m:sup>
                  <m:r>
                    <w:rPr>
                      <w:rFonts w:ascii="Cambria Math" w:hAnsi="Cambria Math"/>
                    </w:rPr>
                    <m:t xml:space="preserve">3</m:t>
                  </m:r>
                </m:sup>
              </m:sSup>
            </m:oMath>
          </w:p>
        </w:tc>
        <w:tc>
          <w:tcPr>
            <w:tcW w:w="1137"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en-US" w:eastAsia="en-US" w:bidi="ar-SA"/>
              </w:rPr>
              <w:t xml:space="preserve">Free Lime Content </w:t>
            </w:r>
          </w:p>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en-US" w:eastAsia="en-US" w:bidi="ar-SA"/>
              </w:rPr>
              <w:t>A</w:t>
            </w:r>
            <w:r>
              <w:rPr>
                <w:rFonts w:eastAsia="Calibri" w:cs="Times New Roman" w:ascii="Times New Roman" w:hAnsi="Times New Roman"/>
                <w:b/>
                <w:kern w:val="0"/>
                <w:sz w:val="20"/>
                <w:szCs w:val="20"/>
                <w:vertAlign w:val="subscript"/>
                <w:lang w:val="en-US" w:eastAsia="en-US" w:bidi="ar-SA"/>
              </w:rPr>
              <w:t>free</w:t>
            </w:r>
            <w:r>
              <w:rPr>
                <w:rFonts w:eastAsia="" w:cs="Times New Roman" w:ascii="Times New Roman" w:hAnsi="Times New Roman" w:eastAsiaTheme="minorEastAsia"/>
                <w:b/>
                <w:kern w:val="0"/>
                <w:sz w:val="20"/>
                <w:szCs w:val="20"/>
                <w:lang w:val="ru-RU" w:eastAsia="en-US" w:bidi="ar-SA"/>
              </w:rPr>
              <w:t>, %</w:t>
            </w:r>
          </w:p>
        </w:tc>
        <w:tc>
          <w:tcPr>
            <w:tcW w:w="992"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
                <w:sz w:val="22"/>
                <w:szCs w:val="22"/>
                <w:lang w:val="ru-RU" w:eastAsia="en-US" w:bidi="ar-SA"/>
              </w:rPr>
            </w:r>
            <m:oMath xmlns:m="http://schemas.openxmlformats.org/officeDocument/2006/math">
              <m:sSub>
                <m:e>
                  <m:r>
                    <w:rPr>
                      <w:rFonts w:ascii="Cambria Math" w:hAnsi="Cambria Math"/>
                    </w:rPr>
                    <m:t xml:space="preserve">V</m:t>
                  </m:r>
                </m:e>
                <m:sub>
                  <m:r>
                    <w:rPr>
                      <w:rFonts w:ascii="Cambria Math" w:hAnsi="Cambria Math"/>
                    </w:rPr>
                    <m:t xml:space="preserve">NaOH</m:t>
                  </m:r>
                </m:sub>
              </m:sSub>
            </m:oMath>
            <w:r>
              <w:rPr>
                <w:rFonts w:eastAsia="" w:cs="Times New Roman" w:ascii="Times New Roman" w:hAnsi="Times New Roman" w:eastAsiaTheme="minorEastAsia"/>
                <w:b/>
                <w:kern w:val="0"/>
                <w:sz w:val="20"/>
                <w:szCs w:val="20"/>
                <w:lang w:val="en-US" w:eastAsia="en-US" w:bidi="ar-SA"/>
              </w:rPr>
              <w:t>, used for titration, cm³</w:t>
            </w:r>
          </w:p>
        </w:tc>
        <w:tc>
          <w:tcPr>
            <w:tcW w:w="988" w:type="dxa"/>
            <w:tcBorders/>
            <w:vAlign w:val="center"/>
          </w:tcPr>
          <w:p>
            <w:pPr>
              <w:pStyle w:val="Normal"/>
              <w:widowControl/>
              <w:spacing w:lineRule="auto" w:line="240" w:before="0" w:after="0"/>
              <w:jc w:val="center"/>
              <w:rPr>
                <w:rFonts w:ascii="Times New Roman" w:hAnsi="Times New Roman" w:cs="Times New Roman"/>
                <w:b/>
                <w:sz w:val="20"/>
                <w:szCs w:val="20"/>
                <w:lang w:val="en-US"/>
              </w:rPr>
            </w:pPr>
            <w:r>
              <w:rPr>
                <w:rFonts w:eastAsia="Calibri" w:cs="Times New Roman" w:ascii="Times New Roman" w:hAnsi="Times New Roman"/>
                <w:b/>
                <w:kern w:val="0"/>
                <w:sz w:val="20"/>
                <w:szCs w:val="20"/>
                <w:lang w:val="en-US" w:eastAsia="en-US" w:bidi="ar-SA"/>
              </w:rPr>
              <w:t>Total lime content</w:t>
            </w:r>
            <w:r>
              <w:rPr>
                <w:rFonts w:eastAsia="Calibri" w:cs=""/>
                <w:sz w:val="22"/>
                <w:szCs w:val="22"/>
                <w:lang w:val="ru-RU" w:eastAsia="en-US" w:bidi="ar-SA"/>
              </w:rPr>
            </w:r>
            <m:oMath xmlns:m="http://schemas.openxmlformats.org/officeDocument/2006/math">
              <m:sSub>
                <m:e>
                  <m:r>
                    <w:rPr>
                      <w:rFonts w:ascii="Cambria Math" w:hAnsi="Cambria Math"/>
                    </w:rPr>
                    <m:t xml:space="preserve">A</m:t>
                  </m:r>
                </m:e>
                <m:sub>
                  <m:r>
                    <w:rPr>
                      <w:rFonts w:ascii="Cambria Math" w:hAnsi="Cambria Math"/>
                    </w:rPr>
                    <m:t xml:space="preserve">total</m:t>
                  </m:r>
                </m:sub>
              </m:sSub>
            </m:oMath>
            <w:r>
              <w:rPr>
                <w:rFonts w:eastAsia="" w:cs="Times New Roman" w:ascii="Times New Roman" w:hAnsi="Times New Roman" w:eastAsiaTheme="minorEastAsia"/>
                <w:b/>
                <w:kern w:val="0"/>
                <w:sz w:val="20"/>
                <w:szCs w:val="20"/>
                <w:lang w:val="en-US" w:eastAsia="en-US" w:bidi="ar-SA"/>
              </w:rPr>
              <w:t>, %</w:t>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lang w:val="en-US"/>
              </w:rPr>
            </w:pPr>
            <w:r>
              <w:rPr>
                <w:rFonts w:eastAsia="Calibri" w:cs="Times New Roman" w:ascii="Times New Roman" w:hAnsi="Times New Roman"/>
                <w:sz w:val="22"/>
                <w:szCs w:val="22"/>
                <w:lang w:val="en-US" w:eastAsia="en-US" w:bidi="ar-SA"/>
              </w:rPr>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w:t>
            </w:r>
          </w:p>
        </w:tc>
        <w:tc>
          <w:tcPr>
            <w:tcW w:w="989" w:type="dxa"/>
            <w:vMerge w:val="restart"/>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1,0174</w:t>
            </w:r>
          </w:p>
        </w:tc>
        <w:tc>
          <w:tcPr>
            <w:tcW w:w="1134" w:type="dxa"/>
            <w:vMerge w:val="restart"/>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1,0011</w:t>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5,120</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
                <w:i/>
                <w:lang w:val="en-US"/>
              </w:rPr>
            </w:pPr>
            <w:r>
              <w:rPr>
                <w:rFonts w:eastAsia="Calibri" w:cs="Times New Roman" w:ascii="Times New Roman" w:hAnsi="Times New Roman"/>
                <w:iCs/>
                <w:kern w:val="0"/>
                <w:sz w:val="22"/>
                <w:szCs w:val="22"/>
                <w:lang w:val="ru-RU" w:eastAsia="en-US" w:bidi="ar-SA"/>
              </w:rPr>
              <w:t>1,3</w:t>
            </w:r>
          </w:p>
        </w:tc>
        <w:tc>
          <w:tcPr>
            <w:tcW w:w="1137"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0,7234</w:t>
            </w:r>
          </w:p>
        </w:tc>
        <w:tc>
          <w:tcPr>
            <w:tcW w:w="992" w:type="dxa"/>
            <w:tcBorders/>
            <w:vAlign w:val="center"/>
          </w:tcPr>
          <w:p>
            <w:pPr>
              <w:pStyle w:val="Normal"/>
              <w:widowControl/>
              <w:spacing w:lineRule="auto" w:line="240" w:before="0" w:after="0"/>
              <w:jc w:val="center"/>
              <w:rPr>
                <w:rFonts w:ascii="Times New Roman" w:hAnsi="Times New Roman" w:eastAsia="Calibri" w:cs="Times New Roman"/>
                <w:lang w:val="en-US"/>
              </w:rPr>
            </w:pPr>
            <w:r>
              <w:rPr>
                <w:rFonts w:eastAsia="Calibri" w:cs="Times New Roman" w:ascii="Times New Roman" w:hAnsi="Times New Roman"/>
                <w:kern w:val="0"/>
                <w:sz w:val="22"/>
                <w:szCs w:val="22"/>
                <w:lang w:val="ru-RU" w:eastAsia="en-US" w:bidi="ar-SA"/>
              </w:rPr>
              <w:t>49,5</w:t>
            </w:r>
          </w:p>
        </w:tc>
        <w:tc>
          <w:tcPr>
            <w:tcW w:w="988"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1,4699</w:t>
            </w:r>
          </w:p>
        </w:tc>
        <w:tc>
          <w:tcPr>
            <w:tcW w:w="1134" w:type="dxa"/>
            <w:tcBorders/>
            <w:vAlign w:val="bottom"/>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color w:val="000000"/>
                <w:kern w:val="0"/>
                <w:sz w:val="22"/>
                <w:szCs w:val="22"/>
                <w:lang w:val="ru-RU" w:eastAsia="en-US" w:bidi="ar-SA"/>
              </w:rPr>
              <w:t>49,21</w:t>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5,030</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2,2</w:t>
            </w:r>
          </w:p>
        </w:tc>
        <w:tc>
          <w:tcPr>
            <w:tcW w:w="1137"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1,2457</w:t>
            </w:r>
          </w:p>
        </w:tc>
        <w:tc>
          <w:tcPr>
            <w:tcW w:w="992"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46,7</w:t>
            </w:r>
          </w:p>
        </w:tc>
        <w:tc>
          <w:tcPr>
            <w:tcW w:w="98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3,5207</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35,38</w:t>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5,032</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2,0</w:t>
            </w:r>
          </w:p>
        </w:tc>
        <w:tc>
          <w:tcPr>
            <w:tcW w:w="1137"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1,1320</w:t>
            </w:r>
          </w:p>
        </w:tc>
        <w:tc>
          <w:tcPr>
            <w:tcW w:w="992"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47,9</w:t>
            </w:r>
          </w:p>
        </w:tc>
        <w:tc>
          <w:tcPr>
            <w:tcW w:w="98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2,7371</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41,36</w:t>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5,068</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2,0</w:t>
            </w:r>
          </w:p>
        </w:tc>
        <w:tc>
          <w:tcPr>
            <w:tcW w:w="1137"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1,1240</w:t>
            </w:r>
          </w:p>
        </w:tc>
        <w:tc>
          <w:tcPr>
            <w:tcW w:w="992"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47,1</w:t>
            </w:r>
          </w:p>
        </w:tc>
        <w:tc>
          <w:tcPr>
            <w:tcW w:w="98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3,1605</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35,56</w:t>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5,052</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0,9</w:t>
            </w:r>
          </w:p>
        </w:tc>
        <w:tc>
          <w:tcPr>
            <w:tcW w:w="1137"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0,5074</w:t>
            </w:r>
          </w:p>
        </w:tc>
        <w:tc>
          <w:tcPr>
            <w:tcW w:w="992"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49,2</w:t>
            </w:r>
          </w:p>
        </w:tc>
        <w:tc>
          <w:tcPr>
            <w:tcW w:w="98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1,3841</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36,66</w:t>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6</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5,028</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1,0</w:t>
            </w:r>
          </w:p>
        </w:tc>
        <w:tc>
          <w:tcPr>
            <w:tcW w:w="1137"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0,5665</w:t>
            </w:r>
          </w:p>
        </w:tc>
        <w:tc>
          <w:tcPr>
            <w:tcW w:w="992"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49,0</w:t>
            </w:r>
          </w:p>
        </w:tc>
        <w:tc>
          <w:tcPr>
            <w:tcW w:w="98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1,5589</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36,34</w:t>
            </w:r>
          </w:p>
        </w:tc>
      </w:tr>
      <w:tr>
        <w:trPr>
          <w:trHeight w:val="224" w:hRule="atLeast"/>
        </w:trPr>
        <w:tc>
          <w:tcPr>
            <w:tcW w:w="846"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7</w:t>
            </w:r>
          </w:p>
        </w:tc>
        <w:tc>
          <w:tcPr>
            <w:tcW w:w="989"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1134" w:type="dxa"/>
            <w:vMerge w:val="continue"/>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r>
          </w:p>
        </w:tc>
        <w:tc>
          <w:tcPr>
            <w:tcW w:w="99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4,97</w:t>
            </w:r>
          </w:p>
        </w:tc>
        <w:tc>
          <w:tcPr>
            <w:tcW w:w="1137" w:type="dxa"/>
            <w:tcBorders/>
            <w:vAlign w:val="center"/>
          </w:tcPr>
          <w:p>
            <w:pPr>
              <w:pStyle w:val="Normal"/>
              <w:widowControl/>
              <w:spacing w:lineRule="auto" w:line="240" w:before="0" w:after="0"/>
              <w:jc w:val="center"/>
              <w:rPr>
                <w:rFonts w:ascii="Times New Roman" w:hAnsi="Times New Roman" w:eastAsia="Calibri" w:cs="Times New Roman"/>
                <w:iCs/>
              </w:rPr>
            </w:pPr>
            <w:r>
              <w:rPr>
                <w:rFonts w:eastAsia="Calibri" w:cs="Times New Roman" w:ascii="Times New Roman" w:hAnsi="Times New Roman"/>
                <w:iCs/>
                <w:kern w:val="0"/>
                <w:sz w:val="22"/>
                <w:szCs w:val="22"/>
                <w:lang w:val="ru-RU" w:eastAsia="en-US" w:bidi="ar-SA"/>
              </w:rPr>
              <w:t>1,1</w:t>
            </w:r>
          </w:p>
        </w:tc>
        <w:tc>
          <w:tcPr>
            <w:tcW w:w="1137"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0,6304</w:t>
            </w:r>
          </w:p>
        </w:tc>
        <w:tc>
          <w:tcPr>
            <w:tcW w:w="992" w:type="dxa"/>
            <w:tcBorders/>
            <w:vAlign w:val="center"/>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kern w:val="0"/>
                <w:sz w:val="22"/>
                <w:szCs w:val="22"/>
                <w:lang w:val="ru-RU" w:eastAsia="en-US" w:bidi="ar-SA"/>
              </w:rPr>
              <w:t>48,5</w:t>
            </w:r>
          </w:p>
        </w:tc>
        <w:tc>
          <w:tcPr>
            <w:tcW w:w="988"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1,9167</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32,89</w:t>
            </w:r>
          </w:p>
        </w:tc>
      </w:tr>
      <w:tr>
        <w:trPr>
          <w:trHeight w:val="224" w:hRule="atLeast"/>
        </w:trPr>
        <w:tc>
          <w:tcPr>
            <w:tcW w:w="8216" w:type="dxa"/>
            <w:gridSpan w:val="8"/>
            <w:tcBorders/>
            <w:vAlign w:val="center"/>
          </w:tcPr>
          <w:p>
            <w:pPr>
              <w:pStyle w:val="Normal"/>
              <w:widowControl/>
              <w:spacing w:lineRule="auto" w:line="240" w:before="0" w:after="0"/>
              <w:jc w:val="left"/>
              <w:rPr>
                <w:rFonts w:ascii="Times New Roman" w:hAnsi="Times New Roman" w:cs="Times New Roman"/>
                <w:i/>
                <w:i/>
                <w:color w:val="000000"/>
                <w:sz w:val="20"/>
                <w:szCs w:val="20"/>
              </w:rPr>
            </w:pPr>
            <w:r>
              <w:rPr>
                <w:rFonts w:eastAsia="Calibri" w:cs="Times New Roman" w:ascii="Times New Roman" w:hAnsi="Times New Roman"/>
                <w:i/>
                <w:color w:val="000000"/>
                <w:kern w:val="0"/>
                <w:sz w:val="20"/>
                <w:szCs w:val="20"/>
                <w:lang w:val="ru-RU" w:eastAsia="en-US" w:bidi="ar-SA"/>
              </w:rPr>
              <w:t>AVERAGE</w:t>
            </w:r>
          </w:p>
        </w:tc>
        <w:tc>
          <w:tcPr>
            <w:tcW w:w="1134" w:type="dxa"/>
            <w:tcBorders/>
            <w:vAlign w:val="bottom"/>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kern w:val="0"/>
                <w:sz w:val="22"/>
                <w:szCs w:val="22"/>
                <w:lang w:val="ru-RU" w:eastAsia="en-US" w:bidi="ar-SA"/>
              </w:rPr>
              <w:t>38,20</w:t>
            </w:r>
            <w:r>
              <w:rPr>
                <w:rFonts w:eastAsia="Calibri" w:cs="Times New Roman" w:ascii="Times New Roman" w:hAnsi="Times New Roman"/>
                <w:kern w:val="0"/>
                <w:sz w:val="22"/>
                <w:szCs w:val="22"/>
                <w:lang w:val="ru-RU" w:eastAsia="en-US" w:bidi="ar-SA"/>
              </w:rPr>
              <w:t>±5,02%</w:t>
            </w:r>
          </w:p>
        </w:tc>
      </w:tr>
    </w:tbl>
    <w:p>
      <w:pPr>
        <w:pStyle w:val="Normal"/>
        <w:spacing w:lineRule="auto" w:line="240" w:before="0" w:after="0"/>
        <w:jc w:val="center"/>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The reactivity of lime milk by this method ranged from 32.89% to 49.21%. The average value was 38.20%, which is significantly below the expected regulatory standards. The range of values was 16.32%, the standard deviation was 5.62%, and the coefficient of variation was 14.7%.</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To assess the accuracy and reproducibility, the results obtained by all four titration methods were compared. Table 7 presents the average values of lime milk reactivity, as well as the main statistical indicators.</w:t>
      </w:r>
    </w:p>
    <w:p>
      <w:pPr>
        <w:pStyle w:val="Normal"/>
        <w:spacing w:lineRule="auto" w:line="240" w:before="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8"/>
        <w:jc w:val="center"/>
        <w:rPr>
          <w:rFonts w:ascii="Times New Roman" w:hAnsi="Times New Roman" w:cs="Times New Roman"/>
          <w:b/>
          <w:lang w:val="en-US"/>
        </w:rPr>
      </w:pPr>
      <w:r>
        <w:rPr>
          <w:rFonts w:cs="Times New Roman" w:ascii="Times New Roman" w:hAnsi="Times New Roman"/>
          <w:b/>
          <w:lang w:val="en-US"/>
        </w:rPr>
        <w:t>Table 7 - Comparative Results of Different Titration Methods</w:t>
      </w:r>
    </w:p>
    <w:p>
      <w:pPr>
        <w:pStyle w:val="Normal"/>
        <w:spacing w:lineRule="auto" w:line="240" w:before="0" w:after="0"/>
        <w:ind w:firstLine="708"/>
        <w:jc w:val="center"/>
        <w:rPr>
          <w:rFonts w:ascii="Times New Roman" w:hAnsi="Times New Roman" w:cs="Times New Roman"/>
          <w:b/>
          <w:sz w:val="20"/>
          <w:szCs w:val="20"/>
          <w:lang w:val="en-US"/>
        </w:rPr>
      </w:pPr>
      <w:r>
        <w:rPr>
          <w:rFonts w:cs="Times New Roman" w:ascii="Times New Roman" w:hAnsi="Times New Roman"/>
          <w:b/>
          <w:sz w:val="20"/>
          <w:szCs w:val="20"/>
          <w:lang w:val="en-US"/>
        </w:rPr>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394"/>
        <w:gridCol w:w="1648"/>
        <w:gridCol w:w="1143"/>
        <w:gridCol w:w="1477"/>
        <w:gridCol w:w="1682"/>
      </w:tblGrid>
      <w:tr>
        <w:trPr/>
        <w:tc>
          <w:tcPr>
            <w:tcW w:w="3394" w:type="dxa"/>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Method</w:t>
            </w:r>
          </w:p>
        </w:tc>
        <w:tc>
          <w:tcPr>
            <w:tcW w:w="1648" w:type="dxa"/>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Range of A_act, %</w:t>
            </w:r>
          </w:p>
        </w:tc>
        <w:tc>
          <w:tcPr>
            <w:tcW w:w="1143" w:type="dxa"/>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Average value, %</w:t>
            </w:r>
          </w:p>
        </w:tc>
        <w:tc>
          <w:tcPr>
            <w:tcW w:w="1477" w:type="dxa"/>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σ (Standard deviation), %</w:t>
            </w:r>
          </w:p>
        </w:tc>
        <w:tc>
          <w:tcPr>
            <w:tcW w:w="1682" w:type="dxa"/>
            <w:tcBorders/>
            <w:vAlign w:val="center"/>
          </w:tcPr>
          <w:p>
            <w:pPr>
              <w:pStyle w:val="Normal"/>
              <w:widowControl/>
              <w:spacing w:lineRule="auto" w:line="240" w:before="0" w:after="0"/>
              <w:jc w:val="center"/>
              <w:rPr>
                <w:rFonts w:ascii="Times New Roman" w:hAnsi="Times New Roman" w:cs="Times New Roman"/>
                <w:b/>
                <w:sz w:val="20"/>
                <w:szCs w:val="20"/>
              </w:rPr>
            </w:pPr>
            <w:r>
              <w:rPr>
                <w:rFonts w:eastAsia="Calibri" w:cs="Times New Roman" w:ascii="Times New Roman" w:hAnsi="Times New Roman"/>
                <w:b/>
                <w:kern w:val="0"/>
                <w:sz w:val="20"/>
                <w:szCs w:val="20"/>
                <w:lang w:val="ru-RU" w:eastAsia="en-US" w:bidi="ar-SA"/>
              </w:rPr>
              <w:t>V (Coefficient of variation), %</w:t>
            </w:r>
          </w:p>
        </w:tc>
      </w:tr>
      <w:tr>
        <w:trPr/>
        <w:tc>
          <w:tcPr>
            <w:tcW w:w="3394"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Two samples</w:t>
            </w:r>
          </w:p>
        </w:tc>
        <w:tc>
          <w:tcPr>
            <w:tcW w:w="16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41,04 – 48,62</w:t>
            </w:r>
          </w:p>
        </w:tc>
        <w:tc>
          <w:tcPr>
            <w:tcW w:w="11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45,74</w:t>
            </w:r>
          </w:p>
        </w:tc>
        <w:tc>
          <w:tcPr>
            <w:tcW w:w="147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4,10</w:t>
            </w:r>
          </w:p>
        </w:tc>
        <w:tc>
          <w:tcPr>
            <w:tcW w:w="168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8,97</w:t>
            </w:r>
          </w:p>
        </w:tc>
      </w:tr>
      <w:tr>
        <w:trPr/>
        <w:tc>
          <w:tcPr>
            <w:tcW w:w="3394"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One sample</w:t>
            </w:r>
          </w:p>
        </w:tc>
        <w:tc>
          <w:tcPr>
            <w:tcW w:w="16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31,71 – 54,55</w:t>
            </w:r>
          </w:p>
        </w:tc>
        <w:tc>
          <w:tcPr>
            <w:tcW w:w="11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45,42</w:t>
            </w:r>
          </w:p>
        </w:tc>
        <w:tc>
          <w:tcPr>
            <w:tcW w:w="147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11,85</w:t>
            </w:r>
          </w:p>
        </w:tc>
        <w:tc>
          <w:tcPr>
            <w:tcW w:w="168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26,1</w:t>
            </w:r>
          </w:p>
        </w:tc>
      </w:tr>
      <w:tr>
        <w:trPr/>
        <w:tc>
          <w:tcPr>
            <w:tcW w:w="3394" w:type="dxa"/>
            <w:tcBorders/>
            <w:vAlign w:val="center"/>
          </w:tcPr>
          <w:p>
            <w:pPr>
              <w:pStyle w:val="Normal"/>
              <w:widowControl/>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One sample with correction factor (without boiling)</w:t>
            </w:r>
          </w:p>
        </w:tc>
        <w:tc>
          <w:tcPr>
            <w:tcW w:w="16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36,08 – 49,44</w:t>
            </w:r>
          </w:p>
        </w:tc>
        <w:tc>
          <w:tcPr>
            <w:tcW w:w="11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42,23</w:t>
            </w:r>
          </w:p>
        </w:tc>
        <w:tc>
          <w:tcPr>
            <w:tcW w:w="147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5,02</w:t>
            </w:r>
          </w:p>
        </w:tc>
        <w:tc>
          <w:tcPr>
            <w:tcW w:w="168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11,9</w:t>
            </w:r>
          </w:p>
        </w:tc>
      </w:tr>
      <w:tr>
        <w:trPr/>
        <w:tc>
          <w:tcPr>
            <w:tcW w:w="3394" w:type="dxa"/>
            <w:tcBorders/>
            <w:vAlign w:val="center"/>
          </w:tcPr>
          <w:p>
            <w:pPr>
              <w:pStyle w:val="Normal"/>
              <w:widowControl/>
              <w:spacing w:lineRule="auto" w:line="240" w:before="0" w:after="0"/>
              <w:jc w:val="center"/>
              <w:rPr>
                <w:rFonts w:ascii="Times New Roman" w:hAnsi="Times New Roman" w:cs="Times New Roman"/>
                <w:lang w:val="en-US"/>
              </w:rPr>
            </w:pPr>
            <w:r>
              <w:rPr>
                <w:rFonts w:eastAsia="Calibri" w:cs="Times New Roman" w:ascii="Times New Roman" w:hAnsi="Times New Roman"/>
                <w:kern w:val="0"/>
                <w:sz w:val="22"/>
                <w:szCs w:val="22"/>
                <w:lang w:val="en-US" w:eastAsia="en-US" w:bidi="ar-SA"/>
              </w:rPr>
              <w:t>One sample with correction factor (without boiling and grinding)</w:t>
            </w:r>
          </w:p>
        </w:tc>
        <w:tc>
          <w:tcPr>
            <w:tcW w:w="1648"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32,89 – 49,21</w:t>
            </w:r>
          </w:p>
        </w:tc>
        <w:tc>
          <w:tcPr>
            <w:tcW w:w="11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38,20</w:t>
            </w:r>
          </w:p>
        </w:tc>
        <w:tc>
          <w:tcPr>
            <w:tcW w:w="1477"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5,62</w:t>
            </w:r>
          </w:p>
        </w:tc>
        <w:tc>
          <w:tcPr>
            <w:tcW w:w="168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0"/>
                <w:sz w:val="22"/>
                <w:szCs w:val="22"/>
                <w:lang w:val="ru-RU" w:eastAsia="en-US" w:bidi="ar-SA"/>
              </w:rPr>
              <w:t>14,7</w:t>
            </w:r>
          </w:p>
        </w:tc>
      </w:tr>
    </w:tbl>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two-sample method allows for the separate determination of free and total lime content, providing a more comprehensive understanding of the composition of lime milk. In the conducted experiments (Table 7), the reagent reactivity ranged from 41.04% to 48.62%, with an average value of 45.74 ± 4.10%. Using two samples yields more reliable results compared to methods utilizing a single sample, as it accounts for both the dissolved and the precipitated parts of calcium hydroxide. However, the method remains quite sensitive to the conditions of the analysis: the results are influenced by the sample mass and the titration rate. Thus, the two-sample method provides the highest accuracy and is used as the primary control technique for adjusting reagent consumption in accordance with the technological regulations.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single-sample method is a simplified version of the analysis used for operational production control. It allows for halving the analysis time, which is especially important when multiple determinations are required during a shift. However, the obtained results showed extremely high variability - the coefficient of variation was 26.1%, indicating low reproducibility of the method. The large scatter is explained by several factors: heterogeneity of the lime milk suspension, errors in weighing the sample, as well as differences in the dissolution and neutralization rates of calcium hydroxide during titration. Thus, the single-sample method is convenient and sufficiently reliable for rapid assessment of lime milk reactivity, but it does not provide the necessary accuracy and reliability for regular analytical control.</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application of the single-sample method with the use of a correction factor represents a modification of the accelerated method, which takes into account adjustments for systematic titration errors. This simplifies the analysis procedure while simultaneously improving the accuracy of titrant volume measurement. However, the obtained results showed a significant variability in reactivity values (ranging from 36.08% to 49.44%). The average value was 42.23%, which is noticeably below the standard level. A coefficient of variation of 11.9% indicates relatively low reproducibility of the method. Despite the use of correction factors, the influence of factors such as suspension heterogeneity, titration speed, and differences in lime component solubility remains. Thus, the single-sample method without boiling, even with the use of a correction factor, provides only an approximate estimation of lime milk reactivity and cannot be considered a sufficiently reliable control method for the operation of treatment facilities.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application of the single-sample method without boiling and without grinding revealed an even wider range of lime milk reactivity values compared to previous approaches. The average value was low (38.20%), and the variability between individual measurements was significant. Statistical indicators confirm the low reproducibility of the method: the coefficient of variation was 14.7%, which substantially exceeds the acceptable limits for analytical determinations. A key factor affecting the results is the absence of grinding the sample, which limits the completeness of calcium hydroxide dissolution and leads to an underestimation of reactivity. Although some high values were recorded (up to 49.21%), they did not compensate for the overall downward trend in average values. Thus, despite its simplicity, this method proved to be the least reliable among the investigated techniques and can only be used as a rough express analysis rather than for regular production control.</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A comparative analysis of the obtained data showed that the highest reproducibility was achieved by the two-sample method: the coefficient of variation was less than 10%, which falls within acceptable limits for analytical measurements. This method also demonstrated the smallest range of values (41.04-48.62%). The single-sample method proved to be the least reliable, with a coefficient of variation reaching 26.1% and a value range exceeding 22%. This indicates a high sensitivity of the method to the analysis conditions, making it unsuitable for precise control. The use of correction factors partially improved reproducibility (standard deviation decreased to 5.02–5.62%), but the omission of boiling and grinding the samples negatively affected the completeness of active component dissolution, leading to an underestimation of average reactivity values (38.20-42.23%).</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
          <w:bCs/>
          <w:sz w:val="24"/>
          <w:szCs w:val="24"/>
          <w:lang w:val="en-US"/>
        </w:rPr>
        <w:t xml:space="preserve">Conclusions. </w:t>
      </w:r>
      <w:r>
        <w:rPr>
          <w:rFonts w:cs="Times New Roman" w:ascii="Times New Roman" w:hAnsi="Times New Roman"/>
          <w:bCs/>
          <w:sz w:val="24"/>
          <w:szCs w:val="24"/>
          <w:lang w:val="en-US"/>
        </w:rPr>
        <w:t>The analysis of the obtained data (Table 7) showed that the reactivity of 5% lime milk used at the mine water treatment facilities of the Belousovsky mine for the precipitation of heavy metal salts averages 42.9%, which is significantly lower than the values specified in the technological regulations (52-70%). This discrepancy requires continuous monitoring of the actual lime consumption and adjustment of the daily reagent dosage.</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The reasons for the reduced reactivity are related both to the composition of the raw material and to the technological conditions of its processing. Unsaturated lime produced by the calcination of calcium-magnesium rocks is used to prepare the lime milk. Besides pure calcium and magnesium oxides, the calcined product contains compounds with silicon, aluminum, and iron, as well as underburnt residues. These impurities reduce the rereactivity of the lime, and its instability in air additionally leads to partial carbonation.</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The effectiveness of lime milk depends on the solubility and dissolution rate of calcium hydroxide, which are influenced by temperature, crystal structure, impurity content, and slaking conditions. The actual reactivity was insufficient to ensure the normative pH level of 10.5 at the standard dosage, which may reduce the efficiency of the treatment process.</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The conducted research demonstrated that the titration conditions significantly affect the reactivity analysis results. Key factors include the titration rate, the necessity of grinding the sample, the use of boiling for determining total lime content, the quality of prepared titrant solutions, and the presence of foreign components (gypsum, sand, aluminum and iron oxides, magnesium hydroxide).</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Comparison of titration methods showed that simplified approaches (single sample, with correction factors) produce substantially higher variability and lower reproducibility. The two-sample method provides the highest accuracy and stability of results, ensuring reliable quality control of lime milk under production conditions.</w:t>
      </w:r>
    </w:p>
    <w:p>
      <w:pPr>
        <w:pStyle w:val="Normal"/>
        <w:tabs>
          <w:tab w:val="clear" w:pos="708"/>
          <w:tab w:val="left" w:pos="993" w:leader="none"/>
        </w:tabs>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Thus, the following conclusions can be drawn from the results:</w:t>
      </w:r>
    </w:p>
    <w:p>
      <w:pPr>
        <w:pStyle w:val="ListParagraph"/>
        <w:numPr>
          <w:ilvl w:val="0"/>
          <w:numId w:val="6"/>
        </w:numPr>
        <w:tabs>
          <w:tab w:val="clear" w:pos="708"/>
          <w:tab w:val="left" w:pos="993" w:leader="none"/>
        </w:tabs>
        <w:suppressAutoHyphens w:val="true"/>
        <w:spacing w:lineRule="auto" w:line="240" w:before="0" w:after="0"/>
        <w:ind w:firstLine="708" w:left="0"/>
        <w:contextualSpacing/>
        <w:jc w:val="both"/>
        <w:rPr>
          <w:rFonts w:ascii="Times New Roman" w:hAnsi="Times New Roman" w:cs="Times New Roman"/>
          <w:bCs/>
          <w:sz w:val="24"/>
          <w:szCs w:val="24"/>
          <w:lang w:val="en-US"/>
        </w:rPr>
      </w:pPr>
      <w:r>
        <w:rPr>
          <w:rFonts w:cs="Times New Roman" w:ascii="Times New Roman" w:hAnsi="Times New Roman"/>
          <w:bCs/>
          <w:sz w:val="24"/>
          <w:szCs w:val="24"/>
          <w:lang w:val="en-US"/>
        </w:rPr>
        <w:t>The actual reactivity of lime milk is below normative values and requires adjustment of reagent consumption.</w:t>
      </w:r>
    </w:p>
    <w:p>
      <w:pPr>
        <w:pStyle w:val="ListParagraph"/>
        <w:numPr>
          <w:ilvl w:val="0"/>
          <w:numId w:val="6"/>
        </w:numPr>
        <w:tabs>
          <w:tab w:val="clear" w:pos="708"/>
          <w:tab w:val="left" w:pos="993" w:leader="none"/>
        </w:tabs>
        <w:suppressAutoHyphens w:val="true"/>
        <w:spacing w:lineRule="auto" w:line="240" w:before="0" w:after="0"/>
        <w:ind w:firstLine="708" w:left="0"/>
        <w:contextualSpacing/>
        <w:jc w:val="both"/>
        <w:rPr>
          <w:rFonts w:ascii="Times New Roman" w:hAnsi="Times New Roman" w:cs="Times New Roman"/>
          <w:bCs/>
          <w:sz w:val="24"/>
          <w:szCs w:val="24"/>
          <w:lang w:val="en-US"/>
        </w:rPr>
      </w:pPr>
      <w:r>
        <w:rPr>
          <w:rFonts w:cs="Times New Roman" w:ascii="Times New Roman" w:hAnsi="Times New Roman"/>
          <w:bCs/>
          <w:sz w:val="24"/>
          <w:szCs w:val="24"/>
          <w:lang w:val="en-US"/>
        </w:rPr>
        <w:t>The decrease in reactivity is related to the quality of the initial lime, its structure, and impurity content.</w:t>
      </w:r>
    </w:p>
    <w:p>
      <w:pPr>
        <w:pStyle w:val="ListParagraph"/>
        <w:numPr>
          <w:ilvl w:val="0"/>
          <w:numId w:val="6"/>
        </w:numPr>
        <w:tabs>
          <w:tab w:val="clear" w:pos="708"/>
          <w:tab w:val="left" w:pos="993" w:leader="none"/>
        </w:tabs>
        <w:suppressAutoHyphens w:val="true"/>
        <w:spacing w:lineRule="auto" w:line="240" w:before="0" w:after="0"/>
        <w:ind w:firstLine="708" w:left="0"/>
        <w:contextualSpacing/>
        <w:jc w:val="both"/>
        <w:rPr>
          <w:rFonts w:ascii="Times New Roman" w:hAnsi="Times New Roman" w:cs="Times New Roman"/>
          <w:bCs/>
          <w:sz w:val="24"/>
          <w:szCs w:val="24"/>
          <w:lang w:val="en-US"/>
        </w:rPr>
      </w:pPr>
      <w:r>
        <w:rPr>
          <w:rFonts w:cs="Times New Roman" w:ascii="Times New Roman" w:hAnsi="Times New Roman"/>
          <w:bCs/>
          <w:sz w:val="24"/>
          <w:szCs w:val="24"/>
          <w:lang w:val="en-US"/>
        </w:rPr>
        <w:t>Analysis results depend on the titration methodology.</w:t>
      </w:r>
    </w:p>
    <w:p>
      <w:pPr>
        <w:pStyle w:val="ListParagraph"/>
        <w:numPr>
          <w:ilvl w:val="0"/>
          <w:numId w:val="6"/>
        </w:numPr>
        <w:tabs>
          <w:tab w:val="clear" w:pos="708"/>
          <w:tab w:val="left" w:pos="993" w:leader="none"/>
        </w:tabs>
        <w:suppressAutoHyphens w:val="true"/>
        <w:spacing w:lineRule="auto" w:line="240" w:before="0" w:after="0"/>
        <w:ind w:firstLine="708" w:left="0"/>
        <w:contextualSpacing/>
        <w:jc w:val="both"/>
        <w:rPr>
          <w:rFonts w:ascii="Times New Roman" w:hAnsi="Times New Roman" w:cs="Times New Roman"/>
          <w:bCs/>
          <w:sz w:val="24"/>
          <w:szCs w:val="24"/>
          <w:lang w:val="en-US"/>
        </w:rPr>
      </w:pPr>
      <w:r>
        <w:rPr>
          <w:rFonts w:cs="Times New Roman" w:ascii="Times New Roman" w:hAnsi="Times New Roman"/>
          <w:bCs/>
          <w:sz w:val="24"/>
          <w:szCs w:val="24"/>
          <w:lang w:val="en-US"/>
        </w:rPr>
        <w:t>For production control, the two-sample method is recommended as the most accurate and reproducible.</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t>At the same time, in the practice of the Belousovsky mine’s treatment facilities, it is advisable to establish a lime milk reactivity control system based on the following principle: regular laboratory control using the two-sample method; operational control during shifts using the single-sample method or with correction factors; express control at the preparation site using the single-sample method without boiling and grinding. This approach provides a balance between analytical accuracy and ease of application in production conditions.</w:t>
      </w:r>
    </w:p>
    <w:p>
      <w:pPr>
        <w:pStyle w:val="Normal"/>
        <w:spacing w:lineRule="auto" w:line="240" w:before="0" w:after="0"/>
        <w:ind w:firstLine="708"/>
        <w:jc w:val="bot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spacing w:lineRule="auto" w:line="240" w:before="0" w:after="0"/>
        <w:jc w:val="center"/>
        <w:rPr>
          <w:rFonts w:ascii="Times New Roman" w:hAnsi="Times New Roman" w:cs="Times New Roman"/>
          <w:b/>
          <w:sz w:val="24"/>
          <w:szCs w:val="24"/>
          <w:lang w:val="kk-KZ"/>
        </w:rPr>
      </w:pPr>
      <w:r>
        <w:rPr>
          <w:rFonts w:cs="Times New Roman" w:ascii="Times New Roman" w:hAnsi="Times New Roman"/>
          <w:b/>
          <w:sz w:val="24"/>
          <w:szCs w:val="24"/>
          <w:lang w:val="kk-KZ"/>
        </w:rPr>
        <w:t>Литература</w:t>
      </w:r>
    </w:p>
    <w:p>
      <w:pPr>
        <w:pStyle w:val="Normal"/>
        <w:spacing w:lineRule="auto" w:line="240" w:before="0" w:after="0"/>
        <w:jc w:val="center"/>
        <w:rPr>
          <w:rFonts w:ascii="Times New Roman" w:hAnsi="Times New Roman" w:cs="Times New Roman"/>
          <w:b/>
          <w:sz w:val="24"/>
          <w:szCs w:val="24"/>
          <w:lang w:val="kk-KZ"/>
        </w:rPr>
      </w:pPr>
      <w:r>
        <w:rPr>
          <w:rFonts w:cs="Times New Roman" w:ascii="Times New Roman" w:hAnsi="Times New Roman"/>
          <w:b/>
          <w:sz w:val="24"/>
          <w:szCs w:val="24"/>
          <w:lang w:val="kk-KZ"/>
        </w:rPr>
      </w:r>
    </w:p>
    <w:p>
      <w:pPr>
        <w:pStyle w:val="ListParagraph"/>
        <w:numPr>
          <w:ilvl w:val="0"/>
          <w:numId w:val="5"/>
        </w:numPr>
        <w:tabs>
          <w:tab w:val="clear" w:pos="708"/>
          <w:tab w:val="left" w:pos="426" w:leader="none"/>
        </w:tabs>
        <w:suppressAutoHyphens w:val="true"/>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Gomes P., Valente T. Seasonal impact of acid mine drainage on water quality and potential ecological risk in an old sulfide exploitation </w:t>
      </w:r>
      <w:r>
        <w:rPr>
          <w:rFonts w:cs="Times New Roman" w:ascii="Times New Roman" w:hAnsi="Times New Roman"/>
          <w:sz w:val="24"/>
          <w:szCs w:val="24"/>
          <w:shd w:fill="FFFFFF" w:val="clear"/>
          <w:lang w:val="en-US"/>
        </w:rPr>
        <w:t>//</w:t>
      </w:r>
      <w:r>
        <w:rPr>
          <w:rFonts w:cs="Times New Roman" w:ascii="Times New Roman" w:hAnsi="Times New Roman"/>
          <w:sz w:val="24"/>
          <w:szCs w:val="24"/>
          <w:lang w:val="en-US"/>
        </w:rPr>
        <w:t xml:space="preserve"> Environmental Science and Pollution Research. -2024. - Vol. 31. -P. 21124–21135. DOI 10.1007/s11356-024-32367-1.</w:t>
      </w:r>
    </w:p>
    <w:p>
      <w:pPr>
        <w:pStyle w:val="ListParagraph"/>
        <w:numPr>
          <w:ilvl w:val="0"/>
          <w:numId w:val="5"/>
        </w:numPr>
        <w:tabs>
          <w:tab w:val="clear" w:pos="708"/>
          <w:tab w:val="left" w:pos="426" w:leader="none"/>
        </w:tabs>
        <w:suppressAutoHyphens w:val="true"/>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Bu C., Li X., Li Q., Li L., Wu P.  Spatiotemporal distributions, sources, and health risks of heavy metals in an acid mine drainage (AMD)-contaminated karst river in southwest China// Applied Water Science. -2024. -Vol. 14: 251.</w:t>
      </w:r>
      <w:hyperlink r:id="rId243">
        <w:r>
          <w:rPr>
            <w:rStyle w:val="Style"/>
            <w:rFonts w:cs="Times New Roman" w:ascii="Times New Roman" w:hAnsi="Times New Roman"/>
            <w:sz w:val="24"/>
            <w:szCs w:val="24"/>
            <w:lang w:val="en-US"/>
          </w:rPr>
          <w:t xml:space="preserve"> DOI 10.1007/s13201-024-02317-w</w:t>
        </w:r>
      </w:hyperlink>
      <w:r>
        <w:rPr>
          <w:rFonts w:cs="Times New Roman" w:ascii="Times New Roman" w:hAnsi="Times New Roman"/>
          <w:sz w:val="24"/>
          <w:szCs w:val="24"/>
          <w:lang w:val="en-US"/>
        </w:rPr>
        <w:t xml:space="preserve">.  </w:t>
      </w:r>
    </w:p>
    <w:p>
      <w:pPr>
        <w:pStyle w:val="ListParagraph"/>
        <w:numPr>
          <w:ilvl w:val="0"/>
          <w:numId w:val="5"/>
        </w:numPr>
        <w:tabs>
          <w:tab w:val="clear" w:pos="708"/>
          <w:tab w:val="left" w:pos="426" w:leader="none"/>
        </w:tabs>
        <w:suppressAutoHyphens w:val="true"/>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Muter O., Gudrā D., Daumova G., Idrisheva Z., Rakhymberdina M., Tabors G., Dirnēna B., Dobkeviča L., Petrova O., Apshikur B., Lunge M., Fridmanis D., Denissov I., Bekishev Y., Kasparinskis R., Mukulysova Z., Polezhayev S. Impact of Anthropogenic Activities on Microbial Community Structure in Riverbed Sediments of East Kazakhstan // Microorganisms. -2024. -Vol. 12(2): 246. DOI 10.3390/microorganisms12020246.</w:t>
      </w:r>
    </w:p>
    <w:p>
      <w:pPr>
        <w:pStyle w:val="ListParagraph"/>
        <w:numPr>
          <w:ilvl w:val="0"/>
          <w:numId w:val="5"/>
        </w:numPr>
        <w:tabs>
          <w:tab w:val="clear" w:pos="708"/>
          <w:tab w:val="left" w:pos="426" w:leader="none"/>
        </w:tabs>
        <w:suppressAutoHyphens w:val="true"/>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de Oliveira Bredariol T. Reducing the impact of extractive industries on groundwater resources// IEA: International Energy Agency. - 2022. URL: </w:t>
      </w:r>
      <w:hyperlink r:id="rId244">
        <w:r>
          <w:rPr>
            <w:rStyle w:val="Style"/>
            <w:rFonts w:cs="Times New Roman" w:ascii="Times New Roman" w:hAnsi="Times New Roman"/>
            <w:sz w:val="24"/>
            <w:szCs w:val="24"/>
            <w:lang w:val="en-US"/>
          </w:rPr>
          <w:t>https://www.iea.org/commentaries/reducing-the-impact-of-extractive-industries-on-groundwater-resources</w:t>
        </w:r>
      </w:hyperlink>
      <w:r>
        <w:rPr>
          <w:rFonts w:cs="Times New Roman" w:ascii="Times New Roman" w:hAnsi="Times New Roman"/>
          <w:sz w:val="24"/>
          <w:szCs w:val="24"/>
          <w:lang w:val="en-US"/>
        </w:rPr>
        <w:t>. - Date of access: 20.07.2025.</w:t>
      </w:r>
    </w:p>
    <w:p>
      <w:pPr>
        <w:pStyle w:val="ListParagraph"/>
        <w:numPr>
          <w:ilvl w:val="0"/>
          <w:numId w:val="5"/>
        </w:numPr>
        <w:tabs>
          <w:tab w:val="clear" w:pos="708"/>
          <w:tab w:val="left" w:pos="426" w:leader="none"/>
        </w:tabs>
        <w:suppressAutoHyphens w:val="true"/>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Shingwenyana R., Shabalala A.N., Mbhele R., Masindi V. Techno-Economic Analysis of the Reclamation of Drinking Water and Valuable Minerals from Acid Mine Drainage//Minerals. -2021. -Vol. 11(12): 1352. DOI 10.3390/min11121352.</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highlight w:val="yellow"/>
          <w:lang w:val="en-US"/>
        </w:rPr>
      </w:pPr>
      <w:r>
        <w:rPr>
          <w:rFonts w:cs="Times New Roman" w:ascii="Times New Roman" w:hAnsi="Times New Roman"/>
          <w:sz w:val="24"/>
          <w:szCs w:val="24"/>
        </w:rPr>
        <w:t>6. Орехова А.И., Халемский А.М., Шерстобитова Т.М., Коган Б.С., Иванов А.В. Реагент-окислитель марки «ФЕРНЕЛ» для обезвреживания и очистки водных растворов//Известия высших учебных заведений. -2014.- Т</w:t>
      </w:r>
      <w:r>
        <w:rPr>
          <w:rFonts w:cs="Times New Roman" w:ascii="Times New Roman" w:hAnsi="Times New Roman"/>
          <w:sz w:val="24"/>
          <w:szCs w:val="24"/>
          <w:lang w:val="en-US"/>
        </w:rPr>
        <w:t xml:space="preserve">.57(3).- </w:t>
      </w:r>
      <w:r>
        <w:rPr>
          <w:rFonts w:cs="Times New Roman" w:ascii="Times New Roman" w:hAnsi="Times New Roman"/>
          <w:sz w:val="24"/>
          <w:szCs w:val="24"/>
        </w:rPr>
        <w:t>С</w:t>
      </w:r>
      <w:r>
        <w:rPr>
          <w:rFonts w:cs="Times New Roman" w:ascii="Times New Roman" w:hAnsi="Times New Roman"/>
          <w:sz w:val="24"/>
          <w:szCs w:val="24"/>
          <w:lang w:val="en-US"/>
        </w:rPr>
        <w:t>. 128-130.</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7. Yu J., Sumita E., Zhang K., Zhu Q., Wu C., Huang S., Zhang Y., Yao S., Pang W. A Review of Research Progress in the Preparation and Application of Ferrate(VI) // Water. -2023. -Vol. 15 (4): 699. </w:t>
      </w:r>
      <w:hyperlink r:id="rId245">
        <w:r>
          <w:rPr>
            <w:rStyle w:val="Style"/>
            <w:rFonts w:cs="Times New Roman" w:ascii="Times New Roman" w:hAnsi="Times New Roman"/>
            <w:sz w:val="24"/>
            <w:szCs w:val="24"/>
            <w:lang w:val="en-US"/>
          </w:rPr>
          <w:t xml:space="preserve"> DOI 10.3390/w15040699</w:t>
        </w:r>
      </w:hyperlink>
      <w:r>
        <w:rPr>
          <w:rFonts w:cs="Times New Roman" w:ascii="Times New Roman" w:hAnsi="Times New Roman"/>
          <w:sz w:val="24"/>
          <w:szCs w:val="24"/>
          <w:lang w:val="en-US"/>
        </w:rPr>
        <w:t xml:space="preserve">. </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8. Ghernaout D., Naceur M.W. Ferrate(VI): In situ generation and water treatment -A review // Desalination and Water Treatment. -2011. -Vol. 30 (1-3). -P. 319–332. DOI 10.5004/dwt.2011.2217.</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lang w:val="en-US"/>
        </w:rPr>
        <w:t>9. Zhao P., Zhang R., Hu M. Alkaline Chemical Neutralization to Treat Acid Mine Drainage with High Concentrations of Iron and Manganese//Water. -2024. -Vol. 16 (6): 821.</w:t>
      </w:r>
      <w:hyperlink r:id="rId246">
        <w:r>
          <w:rPr>
            <w:rStyle w:val="Style"/>
            <w:rFonts w:cs="Times New Roman" w:ascii="Times New Roman" w:hAnsi="Times New Roman"/>
            <w:sz w:val="24"/>
            <w:szCs w:val="24"/>
            <w:lang w:val="en-US"/>
          </w:rPr>
          <w:t xml:space="preserve"> DOI</w:t>
        </w:r>
        <w:r>
          <w:rPr>
            <w:rStyle w:val="Style"/>
            <w:rFonts w:cs="Times New Roman" w:ascii="Times New Roman" w:hAnsi="Times New Roman"/>
            <w:sz w:val="24"/>
            <w:szCs w:val="24"/>
          </w:rPr>
          <w:t xml:space="preserve"> 10.3390/</w:t>
        </w:r>
        <w:r>
          <w:rPr>
            <w:rStyle w:val="Style"/>
            <w:rFonts w:cs="Times New Roman" w:ascii="Times New Roman" w:hAnsi="Times New Roman"/>
            <w:sz w:val="24"/>
            <w:szCs w:val="24"/>
            <w:lang w:val="en-US"/>
          </w:rPr>
          <w:t>w</w:t>
        </w:r>
        <w:r>
          <w:rPr>
            <w:rStyle w:val="Style"/>
            <w:rFonts w:cs="Times New Roman" w:ascii="Times New Roman" w:hAnsi="Times New Roman"/>
            <w:sz w:val="24"/>
            <w:szCs w:val="24"/>
          </w:rPr>
          <w:t>16060821</w:t>
        </w:r>
      </w:hyperlink>
      <w:r>
        <w:rPr>
          <w:rFonts w:cs="Times New Roman" w:ascii="Times New Roman" w:hAnsi="Times New Roman"/>
          <w:sz w:val="24"/>
          <w:szCs w:val="24"/>
        </w:rPr>
        <w:t>.</w:t>
      </w:r>
    </w:p>
    <w:p>
      <w:pPr>
        <w:pStyle w:val="Normal"/>
        <w:spacing w:lineRule="auto" w:line="240" w:before="0" w:after="0"/>
        <w:jc w:val="both"/>
        <w:rPr>
          <w:lang w:val="en-US"/>
        </w:rPr>
      </w:pPr>
      <w:r>
        <w:rPr>
          <w:rFonts w:cs="Times New Roman" w:ascii="Times New Roman" w:hAnsi="Times New Roman"/>
          <w:sz w:val="24"/>
          <w:szCs w:val="24"/>
        </w:rPr>
        <w:t xml:space="preserve">10. </w:t>
      </w:r>
      <w:hyperlink r:id="rId247">
        <w:r>
          <w:rPr>
            <w:rStyle w:val="Hyperlink"/>
            <w:rFonts w:eastAsia="" w:cs="Times New Roman" w:ascii="Times New Roman" w:hAnsi="Times New Roman" w:eastAsiaTheme="majorEastAsia"/>
            <w:color w:val="auto"/>
            <w:sz w:val="24"/>
            <w:szCs w:val="24"/>
            <w:u w:val="none"/>
          </w:rPr>
          <w:t>Мартыненко Г. Д.</w:t>
        </w:r>
      </w:hyperlink>
      <w:r>
        <w:rPr>
          <w:rFonts w:cs="Times New Roman" w:ascii="Times New Roman" w:hAnsi="Times New Roman"/>
          <w:sz w:val="24"/>
          <w:szCs w:val="24"/>
        </w:rPr>
        <w:t>, </w:t>
      </w:r>
      <w:hyperlink r:id="rId248">
        <w:r>
          <w:rPr>
            <w:rStyle w:val="Hyperlink"/>
            <w:rFonts w:eastAsia="" w:cs="Times New Roman" w:ascii="Times New Roman" w:hAnsi="Times New Roman" w:eastAsiaTheme="majorEastAsia"/>
            <w:color w:val="auto"/>
            <w:sz w:val="24"/>
            <w:szCs w:val="24"/>
            <w:u w:val="none"/>
          </w:rPr>
          <w:t>Найманов А. Я.</w:t>
        </w:r>
      </w:hyperlink>
      <w:r>
        <w:rPr>
          <w:rFonts w:cs="Times New Roman" w:ascii="Times New Roman" w:hAnsi="Times New Roman"/>
          <w:sz w:val="24"/>
          <w:szCs w:val="24"/>
        </w:rPr>
        <w:t>, </w:t>
      </w:r>
      <w:hyperlink r:id="rId249">
        <w:r>
          <w:rPr>
            <w:rStyle w:val="Hyperlink"/>
            <w:rFonts w:eastAsia="" w:cs="Times New Roman" w:ascii="Times New Roman" w:hAnsi="Times New Roman" w:eastAsiaTheme="majorEastAsia"/>
            <w:color w:val="auto"/>
            <w:sz w:val="24"/>
            <w:szCs w:val="24"/>
            <w:u w:val="none"/>
          </w:rPr>
          <w:t>Найманова А. А.</w:t>
        </w:r>
      </w:hyperlink>
      <w:r>
        <w:rPr>
          <w:rFonts w:cs="Times New Roman" w:ascii="Times New Roman" w:hAnsi="Times New Roman"/>
          <w:sz w:val="24"/>
          <w:szCs w:val="24"/>
        </w:rPr>
        <w:t xml:space="preserve"> Очистка шахтных вод рудника цветных металлов на опытно-промышленной установке//Водоснабжение и санитарная техника-2023.-№12.- С</w:t>
      </w:r>
      <w:r>
        <w:rPr>
          <w:rFonts w:cs="Times New Roman" w:ascii="Times New Roman" w:hAnsi="Times New Roman"/>
          <w:sz w:val="24"/>
          <w:szCs w:val="24"/>
          <w:lang w:val="en-US"/>
        </w:rPr>
        <w:t>.45-50.</w:t>
      </w:r>
      <w:r>
        <w:rPr>
          <w:rFonts w:cs="Helvetica" w:ascii="Helvetica" w:hAnsi="Helvetica"/>
          <w:color w:val="666666"/>
          <w:sz w:val="15"/>
          <w:szCs w:val="15"/>
          <w:shd w:fill="FFFFFF" w:val="clear"/>
          <w:lang w:val="en-US"/>
        </w:rPr>
        <w:t xml:space="preserve"> </w:t>
      </w:r>
      <w:r>
        <w:rPr>
          <w:rFonts w:cs="Times New Roman" w:ascii="Times New Roman" w:hAnsi="Times New Roman"/>
          <w:sz w:val="24"/>
          <w:szCs w:val="24"/>
          <w:shd w:fill="FFFFFF" w:val="clear"/>
          <w:lang w:val="en-US"/>
        </w:rPr>
        <w:t>DOI 10.35776/VST.2023.12.07</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11. Huang Zh-Sh., Yang T-Z. Comparative study of acid mine drainage using different neutralisation methods//Water Practice Technology. -2021. -Vol. 16(3). -P. 1026-1035. DOI 10.2166/wpt.2021.039.</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12. Othmana A., Mamata C.R., Ibrahimb I., Mohd Rozi M.S. The Mixture of Limes in Acid Mine Drainage Treatment //Malaysian Journal of Fundamental and Applied Sciences. -2023. -Vol. 19 (4). -P. 668-678. </w:t>
      </w:r>
      <w:hyperlink r:id="rId250">
        <w:r>
          <w:rPr>
            <w:rStyle w:val="Style"/>
            <w:rFonts w:cs="Times New Roman" w:ascii="Times New Roman" w:hAnsi="Times New Roman"/>
            <w:sz w:val="24"/>
            <w:szCs w:val="24"/>
            <w:lang w:val="en-US"/>
          </w:rPr>
          <w:t xml:space="preserve"> DOI 10.11113/mjfas.v19n4.2759</w:t>
        </w:r>
      </w:hyperlink>
      <w:r>
        <w:rPr>
          <w:rFonts w:cs="Times New Roman" w:ascii="Times New Roman" w:hAnsi="Times New Roman"/>
          <w:sz w:val="24"/>
          <w:szCs w:val="24"/>
          <w:lang w:val="en-US"/>
        </w:rPr>
        <w:t>.</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13. Skousen J. G., Ziemkiewicz P. F., McDonal L.M.  Acid mine drainage formation, control and treatment: Approaches and strategies // The Extractive Industries and Society. -2019. - Vol. 6(1). -P. 241-249. DOI 10.1016/j.exis.2018.09.008.</w:t>
      </w:r>
    </w:p>
    <w:p>
      <w:pPr>
        <w:pStyle w:val="Normal"/>
        <w:numPr>
          <w:ilvl w:val="0"/>
          <w:numId w:val="0"/>
        </w:numPr>
        <w:spacing w:lineRule="auto" w:line="240" w:before="0" w:after="0"/>
        <w:outlineLvl w:val="0"/>
        <w:rPr>
          <w:rFonts w:ascii="Times New Roman" w:hAnsi="Times New Roman" w:eastAsia="Times New Roman" w:cs="Times New Roman"/>
          <w:bCs/>
          <w:kern w:val="2"/>
          <w:sz w:val="24"/>
          <w:szCs w:val="24"/>
          <w:lang w:eastAsia="ru-RU"/>
          <w14:ligatures w14:val="none"/>
        </w:rPr>
      </w:pPr>
      <w:r>
        <w:rPr>
          <w:rFonts w:eastAsia="Times New Roman" w:cs="Times New Roman" w:ascii="Times New Roman" w:hAnsi="Times New Roman"/>
          <w:bCs/>
          <w:kern w:val="2"/>
          <w:sz w:val="24"/>
          <w:szCs w:val="24"/>
          <w:lang w:eastAsia="ru-RU"/>
          <w14:ligatures w14:val="none"/>
        </w:rPr>
        <w:t>14.Рыбникова Л.С., Рыбников П.А., Наволокина В.Ю.Оценка эффективности очистки кислых шахтных вод (на примере медноколчеданных рудников Среднего Урала)//Записки горного института. - 2024.-Т.267.- С.388-401.</w:t>
      </w:r>
    </w:p>
    <w:p>
      <w:pPr>
        <w:pStyle w:val="Normal"/>
        <w:numPr>
          <w:ilvl w:val="0"/>
          <w:numId w:val="0"/>
        </w:numPr>
        <w:spacing w:lineRule="auto" w:line="240" w:before="0" w:after="0"/>
        <w:outlineLvl w:val="0"/>
        <w:rPr>
          <w:rFonts w:ascii="Times New Roman" w:hAnsi="Times New Roman" w:eastAsia="Times New Roman" w:cs="Times New Roman"/>
          <w:bCs/>
          <w:kern w:val="2"/>
          <w:sz w:val="24"/>
          <w:szCs w:val="24"/>
          <w:lang w:val="en-US" w:eastAsia="ru-RU"/>
          <w14:ligatures w14:val="none"/>
        </w:rPr>
      </w:pPr>
      <w:r>
        <w:rPr>
          <w:rFonts w:eastAsia="Times New Roman" w:cs="Times New Roman" w:ascii="Times New Roman" w:hAnsi="Times New Roman"/>
          <w:bCs/>
          <w:kern w:val="2"/>
          <w:sz w:val="24"/>
          <w:szCs w:val="24"/>
          <w:lang w:eastAsia="ru-RU"/>
          <w14:ligatures w14:val="none"/>
        </w:rPr>
        <w:t>15. Куликова А.А., Сергеева Ю.А., Овчинникова Т.И., Хабарова Е.И. Формирование шахтных вод и анализ способоа очистки. -2020.- Т</w:t>
      </w:r>
      <w:r>
        <w:rPr>
          <w:rFonts w:eastAsia="Times New Roman" w:cs="Times New Roman" w:ascii="Times New Roman" w:hAnsi="Times New Roman"/>
          <w:bCs/>
          <w:kern w:val="2"/>
          <w:sz w:val="24"/>
          <w:szCs w:val="24"/>
          <w:lang w:val="en-US" w:eastAsia="ru-RU"/>
          <w14:ligatures w14:val="none"/>
        </w:rPr>
        <w:t>.7.-</w:t>
      </w:r>
      <w:r>
        <w:rPr>
          <w:rFonts w:eastAsia="Times New Roman" w:cs="Times New Roman" w:ascii="Times New Roman" w:hAnsi="Times New Roman"/>
          <w:bCs/>
          <w:kern w:val="2"/>
          <w:sz w:val="24"/>
          <w:szCs w:val="24"/>
          <w:lang w:eastAsia="ru-RU"/>
          <w14:ligatures w14:val="none"/>
        </w:rPr>
        <w:t>С</w:t>
      </w:r>
      <w:r>
        <w:rPr>
          <w:rFonts w:eastAsia="Times New Roman" w:cs="Times New Roman" w:ascii="Times New Roman" w:hAnsi="Times New Roman"/>
          <w:bCs/>
          <w:kern w:val="2"/>
          <w:sz w:val="24"/>
          <w:szCs w:val="24"/>
          <w:lang w:val="en-US" w:eastAsia="ru-RU"/>
          <w14:ligatures w14:val="none"/>
        </w:rPr>
        <w:t>.135-145.</w:t>
      </w:r>
      <w:r>
        <w:rPr>
          <w:rFonts w:cs="Times New Roman" w:ascii="Times New Roman" w:hAnsi="Times New Roman"/>
          <w:sz w:val="24"/>
          <w:szCs w:val="24"/>
          <w:lang w:val="en-US"/>
        </w:rPr>
        <w:t xml:space="preserve"> DOI 10.25018/0236-1493-2020-7-0-135-145</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16. Gruska R.M., Kunicka-Styczyńska A., Molska M. Application of Fourier Transform Near-Infrared Spectroscopy and Chemometrics for Quantitative Analysis of Milk of Lime (MOL) Used in the Sugar Industry//Molecules. -2025. -Vol. 30(11): 2308. DOI 10.3390/molecules30112308.</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rPr>
        <w:t xml:space="preserve">17. Фетисова Н.Ф. Кислотность и щелочность шахтных вод как ключевые показатели для планирования систем очистки//Горное дело. - 2022. -№ 2.-С.32-38. </w:t>
      </w:r>
      <w:r>
        <w:rPr>
          <w:rFonts w:cs="Times New Roman" w:ascii="Times New Roman" w:hAnsi="Times New Roman"/>
          <w:sz w:val="24"/>
          <w:szCs w:val="24"/>
          <w:lang w:val="en-US"/>
        </w:rPr>
        <w:t>DOI</w:t>
      </w:r>
      <w:r>
        <w:rPr>
          <w:rFonts w:cs="Times New Roman" w:ascii="Times New Roman" w:hAnsi="Times New Roman"/>
          <w:sz w:val="24"/>
          <w:szCs w:val="24"/>
        </w:rPr>
        <w:t xml:space="preserve"> 10.7242/</w:t>
      </w:r>
      <w:r>
        <w:rPr>
          <w:rFonts w:cs="Times New Roman" w:ascii="Times New Roman" w:hAnsi="Times New Roman"/>
          <w:sz w:val="24"/>
          <w:szCs w:val="24"/>
          <w:lang w:val="en-US"/>
        </w:rPr>
        <w:t>echo</w:t>
      </w:r>
      <w:r>
        <w:rPr>
          <w:rFonts w:cs="Times New Roman" w:ascii="Times New Roman" w:hAnsi="Times New Roman"/>
          <w:sz w:val="24"/>
          <w:szCs w:val="24"/>
        </w:rPr>
        <w:t>.2022.2.5</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rPr>
        <w:t>18. Бондаренко Ю.И., Бородина О.Ю. Разработка схемы доочистки шахтных  вод.- 2021.-С.199-203.// Наука. Технологии. Инновации. Сборник научных трудов ХВ Всероссийской научной конференции молодых ученых, посвященной Году науки и технологий в России. - 2021.-С.199-203.</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lang w:val="en-US"/>
        </w:rPr>
        <w:t xml:space="preserve">19. Litvinov V.V., Strunnikova N.A., Daumova G.K., Seraya N.V., Mutere O., Utin S.S.   Оptimal conditions for lime treatment of mine wastewater from polymetallic ore mines // Bulletin of D Serikbayev EKTU. -2024. -Vol. 1. -P.179-189. </w:t>
      </w:r>
      <w:hyperlink r:id="rId251">
        <w:r>
          <w:rPr>
            <w:rStyle w:val="Style"/>
            <w:rFonts w:cs="Times New Roman" w:ascii="Times New Roman" w:hAnsi="Times New Roman"/>
            <w:sz w:val="24"/>
            <w:szCs w:val="24"/>
            <w:lang w:val="en-US"/>
          </w:rPr>
          <w:t>DOI</w:t>
        </w:r>
        <w:r>
          <w:rPr>
            <w:rStyle w:val="Style"/>
            <w:rFonts w:cs="Times New Roman" w:ascii="Times New Roman" w:hAnsi="Times New Roman"/>
            <w:sz w:val="24"/>
            <w:szCs w:val="24"/>
          </w:rPr>
          <w:t xml:space="preserve"> 10.51885/1561-4212_2024_1_179</w:t>
        </w:r>
      </w:hyperlink>
      <w:r>
        <w:rPr>
          <w:rFonts w:cs="Times New Roman" w:ascii="Times New Roman" w:hAnsi="Times New Roman"/>
          <w:sz w:val="24"/>
          <w:szCs w:val="24"/>
        </w:rPr>
        <w:t>.</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highlight w:val="yellow"/>
          <w:lang w:val="en-US"/>
        </w:rPr>
      </w:pPr>
      <w:r>
        <w:rPr>
          <w:rFonts w:cs="Times New Roman" w:ascii="Times New Roman" w:hAnsi="Times New Roman"/>
          <w:sz w:val="24"/>
          <w:szCs w:val="24"/>
        </w:rPr>
        <w:t xml:space="preserve">20.Бордунов С.В., Кулага И.Г. применение ввсовольтного импульсного разряда в коммунальном хозяйстве для повышения химической активности известкового молока и обеззараживания сточных вод// Экология и промышленность России-2012.-№ </w:t>
      </w:r>
      <w:r>
        <w:rPr>
          <w:rFonts w:cs="Times New Roman" w:ascii="Times New Roman" w:hAnsi="Times New Roman"/>
          <w:sz w:val="24"/>
          <w:szCs w:val="24"/>
          <w:lang w:val="en-US"/>
        </w:rPr>
        <w:t xml:space="preserve">4(4-8) DOI </w:t>
      </w:r>
      <w:hyperlink r:id="rId252" w:tgtFrame="_blank">
        <w:r>
          <w:rPr>
            <w:rStyle w:val="Style"/>
            <w:rFonts w:cs="Times New Roman" w:ascii="Times New Roman" w:hAnsi="Times New Roman"/>
            <w:sz w:val="24"/>
            <w:szCs w:val="24"/>
            <w:lang w:val="en-US"/>
          </w:rPr>
          <w:t>10.18412/1816-0395-2012-2-4-8</w:t>
        </w:r>
      </w:hyperlink>
      <w:r>
        <w:rPr>
          <w:rFonts w:cs="Times New Roman" w:ascii="Times New Roman" w:hAnsi="Times New Roman"/>
          <w:sz w:val="24"/>
          <w:szCs w:val="24"/>
          <w:lang w:val="en-US"/>
        </w:rPr>
        <w:t>.</w:t>
      </w:r>
      <w:r>
        <w:rPr>
          <w:rFonts w:cs="Times New Roman" w:ascii="Times New Roman" w:hAnsi="Times New Roman"/>
          <w:sz w:val="24"/>
          <w:szCs w:val="24"/>
          <w:highlight w:val="yellow"/>
          <w:lang w:val="en-US"/>
        </w:rPr>
        <w:t xml:space="preserve"> </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lang w:val="en-US"/>
        </w:rPr>
        <w:t xml:space="preserve">21.Marwa A., Sweya L. N. Influence of limestone as pre-treatment for sustainable acid mine drainage water quality management in Tanzania //Journal of Degraded and Mining Lands Management. -2024. - Vol. 11(3). -P. 6009–6015. </w:t>
      </w:r>
      <w:hyperlink r:id="rId253">
        <w:r>
          <w:rPr>
            <w:rStyle w:val="Style"/>
            <w:rFonts w:cs="Times New Roman" w:ascii="Times New Roman" w:hAnsi="Times New Roman"/>
            <w:sz w:val="24"/>
            <w:szCs w:val="24"/>
            <w:lang w:val="en-US"/>
          </w:rPr>
          <w:t xml:space="preserve"> DOI</w:t>
        </w:r>
        <w:r>
          <w:rPr>
            <w:rStyle w:val="Style"/>
            <w:rFonts w:cs="Times New Roman" w:ascii="Times New Roman" w:hAnsi="Times New Roman"/>
            <w:sz w:val="24"/>
            <w:szCs w:val="24"/>
          </w:rPr>
          <w:t xml:space="preserve"> 10.15243/</w:t>
        </w:r>
        <w:r>
          <w:rPr>
            <w:rStyle w:val="Style"/>
            <w:rFonts w:cs="Times New Roman" w:ascii="Times New Roman" w:hAnsi="Times New Roman"/>
            <w:sz w:val="24"/>
            <w:szCs w:val="24"/>
            <w:lang w:val="en-US"/>
          </w:rPr>
          <w:t>jdmlm</w:t>
        </w:r>
        <w:r>
          <w:rPr>
            <w:rStyle w:val="Style"/>
            <w:rFonts w:cs="Times New Roman" w:ascii="Times New Roman" w:hAnsi="Times New Roman"/>
            <w:sz w:val="24"/>
            <w:szCs w:val="24"/>
          </w:rPr>
          <w:t>.2024.113.6 009</w:t>
        </w:r>
      </w:hyperlink>
      <w:r>
        <w:rPr>
          <w:rFonts w:cs="Times New Roman" w:ascii="Times New Roman" w:hAnsi="Times New Roman"/>
          <w:sz w:val="24"/>
          <w:szCs w:val="24"/>
        </w:rPr>
        <w:t>.</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rPr>
        <w:t>22. Фетисова Н.Ф. Оценка расхода реагентов для нейтрализации кислых шахтных вод на основе моделирования кривых титрования//Горноедело. - 2023. - №2(91).- С</w:t>
      </w:r>
      <w:r>
        <w:rPr>
          <w:rFonts w:cs="Times New Roman" w:ascii="Times New Roman" w:hAnsi="Times New Roman"/>
          <w:sz w:val="24"/>
          <w:szCs w:val="24"/>
          <w:lang w:val="en-US"/>
        </w:rPr>
        <w:t>.19-25. DOI 10.7242/echo.2023.2.4.</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23.Parker S. D., et al. Lime Use in Wastewater Treatment: Design and Cost Data/ United States Environmental Protection Agency (EPA). -1975. URL: </w:t>
      </w:r>
      <w:hyperlink r:id="rId254" w:tgtFrame="_new">
        <w:r>
          <w:rPr>
            <w:rStyle w:val="Style"/>
            <w:rFonts w:cs="Times New Roman" w:ascii="Times New Roman" w:hAnsi="Times New Roman"/>
            <w:sz w:val="24"/>
            <w:szCs w:val="24"/>
            <w:lang w:val="en-US"/>
          </w:rPr>
          <w:t>https://nepis.epa.gov/Exe/ZyPURL.cgi?Dockey=9100SNS0.TXT</w:t>
        </w:r>
      </w:hyperlink>
      <w:r>
        <w:rPr>
          <w:rFonts w:cs="Times New Roman" w:ascii="Times New Roman" w:hAnsi="Times New Roman"/>
          <w:sz w:val="24"/>
          <w:szCs w:val="24"/>
          <w:lang w:val="en-US"/>
        </w:rPr>
        <w:t>. -Date of access: 10.07.2025.</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24.Стартсева Л.В., Бековшинина С.И Руководство по анализу шахтных вод</w:t>
      </w:r>
      <w:r>
        <w:rPr/>
        <w:t>//</w:t>
      </w:r>
      <w:r>
        <w:rPr>
          <w:rFonts w:cs="Times New Roman" w:ascii="Times New Roman" w:hAnsi="Times New Roman"/>
          <w:sz w:val="24"/>
          <w:szCs w:val="24"/>
        </w:rPr>
        <w:t>Типография ПВВКУ. -1980.- 285 с.</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highlight w:val="yellow"/>
        </w:rPr>
      </w:pPr>
      <w:r>
        <w:rPr>
          <w:rFonts w:cs="Times New Roman" w:ascii="Times New Roman" w:hAnsi="Times New Roman"/>
          <w:sz w:val="24"/>
          <w:szCs w:val="24"/>
        </w:rPr>
        <w:t>25. Лурье Ю.Ю. Унифицированные методы анализа вод / Издательство «Химия» -М.-1973. - 376 с.</w:t>
      </w:r>
    </w:p>
    <w:p>
      <w:pPr>
        <w:pStyle w:val="Normal"/>
        <w:spacing w:lineRule="auto" w:line="240" w:before="0" w:after="0"/>
        <w:ind w:firstLine="708"/>
        <w:jc w:val="center"/>
        <w:rPr>
          <w:rFonts w:ascii="Times New Roman" w:hAnsi="Times New Roman" w:cs="Times New Roman"/>
          <w:b/>
          <w:sz w:val="24"/>
          <w:szCs w:val="24"/>
          <w:lang w:val="kk-KZ"/>
        </w:rPr>
      </w:pPr>
      <w:r>
        <w:rPr>
          <w:rFonts w:cs="Times New Roman" w:ascii="Times New Roman" w:hAnsi="Times New Roman"/>
          <w:b/>
          <w:sz w:val="24"/>
          <w:szCs w:val="24"/>
          <w:lang w:val="kk-KZ"/>
        </w:rPr>
        <w:t>References</w:t>
      </w:r>
    </w:p>
    <w:p>
      <w:pPr>
        <w:pStyle w:val="Normal"/>
        <w:spacing w:lineRule="auto" w:line="240" w:before="0" w:after="0"/>
        <w:ind w:firstLine="708"/>
        <w:jc w:val="center"/>
        <w:rPr>
          <w:rFonts w:ascii="Times New Roman" w:hAnsi="Times New Roman" w:cs="Times New Roman"/>
          <w:b/>
          <w:sz w:val="24"/>
          <w:szCs w:val="24"/>
          <w:lang w:val="kk-KZ"/>
        </w:rPr>
      </w:pPr>
      <w:r>
        <w:rPr>
          <w:rFonts w:cs="Times New Roman" w:ascii="Times New Roman" w:hAnsi="Times New Roman"/>
          <w:b/>
          <w:sz w:val="24"/>
          <w:szCs w:val="24"/>
          <w:lang w:val="kk-KZ"/>
        </w:rPr>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kk-KZ"/>
        </w:rPr>
        <w:t xml:space="preserve">1. </w:t>
      </w:r>
      <w:r>
        <w:rPr>
          <w:rFonts w:cs="Times New Roman" w:ascii="Times New Roman" w:hAnsi="Times New Roman"/>
          <w:sz w:val="24"/>
          <w:szCs w:val="24"/>
          <w:lang w:val="en-US"/>
        </w:rPr>
        <w:t xml:space="preserve">Gomes P., Valente T. Seasonal impact of acid mine drainage on water quality and potential ecological risk in an old sulfide exploitation </w:t>
      </w:r>
      <w:r>
        <w:rPr>
          <w:rFonts w:cs="Times New Roman" w:ascii="Times New Roman" w:hAnsi="Times New Roman"/>
          <w:sz w:val="24"/>
          <w:szCs w:val="24"/>
          <w:shd w:fill="FFFFFF" w:val="clear"/>
          <w:lang w:val="en-US"/>
        </w:rPr>
        <w:t>//</w:t>
      </w:r>
      <w:r>
        <w:rPr>
          <w:rFonts w:cs="Times New Roman" w:ascii="Times New Roman" w:hAnsi="Times New Roman"/>
          <w:sz w:val="24"/>
          <w:szCs w:val="24"/>
          <w:lang w:val="en-US"/>
        </w:rPr>
        <w:t xml:space="preserve"> Environmental Science and Pollution Research. -2024. - Vol. 31. -P. 21124–21135. DOI 10.1007/s11356-024-32367-1.</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 Bu C., Li X., Li Q., Li L., Wu P.  Spatiotemporal distributions, sources, and health risks of heavy metals in an acid mine drainage (AMD)-contaminated karst river in southwest China// Applied Water Science. -2024. -Vol. 14: 251.</w:t>
      </w:r>
      <w:hyperlink r:id="rId255">
        <w:r>
          <w:rPr>
            <w:rStyle w:val="Style"/>
            <w:rFonts w:cs="Times New Roman" w:ascii="Times New Roman" w:hAnsi="Times New Roman"/>
            <w:sz w:val="24"/>
            <w:szCs w:val="24"/>
            <w:lang w:val="en-US"/>
          </w:rPr>
          <w:t xml:space="preserve"> DOI 10.1007/s13201-024-02317-w</w:t>
        </w:r>
      </w:hyperlink>
      <w:r>
        <w:rPr>
          <w:rFonts w:cs="Times New Roman" w:ascii="Times New Roman" w:hAnsi="Times New Roman"/>
          <w:sz w:val="24"/>
          <w:szCs w:val="24"/>
          <w:lang w:val="en-US"/>
        </w:rPr>
        <w:t xml:space="preserve">.  </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3. Muter O., Gudrā D., Daumova G., Idrisheva Z., Rakhymberdina M., Tabors G., Dirnēna B., Dobkeviča L., Petrova O., Apshikur B., Lunge M., Fridmanis D., Denissov I., Bekishev Y., Kasparinskis R., Mukulysova Z., Polezhayev S. Impact of Anthropogenic Activities on Microbial Community Structure in Riverbed Sediments of East Kazakhstan // Microorganisms. -2024. -Vol. 12(2): 246. DOI 10.3390/microorganisms12020246.</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de Oliveira Bredariol T. Reducing the impact of extractive industries on groundwater resources// IEA: International Energy Agency. - 2022. URL: </w:t>
      </w:r>
      <w:hyperlink r:id="rId256">
        <w:r>
          <w:rPr>
            <w:rStyle w:val="Style"/>
            <w:rFonts w:cs="Times New Roman" w:ascii="Times New Roman" w:hAnsi="Times New Roman"/>
            <w:sz w:val="24"/>
            <w:szCs w:val="24"/>
            <w:lang w:val="en-US"/>
          </w:rPr>
          <w:t>https://www.iea.org/commentaries/reducing-the-impact-of-extractive-industries-on-groundwater-resources</w:t>
        </w:r>
      </w:hyperlink>
      <w:r>
        <w:rPr>
          <w:rFonts w:cs="Times New Roman" w:ascii="Times New Roman" w:hAnsi="Times New Roman"/>
          <w:sz w:val="24"/>
          <w:szCs w:val="24"/>
          <w:lang w:val="en-US"/>
        </w:rPr>
        <w:t>. - Date of access: 20.07.2025.</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5. Shingwenyana R., Shabalala A.N., Mbhele R., Masindi V. Techno-Economic Analysis of the Reclamation of Drinking Water and Valuable Minerals from Acid Mine Drainage//Minerals. -2021. -Vol. 11(12): 1352. DOI 10.3390/min11121352.</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6.</w:t>
      </w:r>
      <w:r>
        <w:rPr>
          <w:lang w:val="en-US"/>
        </w:rPr>
        <w:t xml:space="preserve"> </w:t>
      </w:r>
      <w:r>
        <w:rPr>
          <w:rFonts w:cs="Times New Roman" w:ascii="Times New Roman" w:hAnsi="Times New Roman"/>
          <w:sz w:val="24"/>
          <w:szCs w:val="24"/>
          <w:lang w:val="en-US"/>
        </w:rPr>
        <w:t>Orehova A.I., Halemskij A.M., Sherstobitova T.M., Kogan B.S., Ivanov A.V. Reagent-okislitel' marki «FERNEL» dlja obezvrezhivanija i ochistki vodnyh rastvorov//Izvestija vysshih uchebnyh zavedenij. -2014.- T.57(3).- S. 128-130.[in Russian]</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7. Yu J., Sumita E., Zhang K., Zhu Q., Wu C., Huang S., Zhang Y., Yao S., Pang W. A Review of Research Progress in the Preparation and Application of Ferrate(VI) // Water. -2023. -Vol. 15 (4): 699. </w:t>
      </w:r>
      <w:hyperlink r:id="rId257">
        <w:r>
          <w:rPr>
            <w:rStyle w:val="Style"/>
            <w:rFonts w:cs="Times New Roman" w:ascii="Times New Roman" w:hAnsi="Times New Roman"/>
            <w:sz w:val="24"/>
            <w:szCs w:val="24"/>
            <w:lang w:val="en-US"/>
          </w:rPr>
          <w:t xml:space="preserve"> DOI 10.3390/w15040699</w:t>
        </w:r>
      </w:hyperlink>
      <w:r>
        <w:rPr>
          <w:rFonts w:cs="Times New Roman" w:ascii="Times New Roman" w:hAnsi="Times New Roman"/>
          <w:sz w:val="24"/>
          <w:szCs w:val="24"/>
          <w:lang w:val="en-US"/>
        </w:rPr>
        <w:t xml:space="preserve">. </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8. Ghernaout D., Naceur M.W. Ferrate(VI): In situ generation and water treatment -A review // Desalination and Water Treatment. -2011. -Vol. 30 (1-3). -P. 319–332. DOI 10.5004/dwt.2011.2217.</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9. Zhao P., Zhang R., Hu M. Alkaline Chemical Neutralization to Treat Acid Mine Drainage with High Concentrations of Iron and Manganese//Water. -2024. -Vol. 16 (6): 821.</w:t>
      </w:r>
      <w:hyperlink r:id="rId258">
        <w:r>
          <w:rPr>
            <w:rStyle w:val="Style"/>
            <w:rFonts w:cs="Times New Roman" w:ascii="Times New Roman" w:hAnsi="Times New Roman"/>
            <w:sz w:val="24"/>
            <w:szCs w:val="24"/>
            <w:lang w:val="en-US"/>
          </w:rPr>
          <w:t xml:space="preserve"> DOI 10.3390/w16060821</w:t>
        </w:r>
      </w:hyperlink>
      <w:r>
        <w:rPr>
          <w:rFonts w:cs="Times New Roman" w:ascii="Times New Roman" w:hAnsi="Times New Roman"/>
          <w:sz w:val="24"/>
          <w:szCs w:val="24"/>
          <w:lang w:val="en-US"/>
        </w:rPr>
        <w:t>.</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10. Martynenko G. D., Najmanov A. Ja., Najmanova A. A. Ochistka shahtnyh vod rudnika cvetnyh metallov na opytno-promyshlennoj ustanovke//Vodosnabzhenie i sanitarnaja tehnika-2023.-№12.- S.45-50. DOI 10.35776/VST.2023.12.07. [in Russian]</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11.Huang Zh-Sh., Yang T-Z. Comparative study of acid mine drainage using different neutralisation methods//Water Practice Technology. -2021. -Vol. 16(3). -P. 1026-1035. DOI 10.2166/wpt.2021.039.</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12.Othmana A., Mamata C.R., Ibrahimb I., Mohd Rozi M.S. The Mixture of Limes in Acid Mine Drainage Treatment //Malaysian Journal of Fundamental and Applied Sciences. -2023. -Vol. 19 (4). -P. 668-678. </w:t>
      </w:r>
      <w:hyperlink r:id="rId259">
        <w:r>
          <w:rPr>
            <w:rStyle w:val="Style"/>
            <w:rFonts w:cs="Times New Roman" w:ascii="Times New Roman" w:hAnsi="Times New Roman"/>
            <w:sz w:val="24"/>
            <w:szCs w:val="24"/>
            <w:lang w:val="en-US"/>
          </w:rPr>
          <w:t xml:space="preserve"> DOI 10.11113/mjfas.v19n4.2759</w:t>
        </w:r>
      </w:hyperlink>
      <w:r>
        <w:rPr>
          <w:rFonts w:cs="Times New Roman" w:ascii="Times New Roman" w:hAnsi="Times New Roman"/>
          <w:sz w:val="24"/>
          <w:szCs w:val="24"/>
          <w:lang w:val="en-US"/>
        </w:rPr>
        <w:t>.</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13. Skousen J. G., Ziemkiewicz P. F., McDonal L.M.  Acid mine drainage formation, control and treatment: Approaches and strategies // The Extractive Industries and Society. -2019. - Vol. 6(1). -P. 241-249. DOI 10.1016/j.exis.2018.09.008.</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14.Rybnikova L.S., Rybnikov P.A., Navolokina V.Ju.  Ocenka jeffektivnosti ochistki kislyh shahtnyh vod (na primere mednokolchedannyh rudnikov Srednego Urala)//Zapiski gornogo instituta. - 2024.-T.267.- S.388-401. [in Russian]</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highlight w:val="yellow"/>
          <w:lang w:val="en-US"/>
        </w:rPr>
      </w:pPr>
      <w:r>
        <w:rPr>
          <w:rFonts w:cs="Times New Roman" w:ascii="Times New Roman" w:hAnsi="Times New Roman"/>
          <w:sz w:val="24"/>
          <w:szCs w:val="24"/>
          <w:lang w:val="en-US"/>
        </w:rPr>
        <w:t>15. Kulikova A.A., Sergeeva Ju.A., Ovchinnikova T.I., Habarova E.I. Formirovanie shahtnyh vod i analiz sposoboa ochistki. -2020.- T.7.-S.135-145. DOI 10.25018/0236-1493-2020-7-0-135-145. [in Russian]</w:t>
      </w:r>
    </w:p>
    <w:p>
      <w:pPr>
        <w:pStyle w:val="ListParagraph"/>
        <w:tabs>
          <w:tab w:val="clear" w:pos="708"/>
          <w:tab w:val="left" w:pos="426" w:leader="none"/>
        </w:tabs>
        <w:suppressAutoHyphens w:val="true"/>
        <w:spacing w:lineRule="auto" w:line="240" w:before="0" w:after="0"/>
        <w:ind w:left="0"/>
        <w:contextualSpacing/>
        <w:jc w:val="both"/>
        <w:rPr>
          <w:rStyle w:val="Hyperlink"/>
          <w:rFonts w:ascii="Times New Roman" w:hAnsi="Times New Roman" w:cs="Times New Roman"/>
          <w:color w:val="auto"/>
          <w:sz w:val="24"/>
          <w:szCs w:val="24"/>
          <w:u w:val="none"/>
          <w:lang w:val="en-US"/>
        </w:rPr>
      </w:pPr>
      <w:r>
        <w:rPr>
          <w:rFonts w:cs="Times New Roman" w:ascii="Times New Roman" w:hAnsi="Times New Roman"/>
          <w:sz w:val="24"/>
          <w:szCs w:val="24"/>
          <w:lang w:val="en-US"/>
        </w:rPr>
        <w:t>16. Gruska R.M., Kunicka-Styczyńska A., Molska M. Application of Fourier Transform Near-Infrared Spectroscopy and Chemometrics for Quantitative Analysis of Milk of Lime (MOL) Used in the Sugar Industry//Molecules. -2025. -Vol. 30(11): 2308. DOI 10.3390/molecules30112308.</w:t>
      </w:r>
    </w:p>
    <w:p>
      <w:pPr>
        <w:pStyle w:val="Normal"/>
        <w:tabs>
          <w:tab w:val="clear" w:pos="708"/>
          <w:tab w:val="left" w:pos="142" w:leader="none"/>
          <w:tab w:val="left" w:pos="284" w:leader="none"/>
          <w:tab w:val="left" w:pos="426" w:leader="none"/>
        </w:tabs>
        <w:spacing w:lineRule="auto" w:line="240" w:before="0" w:after="0"/>
        <w:jc w:val="both"/>
        <w:rPr>
          <w:rStyle w:val="Hyperlink"/>
          <w:rFonts w:ascii="Times New Roman" w:hAnsi="Times New Roman" w:cs="Times New Roman"/>
          <w:color w:val="auto"/>
          <w:sz w:val="24"/>
          <w:szCs w:val="24"/>
          <w:u w:val="none"/>
          <w:lang w:val="en-US"/>
        </w:rPr>
      </w:pPr>
      <w:r>
        <w:rPr>
          <w:rStyle w:val="Hyperlink"/>
          <w:rFonts w:cs="Times New Roman" w:ascii="Times New Roman" w:hAnsi="Times New Roman"/>
          <w:color w:val="auto"/>
          <w:sz w:val="24"/>
          <w:szCs w:val="24"/>
          <w:u w:val="none"/>
          <w:lang w:val="en-US"/>
        </w:rPr>
        <w:t xml:space="preserve">17.Fetisova N.F. Kislotnost' i shhelochnost' shahtnyh vod kak kljuchevye pokazateli dlja planirovanija sistem ochistki//Gornoe delo -2022.-№ 2.-S.32-38. DOI 10.7242/echo.2022.2.5. </w:t>
      </w:r>
      <w:r>
        <w:rPr>
          <w:rFonts w:cs="Times New Roman" w:ascii="Times New Roman" w:hAnsi="Times New Roman"/>
          <w:sz w:val="24"/>
          <w:szCs w:val="24"/>
          <w:lang w:val="en-US"/>
        </w:rPr>
        <w:t>[in Russian]</w:t>
      </w:r>
    </w:p>
    <w:p>
      <w:pPr>
        <w:pStyle w:val="Normal"/>
        <w:tabs>
          <w:tab w:val="clear" w:pos="708"/>
          <w:tab w:val="left" w:pos="142" w:leader="none"/>
          <w:tab w:val="left" w:pos="284" w:leader="none"/>
          <w:tab w:val="left" w:pos="426" w:leader="none"/>
        </w:tabs>
        <w:spacing w:lineRule="auto" w:line="240" w:before="0" w:after="0"/>
        <w:jc w:val="both"/>
        <w:rPr>
          <w:rStyle w:val="Hyperlink"/>
          <w:rFonts w:ascii="Times New Roman" w:hAnsi="Times New Roman" w:cs="Times New Roman"/>
          <w:color w:val="auto"/>
          <w:sz w:val="24"/>
          <w:szCs w:val="24"/>
          <w:u w:val="none"/>
          <w:lang w:val="en-US"/>
        </w:rPr>
      </w:pPr>
      <w:r>
        <w:rPr>
          <w:rStyle w:val="Hyperlink"/>
          <w:rFonts w:cs="Times New Roman" w:ascii="Times New Roman" w:hAnsi="Times New Roman"/>
          <w:color w:val="auto"/>
          <w:sz w:val="24"/>
          <w:szCs w:val="24"/>
          <w:u w:val="none"/>
          <w:lang w:val="en-US"/>
        </w:rPr>
        <w:t>18. Bondarenko Ju.I., Borodina O.Ju. Razrabotka shemy doochistki shahtnyh vod. -2021.-S.199-203.// Nauka. Tehnologii. Innovacii. Sbornik nauchnyh trudov HV Vserossijskoj nauchnoj konferencii molodyh uchenyh, posvjashhennoj Godu nauki i tehnologij v Rossii. - 2021.-S.199-203.</w:t>
      </w:r>
      <w:r>
        <w:rPr>
          <w:rFonts w:cs="Times New Roman" w:ascii="Times New Roman" w:hAnsi="Times New Roman"/>
          <w:sz w:val="24"/>
          <w:szCs w:val="24"/>
          <w:lang w:val="en-US"/>
        </w:rPr>
        <w:t xml:space="preserve"> [in Russian]</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rPr>
      </w:pPr>
      <w:r>
        <w:rPr>
          <w:rFonts w:cs="Times New Roman" w:ascii="Times New Roman" w:hAnsi="Times New Roman"/>
          <w:sz w:val="24"/>
          <w:szCs w:val="24"/>
          <w:lang w:val="en-US"/>
        </w:rPr>
        <w:t xml:space="preserve">19. Litvinov V.V., Strunnikova N.A., Daumova G.K., Seraya N.V., Mutere O., Utin S.S.   Оptimal conditions for lime treatment of mine wastewater from polymetallic ore mines // Bulletin of D Serikbayev EKTU. -2024. -Vol. 1. -P.179-189. </w:t>
      </w:r>
      <w:hyperlink r:id="rId260">
        <w:r>
          <w:rPr>
            <w:rStyle w:val="Style"/>
            <w:rFonts w:cs="Times New Roman" w:ascii="Times New Roman" w:hAnsi="Times New Roman"/>
            <w:sz w:val="24"/>
            <w:szCs w:val="24"/>
            <w:lang w:val="en-US"/>
          </w:rPr>
          <w:t>DOI</w:t>
        </w:r>
        <w:r>
          <w:rPr>
            <w:rStyle w:val="Style"/>
            <w:rFonts w:cs="Times New Roman" w:ascii="Times New Roman" w:hAnsi="Times New Roman"/>
            <w:sz w:val="24"/>
            <w:szCs w:val="24"/>
          </w:rPr>
          <w:t xml:space="preserve"> 10.51885/1561-4212_2024_1_179</w:t>
        </w:r>
      </w:hyperlink>
      <w:r>
        <w:rPr>
          <w:rFonts w:cs="Times New Roman" w:ascii="Times New Roman" w:hAnsi="Times New Roman"/>
          <w:sz w:val="24"/>
          <w:szCs w:val="24"/>
        </w:rPr>
        <w:t>.</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Style w:val="Hyperlink"/>
          <w:rFonts w:cs="Times New Roman" w:ascii="Times New Roman" w:hAnsi="Times New Roman"/>
          <w:color w:val="auto"/>
          <w:sz w:val="24"/>
          <w:szCs w:val="24"/>
          <w:u w:val="none"/>
        </w:rPr>
        <w:t>20.</w:t>
      </w:r>
      <w:r>
        <w:rPr>
          <w:rStyle w:val="Hyperlink"/>
          <w:rFonts w:cs="Times New Roman" w:ascii="Times New Roman" w:hAnsi="Times New Roman"/>
          <w:color w:val="auto"/>
          <w:sz w:val="24"/>
          <w:szCs w:val="24"/>
          <w:u w:val="none"/>
          <w:lang w:val="en-US"/>
        </w:rPr>
        <w:t>Bordunov</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S</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V</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Kulaga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I</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G</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primenenie</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vvsovol</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tnogo</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impul</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snogo</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razrjada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v</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kommunal</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nom</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hozjajstve</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dlja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povyshenija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himicheskoj</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aktivnosti</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izvestkovogo</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moloka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i</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obezzarazhivanija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stochnyh</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vod</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Jekologija</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i</w:t>
      </w:r>
      <w:r>
        <w:rPr>
          <w:rStyle w:val="Hyperlink"/>
          <w:rFonts w:cs="Times New Roman" w:ascii="Times New Roman" w:hAnsi="Times New Roman"/>
          <w:color w:val="auto"/>
          <w:sz w:val="24"/>
          <w:szCs w:val="24"/>
          <w:u w:val="none"/>
        </w:rPr>
        <w:t xml:space="preserve"> </w:t>
      </w:r>
      <w:r>
        <w:rPr>
          <w:rStyle w:val="Hyperlink"/>
          <w:rFonts w:cs="Times New Roman" w:ascii="Times New Roman" w:hAnsi="Times New Roman"/>
          <w:color w:val="auto"/>
          <w:sz w:val="24"/>
          <w:szCs w:val="24"/>
          <w:u w:val="none"/>
          <w:lang w:val="en-US"/>
        </w:rPr>
        <w:t>promyshlennost</w:t>
      </w:r>
      <w:r>
        <w:rPr>
          <w:rStyle w:val="Hyperlink"/>
          <w:rFonts w:cs="Times New Roman" w:ascii="Times New Roman" w:hAnsi="Times New Roman"/>
          <w:color w:val="auto"/>
          <w:sz w:val="24"/>
          <w:szCs w:val="24"/>
          <w:u w:val="none"/>
        </w:rPr>
        <w:t xml:space="preserve">' Rossii -2012. - № 4(4-8) </w:t>
      </w:r>
      <w:r>
        <w:rPr>
          <w:rStyle w:val="Hyperlink"/>
          <w:rFonts w:cs="Times New Roman" w:ascii="Times New Roman" w:hAnsi="Times New Roman"/>
          <w:color w:val="auto"/>
          <w:sz w:val="24"/>
          <w:szCs w:val="24"/>
          <w:u w:val="none"/>
          <w:lang w:val="en-US"/>
        </w:rPr>
        <w:t>DOI</w:t>
      </w:r>
      <w:r>
        <w:rPr>
          <w:rStyle w:val="Hyperlink"/>
          <w:rFonts w:cs="Times New Roman" w:ascii="Times New Roman" w:hAnsi="Times New Roman"/>
          <w:color w:val="auto"/>
          <w:sz w:val="24"/>
          <w:szCs w:val="24"/>
          <w:u w:val="none"/>
        </w:rPr>
        <w:t xml:space="preserve"> 10.18412/1816-0395-2012-2-4-8.</w:t>
      </w:r>
      <w:r>
        <w:rPr>
          <w:rFonts w:cs="Times New Roman" w:ascii="Times New Roman" w:hAnsi="Times New Roman"/>
          <w:sz w:val="24"/>
          <w:szCs w:val="24"/>
        </w:rPr>
        <w:t xml:space="preserve"> </w:t>
      </w:r>
      <w:r>
        <w:rPr>
          <w:rFonts w:cs="Times New Roman" w:ascii="Times New Roman" w:hAnsi="Times New Roman"/>
          <w:sz w:val="24"/>
          <w:szCs w:val="24"/>
          <w:lang w:val="en-US"/>
        </w:rPr>
        <w:t>[in Russian]</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21.Marwa A., Sweya L. N. Influence of limestone as pre-treatment for sustainable acid mine drainage water quality management in Tanzania //Journal of Degraded and Mining Lands Management. -2024. - Vol. 11(3). -P. 6009–6015. </w:t>
      </w:r>
      <w:hyperlink r:id="rId261">
        <w:r>
          <w:rPr>
            <w:rStyle w:val="Style"/>
            <w:rFonts w:cs="Times New Roman" w:ascii="Times New Roman" w:hAnsi="Times New Roman"/>
            <w:sz w:val="24"/>
            <w:szCs w:val="24"/>
            <w:lang w:val="en-US"/>
          </w:rPr>
          <w:t xml:space="preserve"> DOI 10.15243/jdmlm.2024.113.6 009</w:t>
        </w:r>
      </w:hyperlink>
      <w:r>
        <w:rPr>
          <w:rFonts w:cs="Times New Roman" w:ascii="Times New Roman" w:hAnsi="Times New Roman"/>
          <w:sz w:val="24"/>
          <w:szCs w:val="24"/>
          <w:lang w:val="en-US"/>
        </w:rPr>
        <w:t>.</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22. Fetisova N.F. Ocenka rashoda reagentov dlja nejtralizacii kislyh shahtnyh vod na osnove modelirovanija krivyh titrovanija//Gornoe delo. -2023. -№2(91).-S.19-25. </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DOI 10.7242/echo.2023.2.4. [in Russian]</w:t>
      </w:r>
    </w:p>
    <w:p>
      <w:pPr>
        <w:pStyle w:val="ListParagraph"/>
        <w:tabs>
          <w:tab w:val="clear" w:pos="708"/>
          <w:tab w:val="left" w:pos="426" w:leader="none"/>
        </w:tabs>
        <w:suppressAutoHyphens w:val="true"/>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23.Parker S. D., et al. Lime Use in Wastewater Treatment: Design and Cost Data/ United States Environmental Protection Agency (EPA). -1975. URL: </w:t>
      </w:r>
      <w:hyperlink r:id="rId262" w:tgtFrame="_new">
        <w:r>
          <w:rPr>
            <w:rStyle w:val="Style"/>
            <w:rFonts w:cs="Times New Roman" w:ascii="Times New Roman" w:hAnsi="Times New Roman"/>
            <w:sz w:val="24"/>
            <w:szCs w:val="24"/>
            <w:lang w:val="en-US"/>
          </w:rPr>
          <w:t>https://nepis.epa.gov/Exe/ZyPURL.cgi?Dockey=9100SNS0.TXT</w:t>
        </w:r>
      </w:hyperlink>
      <w:r>
        <w:rPr>
          <w:rFonts w:cs="Times New Roman" w:ascii="Times New Roman" w:hAnsi="Times New Roman"/>
          <w:sz w:val="24"/>
          <w:szCs w:val="24"/>
          <w:lang w:val="en-US"/>
        </w:rPr>
        <w:t>. -Date of access: 10.07.2025.</w:t>
      </w:r>
    </w:p>
    <w:p>
      <w:pPr>
        <w:pStyle w:val="Normal"/>
        <w:tabs>
          <w:tab w:val="clear" w:pos="708"/>
          <w:tab w:val="left" w:pos="426" w:leader="none"/>
        </w:tabs>
        <w:suppressAutoHyphens w:val="true"/>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24.Startseva L.V., Bekovshinina S.I Rukovodstvo po analizu shahtnyh vod. //Tipografija PVVKU.-1980.- 285 s. [in Russian]</w:t>
      </w:r>
    </w:p>
    <w:p>
      <w:pPr>
        <w:pStyle w:val="Normal"/>
        <w:tabs>
          <w:tab w:val="clear" w:pos="708"/>
          <w:tab w:val="left" w:pos="426" w:leader="none"/>
        </w:tabs>
        <w:suppressAutoHyphens w:val="true"/>
        <w:spacing w:lineRule="auto" w:line="240" w:before="0" w:after="0"/>
        <w:jc w:val="both"/>
        <w:rPr>
          <w:rStyle w:val="Hyperlink"/>
          <w:rFonts w:ascii="Times New Roman" w:hAnsi="Times New Roman" w:cs="Times New Roman"/>
          <w:color w:val="auto"/>
          <w:sz w:val="24"/>
          <w:szCs w:val="24"/>
          <w:highlight w:val="yellow"/>
          <w:u w:val="none"/>
          <w:lang w:val="en-US"/>
        </w:rPr>
      </w:pPr>
      <w:r>
        <w:rPr>
          <w:rFonts w:cs="Times New Roman" w:ascii="Times New Roman" w:hAnsi="Times New Roman"/>
          <w:sz w:val="24"/>
          <w:szCs w:val="24"/>
          <w:lang w:val="en-US"/>
        </w:rPr>
        <w:t>25. Lur'e Ju.Ju. Unificirovannye metody analiza vod. / Izdatel'stvo «Himija» -M.-1973.- 376 s. [in Russian]</w:t>
      </w:r>
    </w:p>
    <w:p>
      <w:pPr>
        <w:pStyle w:val="Normal"/>
        <w:tabs>
          <w:tab w:val="clear" w:pos="708"/>
          <w:tab w:val="left" w:pos="142" w:leader="none"/>
          <w:tab w:val="left" w:pos="284" w:leader="none"/>
          <w:tab w:val="left" w:pos="426" w:leader="none"/>
        </w:tabs>
        <w:spacing w:lineRule="auto" w:line="240" w:before="0" w:after="0"/>
        <w:jc w:val="both"/>
        <w:rPr>
          <w:rStyle w:val="Hyperlink"/>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8"/>
        <w:rPr>
          <w:rFonts w:ascii="Times New Roman" w:hAnsi="Times New Roman" w:eastAsia="Times New Roman" w:cs="Times New Roman"/>
          <w:b/>
          <w:i/>
          <w:i/>
          <w:color w:val="000000"/>
          <w:sz w:val="20"/>
          <w:szCs w:val="20"/>
          <w:lang w:val="en-US"/>
        </w:rPr>
      </w:pPr>
      <w:r>
        <w:rPr>
          <w:rFonts w:eastAsia="Times New Roman" w:cs="Times New Roman" w:ascii="Times New Roman" w:hAnsi="Times New Roman"/>
          <w:b/>
          <w:i/>
          <w:color w:val="000000"/>
          <w:sz w:val="20"/>
          <w:szCs w:val="20"/>
          <w:lang w:val="en-US"/>
        </w:rPr>
        <w:t>Information about the authors</w:t>
      </w:r>
    </w:p>
    <w:p>
      <w:pPr>
        <w:pStyle w:val="Normal"/>
        <w:spacing w:lineRule="auto" w:line="240" w:before="0" w:after="0"/>
        <w:ind w:firstLine="708"/>
        <w:rPr>
          <w:rFonts w:ascii="Times New Roman" w:hAnsi="Times New Roman" w:eastAsia="Times New Roman" w:cs="Times New Roman"/>
          <w:b/>
          <w:i/>
          <w:i/>
          <w:color w:val="000000"/>
          <w:sz w:val="20"/>
          <w:szCs w:val="20"/>
          <w:lang w:val="en-US"/>
        </w:rPr>
      </w:pPr>
      <w:r>
        <w:rPr>
          <w:rFonts w:eastAsia="Times New Roman" w:cs="Times New Roman" w:ascii="Times New Roman" w:hAnsi="Times New Roman"/>
          <w:b/>
          <w:i/>
          <w:color w:val="000000"/>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 xml:space="preserve">Seraya N.V.  </w:t>
      </w:r>
      <w:r>
        <w:rPr>
          <w:rFonts w:eastAsia="Times New Roman" w:cs="Times New Roman" w:ascii="Times New Roman" w:hAnsi="Times New Roman"/>
          <w:sz w:val="20"/>
          <w:szCs w:val="20"/>
          <w:lang w:val="en-US"/>
        </w:rPr>
        <w:t xml:space="preserve">- </w:t>
      </w:r>
      <w:r>
        <w:rPr>
          <w:rFonts w:cs="Times New Roman" w:ascii="Times New Roman" w:hAnsi="Times New Roman"/>
          <w:sz w:val="20"/>
          <w:szCs w:val="20"/>
          <w:lang w:val="en-US"/>
        </w:rPr>
        <w:t>Candidate of Chemical Sciences, Professor, D.</w:t>
      </w:r>
      <w:r>
        <w:rPr>
          <w:rFonts w:cs="Times New Roman" w:ascii="Times New Roman" w:hAnsi="Times New Roman"/>
          <w:sz w:val="20"/>
          <w:szCs w:val="20"/>
          <w:lang w:val="kk-KZ"/>
        </w:rPr>
        <w:t xml:space="preserve"> </w:t>
      </w:r>
      <w:r>
        <w:rPr>
          <w:rFonts w:cs="Times New Roman" w:ascii="Times New Roman" w:hAnsi="Times New Roman"/>
          <w:sz w:val="20"/>
          <w:szCs w:val="20"/>
          <w:lang w:val="en-US"/>
        </w:rPr>
        <w:t>Serikbayev</w:t>
      </w:r>
      <w:r>
        <w:rPr>
          <w:rFonts w:cs="Times New Roman" w:ascii="Times New Roman" w:hAnsi="Times New Roman"/>
          <w:sz w:val="20"/>
          <w:szCs w:val="20"/>
          <w:lang w:val="kk-KZ"/>
        </w:rPr>
        <w:t xml:space="preserve"> </w:t>
      </w:r>
      <w:r>
        <w:rPr>
          <w:rFonts w:cs="Times New Roman" w:ascii="Times New Roman" w:hAnsi="Times New Roman"/>
          <w:sz w:val="20"/>
          <w:szCs w:val="20"/>
          <w:lang w:val="en-US"/>
        </w:rPr>
        <w:t xml:space="preserve">East Kazakhstan Technical University, Ust-Kamenogorsk, Kazakhstan; e-mail: </w:t>
      </w:r>
      <w:hyperlink r:id="rId263">
        <w:r>
          <w:rPr>
            <w:rStyle w:val="Hyperlink"/>
            <w:rFonts w:cs="Times New Roman" w:ascii="Times New Roman" w:hAnsi="Times New Roman"/>
            <w:color w:val="auto"/>
            <w:sz w:val="20"/>
            <w:szCs w:val="20"/>
            <w:u w:val="none"/>
            <w:lang w:val="en-US"/>
          </w:rPr>
          <w:t>nseraya@mail.ru</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Litvinov V.V. - </w:t>
      </w:r>
      <w:r>
        <w:rPr>
          <w:rFonts w:cs="Times New Roman" w:ascii="Times New Roman" w:hAnsi="Times New Roman"/>
          <w:sz w:val="20"/>
          <w:szCs w:val="20"/>
          <w:lang w:val="pl-PL"/>
        </w:rPr>
        <w:t>Proektno-ekologicheskoe bjuro LLP</w:t>
      </w:r>
      <w:r>
        <w:rPr>
          <w:rFonts w:eastAsia="Times New Roman" w:cs="Times New Roman" w:ascii="Times New Roman" w:hAnsi="Times New Roman"/>
          <w:sz w:val="20"/>
          <w:szCs w:val="20"/>
          <w:lang w:val="en-US"/>
        </w:rPr>
        <w:t xml:space="preserve">, Ust-Kamenogorsk, Kazakhstan, e-mail: </w:t>
      </w:r>
      <w:hyperlink r:id="rId264">
        <w:r>
          <w:rPr>
            <w:rStyle w:val="Hyperlink"/>
            <w:rFonts w:cs="Times New Roman" w:ascii="Times New Roman" w:hAnsi="Times New Roman"/>
            <w:color w:val="auto"/>
            <w:sz w:val="20"/>
            <w:szCs w:val="20"/>
            <w:u w:val="none"/>
            <w:lang w:val="en-US"/>
          </w:rPr>
          <w:t>litvinov_vadim@mail.ru</w:t>
        </w:r>
      </w:hyperlink>
      <w:r>
        <w:rPr>
          <w:rFonts w:eastAsia="Times New Roman" w:cs="Times New Roman" w:ascii="Times New Roman" w:hAnsi="Times New Roman"/>
          <w:sz w:val="20"/>
          <w:szCs w:val="20"/>
          <w:lang w:val="en-US"/>
        </w:rPr>
        <w:t>;</w:t>
      </w:r>
    </w:p>
    <w:p>
      <w:pPr>
        <w:pStyle w:val="Normal"/>
        <w:spacing w:lineRule="auto" w:line="240" w:before="0" w:after="0"/>
        <w:jc w:val="both"/>
        <w:rPr>
          <w:rStyle w:val="Hyperlink"/>
          <w:rFonts w:ascii="Times New Roman" w:hAnsi="Times New Roman" w:cs="Times New Roman"/>
          <w:color w:val="auto"/>
          <w:sz w:val="20"/>
          <w:szCs w:val="20"/>
          <w:u w:val="none"/>
          <w:lang w:val="en-US"/>
        </w:rPr>
      </w:pPr>
      <w:r>
        <w:rPr>
          <w:rFonts w:cs="Times New Roman" w:ascii="Times New Roman" w:hAnsi="Times New Roman"/>
          <w:sz w:val="20"/>
          <w:szCs w:val="20"/>
          <w:lang w:val="en-US"/>
        </w:rPr>
        <w:t xml:space="preserve">Daumova G.K. - Candidate of Technical Sciences, Professor, D.Serikbayev East Kazakhstan Technical University, Ust-Kamenogorsk, Kazakhstan, </w:t>
      </w:r>
      <w:r>
        <w:rPr>
          <w:rFonts w:cs="Times New Roman" w:ascii="Times New Roman" w:hAnsi="Times New Roman"/>
          <w:sz w:val="20"/>
          <w:szCs w:val="20"/>
        </w:rPr>
        <w:t>е</w:t>
      </w:r>
      <w:r>
        <w:rPr>
          <w:rFonts w:cs="Times New Roman" w:ascii="Times New Roman" w:hAnsi="Times New Roman"/>
          <w:sz w:val="20"/>
          <w:szCs w:val="20"/>
          <w:lang w:val="en-US"/>
        </w:rPr>
        <w:t xml:space="preserve">-mail: </w:t>
      </w:r>
      <w:hyperlink r:id="rId265">
        <w:r>
          <w:rPr>
            <w:rStyle w:val="Hyperlink"/>
            <w:rFonts w:cs="Times New Roman" w:ascii="Times New Roman" w:hAnsi="Times New Roman"/>
            <w:color w:val="auto"/>
            <w:sz w:val="20"/>
            <w:szCs w:val="20"/>
            <w:u w:val="none"/>
            <w:lang w:val="en-US"/>
          </w:rPr>
          <w:t>gulzhan.daumova@mail.ru</w:t>
        </w:r>
      </w:hyperlink>
      <w:r>
        <w:rPr>
          <w:rStyle w:val="Hyperlink"/>
          <w:rFonts w:cs="Times New Roman" w:ascii="Times New Roman" w:hAnsi="Times New Roman"/>
          <w:color w:val="auto"/>
          <w:sz w:val="20"/>
          <w:szCs w:val="20"/>
          <w:u w:val="none"/>
          <w:lang w:val="en-US"/>
        </w:rPr>
        <w:t>;</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kk-KZ"/>
        </w:rPr>
        <w:t>Yelubay M.A. - Candidate of Chemical Sciences, Professor</w:t>
      </w:r>
      <w:r>
        <w:rPr>
          <w:rFonts w:cs="Times New Roman" w:ascii="Times New Roman" w:hAnsi="Times New Roman"/>
          <w:sz w:val="20"/>
          <w:szCs w:val="20"/>
          <w:lang w:val="en-US"/>
        </w:rPr>
        <w:t xml:space="preserve">,  </w:t>
      </w:r>
      <w:r>
        <w:rPr>
          <w:rFonts w:cs="Times New Roman" w:ascii="Times New Roman" w:hAnsi="Times New Roman"/>
          <w:sz w:val="20"/>
          <w:szCs w:val="20"/>
          <w:lang w:val="kk-KZ"/>
        </w:rPr>
        <w:t>Toraighyrov University, P</w:t>
      </w:r>
      <w:r>
        <w:rPr>
          <w:rFonts w:cs="Times New Roman" w:ascii="Times New Roman" w:hAnsi="Times New Roman"/>
          <w:sz w:val="20"/>
          <w:szCs w:val="20"/>
          <w:lang w:val="en-US"/>
        </w:rPr>
        <w:t>a</w:t>
      </w:r>
      <w:r>
        <w:rPr>
          <w:rFonts w:cs="Times New Roman" w:ascii="Times New Roman" w:hAnsi="Times New Roman"/>
          <w:sz w:val="20"/>
          <w:szCs w:val="20"/>
          <w:lang w:val="kk-KZ"/>
        </w:rPr>
        <w:t>vlodar, Kazakhstan</w:t>
      </w:r>
      <w:r>
        <w:rPr>
          <w:rFonts w:cs="Times New Roman" w:ascii="Times New Roman" w:hAnsi="Times New Roman"/>
          <w:sz w:val="20"/>
          <w:szCs w:val="20"/>
          <w:lang w:val="en-US"/>
        </w:rPr>
        <w:t>,</w:t>
      </w:r>
      <w:r>
        <w:rPr>
          <w:rFonts w:cs="Times New Roman" w:ascii="Times New Roman" w:hAnsi="Times New Roman"/>
          <w:sz w:val="20"/>
          <w:szCs w:val="20"/>
          <w:lang w:val="kk-KZ"/>
        </w:rPr>
        <w:t xml:space="preserve"> Humboldt-Innovation GmbH, Berlin, Germany</w:t>
      </w:r>
      <w:r>
        <w:rPr>
          <w:rFonts w:cs="Times New Roman" w:ascii="Times New Roman" w:hAnsi="Times New Roman"/>
          <w:sz w:val="20"/>
          <w:szCs w:val="20"/>
          <w:lang w:val="en-US"/>
        </w:rPr>
        <w:t>,</w:t>
      </w:r>
      <w:r>
        <w:rPr>
          <w:rFonts w:cs="Times New Roman" w:ascii="Times New Roman" w:hAnsi="Times New Roman"/>
          <w:sz w:val="20"/>
          <w:szCs w:val="20"/>
          <w:lang w:val="kk-KZ"/>
        </w:rPr>
        <w:t xml:space="preserve"> e-mail: m.yelubay@gmail.com</w:t>
      </w:r>
      <w:r>
        <w:rPr>
          <w:rFonts w:cs="Times New Roman" w:ascii="Times New Roman" w:hAnsi="Times New Roman"/>
          <w:sz w:val="20"/>
          <w:szCs w:val="20"/>
          <w:lang w:val="en-US"/>
        </w:rPr>
        <w:t>;</w:t>
      </w:r>
    </w:p>
    <w:p>
      <w:pPr>
        <w:pStyle w:val="Normal"/>
        <w:spacing w:lineRule="auto" w:line="240" w:before="0" w:after="0"/>
        <w:jc w:val="both"/>
        <w:rPr>
          <w:rStyle w:val="Hyperlink"/>
          <w:rFonts w:ascii="Times New Roman" w:hAnsi="Times New Roman" w:cs="Times New Roman"/>
          <w:color w:val="auto"/>
          <w:sz w:val="20"/>
          <w:szCs w:val="20"/>
          <w:u w:val="none"/>
          <w:lang w:val="en-US"/>
        </w:rPr>
      </w:pPr>
      <w:r>
        <w:rPr>
          <w:rFonts w:eastAsia="Times New Roman" w:cs="Times New Roman" w:ascii="Times New Roman" w:hAnsi="Times New Roman"/>
          <w:sz w:val="20"/>
          <w:szCs w:val="20"/>
          <w:lang w:val="en-US"/>
        </w:rPr>
        <w:t>Kaissina</w:t>
      </w:r>
      <w:r>
        <w:rPr>
          <w:rFonts w:cs="Times New Roman" w:ascii="Times New Roman" w:hAnsi="Times New Roman"/>
          <w:sz w:val="20"/>
          <w:szCs w:val="20"/>
          <w:lang w:val="kk-KZ"/>
        </w:rPr>
        <w:t xml:space="preserve"> </w:t>
      </w:r>
      <w:r>
        <w:rPr>
          <w:rFonts w:cs="Times New Roman" w:ascii="Times New Roman" w:hAnsi="Times New Roman"/>
          <w:sz w:val="20"/>
          <w:szCs w:val="20"/>
          <w:lang w:val="en-US"/>
        </w:rPr>
        <w:t>M</w:t>
      </w:r>
      <w:r>
        <w:rPr>
          <w:rFonts w:cs="Times New Roman" w:ascii="Times New Roman" w:hAnsi="Times New Roman"/>
          <w:sz w:val="20"/>
          <w:szCs w:val="20"/>
          <w:lang w:val="kk-KZ"/>
        </w:rPr>
        <w:t>.</w:t>
      </w:r>
      <w:r>
        <w:rPr>
          <w:rFonts w:cs="Times New Roman" w:ascii="Times New Roman" w:hAnsi="Times New Roman"/>
          <w:sz w:val="20"/>
          <w:szCs w:val="20"/>
          <w:lang w:val="en-US"/>
        </w:rPr>
        <w:t>I</w:t>
      </w:r>
      <w:r>
        <w:rPr>
          <w:rFonts w:cs="Times New Roman" w:ascii="Times New Roman" w:hAnsi="Times New Roman"/>
          <w:sz w:val="20"/>
          <w:szCs w:val="20"/>
          <w:lang w:val="kk-KZ"/>
        </w:rPr>
        <w:t>.</w:t>
      </w:r>
      <w:r>
        <w:rPr>
          <w:rFonts w:cs="Times New Roman" w:ascii="Times New Roman" w:hAnsi="Times New Roman"/>
          <w:sz w:val="20"/>
          <w:szCs w:val="20"/>
          <w:lang w:val="en-US"/>
        </w:rPr>
        <w:t xml:space="preserve"> - Master of Technical Sciences, Doctoral student, D. Serikbayev East Kazakhstan Technical University, Ust-Kamenogorsk, Kazakhstan, </w:t>
      </w:r>
      <w:r>
        <w:rPr>
          <w:rFonts w:cs="Times New Roman" w:ascii="Times New Roman" w:hAnsi="Times New Roman"/>
          <w:sz w:val="20"/>
          <w:szCs w:val="20"/>
        </w:rPr>
        <w:t>е</w:t>
      </w:r>
      <w:r>
        <w:rPr>
          <w:rFonts w:cs="Times New Roman" w:ascii="Times New Roman" w:hAnsi="Times New Roman"/>
          <w:sz w:val="20"/>
          <w:szCs w:val="20"/>
          <w:lang w:val="en-US"/>
        </w:rPr>
        <w:t>-mail:</w:t>
      </w:r>
      <w:r>
        <w:rPr>
          <w:rFonts w:cs="Times New Roman" w:ascii="Times New Roman" w:hAnsi="Times New Roman"/>
          <w:sz w:val="20"/>
          <w:szCs w:val="20"/>
          <w:lang w:val="kk-KZ"/>
        </w:rPr>
        <w:t xml:space="preserve"> </w:t>
      </w:r>
      <w:hyperlink r:id="rId266">
        <w:r>
          <w:rPr>
            <w:rStyle w:val="Hyperlink"/>
            <w:rFonts w:cs="Times New Roman" w:ascii="Times New Roman" w:hAnsi="Times New Roman"/>
            <w:color w:val="auto"/>
            <w:sz w:val="20"/>
            <w:szCs w:val="20"/>
            <w:u w:val="none"/>
            <w:lang w:val="en-US"/>
          </w:rPr>
          <w:t>makpal_eco@mail.ru</w:t>
        </w:r>
      </w:hyperlink>
      <w:r>
        <w:rPr>
          <w:rStyle w:val="Hyperlink"/>
          <w:rFonts w:cs="Times New Roman" w:ascii="Times New Roman" w:hAnsi="Times New Roman"/>
          <w:color w:val="auto"/>
          <w:sz w:val="20"/>
          <w:szCs w:val="20"/>
          <w:u w:val="none"/>
          <w:lang w:val="en-US"/>
        </w:rPr>
        <w:t>;</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t xml:space="preserve">Skwarek E. - </w:t>
      </w:r>
      <w:r>
        <w:rPr>
          <w:rFonts w:cs="Times New Roman" w:ascii="Times New Roman" w:hAnsi="Times New Roman"/>
          <w:sz w:val="20"/>
          <w:szCs w:val="20"/>
          <w:shd w:fill="FFFFFF" w:val="clear"/>
          <w:lang w:val="en-US"/>
        </w:rPr>
        <w:t>  </w:t>
      </w:r>
      <w:r>
        <w:rPr>
          <w:rFonts w:cs="Times New Roman" w:ascii="Times New Roman" w:hAnsi="Times New Roman"/>
          <w:sz w:val="20"/>
          <w:szCs w:val="20"/>
          <w:lang w:val="en-US"/>
        </w:rPr>
        <w:t>PhD,</w:t>
      </w:r>
      <w:r>
        <w:rPr>
          <w:rFonts w:cs="Times New Roman" w:ascii="Times New Roman" w:hAnsi="Times New Roman"/>
          <w:sz w:val="20"/>
          <w:szCs w:val="20"/>
          <w:shd w:fill="FFFFFF" w:val="clear"/>
          <w:lang w:val="en-US"/>
        </w:rPr>
        <w:t xml:space="preserve"> P</w:t>
      </w:r>
      <w:r>
        <w:rPr>
          <w:rFonts w:cs="Times New Roman" w:ascii="Times New Roman" w:hAnsi="Times New Roman"/>
          <w:sz w:val="20"/>
          <w:szCs w:val="20"/>
          <w:lang w:val="en-US"/>
        </w:rPr>
        <w:t>rofessor, Maria Curie-Sklodowska University</w:t>
      </w:r>
      <w:r>
        <w:rPr>
          <w:rStyle w:val="anegp0gi0b9av8jahpyh"/>
          <w:rFonts w:cs="Times New Roman" w:ascii="Times New Roman" w:hAnsi="Times New Roman"/>
          <w:sz w:val="20"/>
          <w:szCs w:val="20"/>
          <w:lang w:val="en-US"/>
        </w:rPr>
        <w:t>,</w:t>
      </w:r>
      <w:r>
        <w:rPr>
          <w:rFonts w:cs="Times New Roman" w:ascii="Times New Roman" w:hAnsi="Times New Roman"/>
          <w:sz w:val="20"/>
          <w:szCs w:val="20"/>
          <w:lang w:val="en-US"/>
        </w:rPr>
        <w:t xml:space="preserve"> Lublin</w:t>
      </w:r>
      <w:r>
        <w:rPr>
          <w:rStyle w:val="anegp0gi0b9av8jahpyh"/>
          <w:rFonts w:cs="Times New Roman" w:ascii="Times New Roman" w:hAnsi="Times New Roman"/>
          <w:sz w:val="20"/>
          <w:szCs w:val="20"/>
          <w:lang w:val="en-US"/>
        </w:rPr>
        <w:t>,</w:t>
      </w:r>
      <w:r>
        <w:rPr>
          <w:rFonts w:cs="Times New Roman" w:ascii="Times New Roman" w:hAnsi="Times New Roman"/>
          <w:sz w:val="20"/>
          <w:szCs w:val="20"/>
          <w:lang w:val="en-US"/>
        </w:rPr>
        <w:t xml:space="preserve"> Poland; </w:t>
      </w:r>
      <w:r>
        <w:rPr>
          <w:rFonts w:cs="Times New Roman" w:ascii="Times New Roman" w:hAnsi="Times New Roman"/>
          <w:sz w:val="20"/>
          <w:szCs w:val="20"/>
        </w:rPr>
        <w:t>е</w:t>
      </w:r>
      <w:r>
        <w:rPr>
          <w:rFonts w:cs="Times New Roman" w:ascii="Times New Roman" w:hAnsi="Times New Roman"/>
          <w:sz w:val="20"/>
          <w:szCs w:val="20"/>
          <w:lang w:val="en-US"/>
        </w:rPr>
        <w:t>-mail:ewa.skwarek@mail.umcs.pl.</w:t>
      </w:r>
    </w:p>
    <w:p>
      <w:pPr>
        <w:pStyle w:val="Normal"/>
        <w:spacing w:lineRule="auto" w:line="240" w:before="0" w:after="0"/>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before="0" w:after="0"/>
        <w:ind w:firstLine="708"/>
        <w:rPr>
          <w:rFonts w:ascii="Times New Roman" w:hAnsi="Times New Roman" w:eastAsia="Times New Roman" w:cs="Times New Roman"/>
          <w:b/>
          <w:i/>
          <w:i/>
          <w:color w:val="000000"/>
          <w:sz w:val="20"/>
          <w:szCs w:val="20"/>
        </w:rPr>
      </w:pPr>
      <w:r>
        <w:rPr>
          <w:rFonts w:eastAsia="Times New Roman" w:cs="Times New Roman" w:ascii="Times New Roman" w:hAnsi="Times New Roman"/>
          <w:b/>
          <w:i/>
          <w:color w:val="000000"/>
          <w:sz w:val="20"/>
          <w:szCs w:val="20"/>
        </w:rPr>
        <w:t>Сведения об авторах</w:t>
      </w:r>
    </w:p>
    <w:p>
      <w:pPr>
        <w:pStyle w:val="Normal"/>
        <w:spacing w:lineRule="auto" w:line="240" w:before="0" w:after="0"/>
        <w:ind w:firstLine="708"/>
        <w:rPr>
          <w:rFonts w:ascii="Times New Roman" w:hAnsi="Times New Roman" w:eastAsia="Times New Roman" w:cs="Times New Roman"/>
          <w:b/>
          <w:i/>
          <w:i/>
          <w:color w:val="000000"/>
          <w:sz w:val="20"/>
          <w:szCs w:val="20"/>
        </w:rPr>
      </w:pPr>
      <w:r>
        <w:rPr>
          <w:rFonts w:eastAsia="Times New Roman" w:cs="Times New Roman" w:ascii="Times New Roman" w:hAnsi="Times New Roman"/>
          <w:b/>
          <w:i/>
          <w:color w:val="000000"/>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Серая</w:t>
      </w:r>
      <w:r>
        <w:rPr>
          <w:rFonts w:cs="Times New Roman" w:ascii="Times New Roman" w:hAnsi="Times New Roman"/>
          <w:sz w:val="20"/>
          <w:szCs w:val="20"/>
          <w:vertAlign w:val="superscript"/>
        </w:rPr>
        <w:t xml:space="preserve"> </w:t>
      </w:r>
      <w:r>
        <w:rPr>
          <w:rFonts w:cs="Times New Roman" w:ascii="Times New Roman" w:hAnsi="Times New Roman"/>
          <w:sz w:val="20"/>
          <w:szCs w:val="20"/>
        </w:rPr>
        <w:t>Н.В. -  кандидат химических наук,</w:t>
      </w:r>
      <w:r>
        <w:rPr>
          <w:rFonts w:cs="Times New Roman" w:ascii="Times New Roman" w:hAnsi="Times New Roman"/>
          <w:sz w:val="20"/>
          <w:szCs w:val="20"/>
          <w:lang w:val="kk-KZ"/>
        </w:rPr>
        <w:t xml:space="preserve"> профессор</w:t>
      </w:r>
      <w:r>
        <w:rPr>
          <w:rFonts w:cs="Times New Roman" w:ascii="Times New Roman" w:hAnsi="Times New Roman"/>
          <w:sz w:val="20"/>
          <w:szCs w:val="20"/>
        </w:rPr>
        <w:t>,</w:t>
      </w:r>
      <w:r>
        <w:rPr>
          <w:rFonts w:cs="Times New Roman" w:ascii="Times New Roman" w:hAnsi="Times New Roman"/>
          <w:sz w:val="20"/>
          <w:szCs w:val="20"/>
          <w:lang w:val="kk-KZ"/>
        </w:rPr>
        <w:t xml:space="preserve"> Восточно-Казахстанск</w:t>
      </w:r>
      <w:r>
        <w:rPr>
          <w:rFonts w:cs="Times New Roman" w:ascii="Times New Roman" w:hAnsi="Times New Roman"/>
          <w:sz w:val="20"/>
          <w:szCs w:val="20"/>
        </w:rPr>
        <w:t>ий те</w:t>
      </w:r>
      <w:r>
        <w:rPr>
          <w:rFonts w:cs="Times New Roman" w:ascii="Times New Roman" w:hAnsi="Times New Roman"/>
          <w:sz w:val="20"/>
          <w:szCs w:val="20"/>
          <w:lang w:val="kk-KZ"/>
        </w:rPr>
        <w:t>хническ</w:t>
      </w:r>
      <w:r>
        <w:rPr>
          <w:rFonts w:cs="Times New Roman" w:ascii="Times New Roman" w:hAnsi="Times New Roman"/>
          <w:sz w:val="20"/>
          <w:szCs w:val="20"/>
        </w:rPr>
        <w:t>ий</w:t>
      </w:r>
      <w:r>
        <w:rPr>
          <w:rFonts w:cs="Times New Roman" w:ascii="Times New Roman" w:hAnsi="Times New Roman"/>
          <w:sz w:val="20"/>
          <w:szCs w:val="20"/>
          <w:lang w:val="kk-KZ"/>
        </w:rPr>
        <w:t xml:space="preserve"> университет </w:t>
      </w:r>
      <w:r>
        <w:rPr>
          <w:rFonts w:cs="Times New Roman" w:ascii="Times New Roman" w:hAnsi="Times New Roman"/>
          <w:sz w:val="20"/>
          <w:szCs w:val="20"/>
        </w:rPr>
        <w:t>им. Д.Серикбаева</w:t>
      </w:r>
      <w:r>
        <w:rPr>
          <w:rFonts w:cs="Times New Roman" w:ascii="Times New Roman" w:hAnsi="Times New Roman"/>
          <w:sz w:val="20"/>
          <w:szCs w:val="20"/>
          <w:lang w:val="kk-KZ"/>
        </w:rPr>
        <w:t>, Усть-Каменогорск, Казахстан,</w:t>
      </w:r>
      <w:r>
        <w:rPr>
          <w:rFonts w:cs="Times New Roman" w:ascii="Times New Roman" w:hAnsi="Times New Roman"/>
          <w:sz w:val="20"/>
          <w:szCs w:val="20"/>
        </w:rPr>
        <w:t xml:space="preserve"> е-mail: nseraya@mail.ru;</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Литвинов В.В. - ТОО «Проектно-экологическое бюро», </w:t>
      </w:r>
      <w:r>
        <w:rPr>
          <w:rFonts w:cs="Times New Roman" w:ascii="Times New Roman" w:hAnsi="Times New Roman"/>
          <w:sz w:val="20"/>
          <w:szCs w:val="20"/>
          <w:lang w:val="kk-KZ"/>
        </w:rPr>
        <w:t>Усть-Каменогорск, Казахстан,</w:t>
      </w:r>
      <w:r>
        <w:rPr>
          <w:rFonts w:cs="Times New Roman" w:ascii="Times New Roman" w:hAnsi="Times New Roman"/>
          <w:sz w:val="20"/>
          <w:szCs w:val="20"/>
        </w:rPr>
        <w:t xml:space="preserve"> е-mail: </w:t>
      </w:r>
      <w:hyperlink r:id="rId267">
        <w:r>
          <w:rPr>
            <w:rStyle w:val="Hyperlink"/>
            <w:rFonts w:cs="Times New Roman" w:ascii="Times New Roman" w:hAnsi="Times New Roman"/>
            <w:color w:val="auto"/>
            <w:sz w:val="20"/>
            <w:szCs w:val="20"/>
            <w:u w:val="none"/>
          </w:rPr>
          <w:t>litvinov_vadim@mail.ru</w:t>
        </w:r>
      </w:hyperlink>
      <w:r>
        <w:rPr>
          <w:rFonts w:cs="Times New Roman" w:ascii="Times New Roman" w:hAnsi="Times New Roman"/>
          <w:sz w:val="20"/>
          <w:szCs w:val="20"/>
        </w:rPr>
        <w:t>;</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Даумова Г.К. - кандидат </w:t>
      </w:r>
      <w:r>
        <w:rPr>
          <w:rFonts w:cs="Times New Roman" w:ascii="Times New Roman" w:hAnsi="Times New Roman"/>
          <w:sz w:val="20"/>
          <w:szCs w:val="20"/>
          <w:lang w:val="kk-KZ"/>
        </w:rPr>
        <w:t xml:space="preserve">технических </w:t>
      </w:r>
      <w:r>
        <w:rPr>
          <w:rFonts w:cs="Times New Roman" w:ascii="Times New Roman" w:hAnsi="Times New Roman"/>
          <w:sz w:val="20"/>
          <w:szCs w:val="20"/>
        </w:rPr>
        <w:t xml:space="preserve">наук, </w:t>
      </w:r>
      <w:r>
        <w:rPr>
          <w:rFonts w:cs="Times New Roman" w:ascii="Times New Roman" w:hAnsi="Times New Roman"/>
          <w:sz w:val="20"/>
          <w:szCs w:val="20"/>
          <w:lang w:val="kk-KZ"/>
        </w:rPr>
        <w:t>профессор</w:t>
      </w:r>
      <w:r>
        <w:rPr>
          <w:rFonts w:cs="Times New Roman" w:ascii="Times New Roman" w:hAnsi="Times New Roman"/>
          <w:sz w:val="20"/>
          <w:szCs w:val="20"/>
        </w:rPr>
        <w:t>,</w:t>
      </w:r>
      <w:r>
        <w:rPr>
          <w:rFonts w:cs="Times New Roman" w:ascii="Times New Roman" w:hAnsi="Times New Roman"/>
          <w:sz w:val="20"/>
          <w:szCs w:val="20"/>
          <w:lang w:val="kk-KZ"/>
        </w:rPr>
        <w:t xml:space="preserve"> Восточно-Казахстанск</w:t>
      </w:r>
      <w:r>
        <w:rPr>
          <w:rFonts w:cs="Times New Roman" w:ascii="Times New Roman" w:hAnsi="Times New Roman"/>
          <w:sz w:val="20"/>
          <w:szCs w:val="20"/>
        </w:rPr>
        <w:t>ий те</w:t>
      </w:r>
      <w:r>
        <w:rPr>
          <w:rFonts w:cs="Times New Roman" w:ascii="Times New Roman" w:hAnsi="Times New Roman"/>
          <w:sz w:val="20"/>
          <w:szCs w:val="20"/>
          <w:lang w:val="kk-KZ"/>
        </w:rPr>
        <w:t xml:space="preserve">хнический университет </w:t>
      </w:r>
      <w:r>
        <w:rPr>
          <w:rFonts w:cs="Times New Roman" w:ascii="Times New Roman" w:hAnsi="Times New Roman"/>
          <w:sz w:val="20"/>
          <w:szCs w:val="20"/>
        </w:rPr>
        <w:t>им. Д.Серикбаева</w:t>
      </w:r>
      <w:r>
        <w:rPr>
          <w:rFonts w:cs="Times New Roman" w:ascii="Times New Roman" w:hAnsi="Times New Roman"/>
          <w:sz w:val="20"/>
          <w:szCs w:val="20"/>
          <w:lang w:val="kk-KZ"/>
        </w:rPr>
        <w:t>, Усть-Каменогорск, Казахстан</w:t>
      </w:r>
      <w:r>
        <w:rPr>
          <w:rFonts w:cs="Times New Roman" w:ascii="Times New Roman" w:hAnsi="Times New Roman"/>
          <w:sz w:val="20"/>
          <w:szCs w:val="20"/>
        </w:rPr>
        <w:t xml:space="preserve">, е-mail: </w:t>
      </w:r>
      <w:hyperlink r:id="rId268">
        <w:r>
          <w:rPr>
            <w:rStyle w:val="Hyperlink"/>
            <w:rFonts w:cs="Times New Roman" w:ascii="Times New Roman" w:hAnsi="Times New Roman"/>
            <w:color w:val="auto"/>
            <w:sz w:val="20"/>
            <w:szCs w:val="20"/>
            <w:u w:val="none"/>
            <w:lang w:val="en-US"/>
          </w:rPr>
          <w:t>gulzhan</w:t>
        </w:r>
        <w:r>
          <w:rPr>
            <w:rStyle w:val="Hyperlink"/>
            <w:rFonts w:cs="Times New Roman" w:ascii="Times New Roman" w:hAnsi="Times New Roman"/>
            <w:color w:val="auto"/>
            <w:sz w:val="20"/>
            <w:szCs w:val="20"/>
            <w:u w:val="none"/>
          </w:rPr>
          <w:t>.</w:t>
        </w:r>
        <w:r>
          <w:rPr>
            <w:rStyle w:val="Hyperlink"/>
            <w:rFonts w:cs="Times New Roman" w:ascii="Times New Roman" w:hAnsi="Times New Roman"/>
            <w:color w:val="auto"/>
            <w:sz w:val="20"/>
            <w:szCs w:val="20"/>
            <w:u w:val="none"/>
            <w:lang w:val="en-US"/>
          </w:rPr>
          <w:t>daumova</w:t>
        </w:r>
        <w:r>
          <w:rPr>
            <w:rStyle w:val="Hyperlink"/>
            <w:rFonts w:cs="Times New Roman" w:ascii="Times New Roman" w:hAnsi="Times New Roman"/>
            <w:color w:val="auto"/>
            <w:sz w:val="20"/>
            <w:szCs w:val="20"/>
            <w:u w:val="none"/>
          </w:rPr>
          <w:t>@</w:t>
        </w:r>
        <w:r>
          <w:rPr>
            <w:rStyle w:val="Hyperlink"/>
            <w:rFonts w:cs="Times New Roman" w:ascii="Times New Roman" w:hAnsi="Times New Roman"/>
            <w:color w:val="auto"/>
            <w:sz w:val="20"/>
            <w:szCs w:val="20"/>
            <w:u w:val="none"/>
            <w:lang w:val="en-US"/>
          </w:rPr>
          <w:t>mail</w:t>
        </w:r>
        <w:r>
          <w:rPr>
            <w:rStyle w:val="Hyperlink"/>
            <w:rFonts w:cs="Times New Roman" w:ascii="Times New Roman" w:hAnsi="Times New Roman"/>
            <w:color w:val="auto"/>
            <w:sz w:val="20"/>
            <w:szCs w:val="20"/>
            <w:u w:val="none"/>
          </w:rPr>
          <w:t>.</w:t>
        </w:r>
        <w:r>
          <w:rPr>
            <w:rStyle w:val="Hyperlink"/>
            <w:rFonts w:cs="Times New Roman" w:ascii="Times New Roman" w:hAnsi="Times New Roman"/>
            <w:color w:val="auto"/>
            <w:sz w:val="20"/>
            <w:szCs w:val="20"/>
            <w:u w:val="none"/>
            <w:lang w:val="en-US"/>
          </w:rPr>
          <w:t>ru</w:t>
        </w:r>
      </w:hyperlink>
      <w:r>
        <w:rPr>
          <w:rFonts w:cs="Times New Roman" w:ascii="Times New Roman" w:hAnsi="Times New Roman"/>
          <w:sz w:val="20"/>
          <w:szCs w:val="20"/>
        </w:rPr>
        <w:t>;</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t xml:space="preserve">Елубай М.А. - кандидат химических наук, профессор, Торайгыров </w:t>
      </w:r>
      <w:r>
        <w:rPr>
          <w:rFonts w:cs="Times New Roman" w:ascii="Times New Roman" w:hAnsi="Times New Roman"/>
          <w:sz w:val="20"/>
          <w:szCs w:val="20"/>
          <w:lang w:val="kk-KZ"/>
        </w:rPr>
        <w:t>У</w:t>
      </w:r>
      <w:r>
        <w:rPr>
          <w:rFonts w:cs="Times New Roman" w:ascii="Times New Roman" w:hAnsi="Times New Roman"/>
          <w:sz w:val="20"/>
          <w:szCs w:val="20"/>
        </w:rPr>
        <w:t>ниверситет, Павлодар, Казахстан, Humboldt-Innovation GmbH, Берлин, Германия, е-</w:t>
      </w:r>
      <w:r>
        <w:rPr>
          <w:rFonts w:cs="Times New Roman" w:ascii="Times New Roman" w:hAnsi="Times New Roman"/>
          <w:sz w:val="20"/>
          <w:szCs w:val="20"/>
          <w:lang w:val="en-US"/>
        </w:rPr>
        <w:t>mail</w:t>
      </w:r>
      <w:r>
        <w:rPr>
          <w:rFonts w:cs="Times New Roman" w:ascii="Times New Roman" w:hAnsi="Times New Roman"/>
          <w:sz w:val="20"/>
          <w:szCs w:val="20"/>
        </w:rPr>
        <w:t xml:space="preserve">: </w:t>
      </w:r>
      <w:hyperlink r:id="rId269">
        <w:r>
          <w:rPr>
            <w:rStyle w:val="Hyperlink"/>
            <w:rFonts w:cs="Times New Roman" w:ascii="Times New Roman" w:hAnsi="Times New Roman"/>
            <w:color w:val="auto"/>
            <w:sz w:val="20"/>
            <w:szCs w:val="20"/>
            <w:u w:val="none"/>
          </w:rPr>
          <w:t>m.yelubay@gmail.com</w:t>
        </w:r>
      </w:hyperlink>
      <w:r>
        <w:rPr>
          <w:rFonts w:cs="Times New Roman" w:ascii="Times New Roman" w:hAnsi="Times New Roman"/>
          <w:sz w:val="20"/>
          <w:szCs w:val="20"/>
        </w:rPr>
        <w:t>;</w:t>
      </w:r>
    </w:p>
    <w:p>
      <w:pPr>
        <w:pStyle w:val="Normal"/>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К</w:t>
      </w:r>
      <w:r>
        <w:rPr>
          <w:rFonts w:eastAsia="Times New Roman" w:cs="Times New Roman" w:ascii="Times New Roman" w:hAnsi="Times New Roman"/>
          <w:sz w:val="20"/>
          <w:szCs w:val="20"/>
          <w:lang w:val="kk-KZ"/>
        </w:rPr>
        <w:t xml:space="preserve">айсина М.И. </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kk-KZ"/>
        </w:rPr>
        <w:t>магистр техни</w:t>
      </w:r>
      <w:r>
        <w:rPr>
          <w:rFonts w:eastAsia="Times New Roman" w:cs="Times New Roman" w:ascii="Times New Roman" w:hAnsi="Times New Roman"/>
          <w:sz w:val="20"/>
          <w:szCs w:val="20"/>
        </w:rPr>
        <w:t xml:space="preserve">ческих наук, </w:t>
      </w:r>
      <w:r>
        <w:rPr>
          <w:rFonts w:eastAsia="Times New Roman" w:cs="Times New Roman" w:ascii="Times New Roman" w:hAnsi="Times New Roman"/>
          <w:sz w:val="20"/>
          <w:szCs w:val="20"/>
          <w:lang w:val="kk-KZ"/>
        </w:rPr>
        <w:t>докторант</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kk-KZ"/>
        </w:rPr>
        <w:t xml:space="preserve"> </w:t>
      </w:r>
      <w:r>
        <w:rPr>
          <w:rFonts w:cs="Times New Roman" w:ascii="Times New Roman" w:hAnsi="Times New Roman"/>
          <w:sz w:val="20"/>
          <w:szCs w:val="20"/>
          <w:lang w:val="kk-KZ"/>
        </w:rPr>
        <w:t>Восточно-Казахстанск</w:t>
      </w:r>
      <w:r>
        <w:rPr>
          <w:rFonts w:cs="Times New Roman" w:ascii="Times New Roman" w:hAnsi="Times New Roman"/>
          <w:sz w:val="20"/>
          <w:szCs w:val="20"/>
        </w:rPr>
        <w:t>ий те</w:t>
      </w:r>
      <w:r>
        <w:rPr>
          <w:rFonts w:cs="Times New Roman" w:ascii="Times New Roman" w:hAnsi="Times New Roman"/>
          <w:sz w:val="20"/>
          <w:szCs w:val="20"/>
          <w:lang w:val="kk-KZ"/>
        </w:rPr>
        <w:t xml:space="preserve">хнический университет </w:t>
      </w:r>
      <w:r>
        <w:rPr>
          <w:rFonts w:cs="Times New Roman" w:ascii="Times New Roman" w:hAnsi="Times New Roman"/>
          <w:sz w:val="20"/>
          <w:szCs w:val="20"/>
        </w:rPr>
        <w:t>им. Д.Серикбаева</w:t>
      </w:r>
      <w:r>
        <w:rPr>
          <w:rFonts w:cs="Times New Roman" w:ascii="Times New Roman" w:hAnsi="Times New Roman"/>
          <w:sz w:val="20"/>
          <w:szCs w:val="20"/>
          <w:lang w:val="kk-KZ"/>
        </w:rPr>
        <w:t>, Усть-Каменогорск, Казахстан</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hyperlink r:id="rId270">
        <w:r>
          <w:rPr>
            <w:rStyle w:val="Hyperlink"/>
            <w:rFonts w:cs="Times New Roman" w:ascii="Times New Roman" w:hAnsi="Times New Roman"/>
            <w:color w:val="auto"/>
            <w:sz w:val="20"/>
            <w:szCs w:val="20"/>
            <w:u w:val="none"/>
          </w:rPr>
          <w:t>makpal_eco@mail.ru</w:t>
        </w:r>
      </w:hyperlink>
      <w:r>
        <w:rPr>
          <w:rFonts w:eastAsia="Times New Roman" w:cs="Times New Roman" w:ascii="Times New Roman" w:hAnsi="Times New Roman"/>
          <w:sz w:val="20"/>
          <w:szCs w:val="20"/>
        </w:rPr>
        <w:t>;</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lang w:val="en-US"/>
        </w:rPr>
        <w:t>Skwarek</w:t>
      </w:r>
      <w:r>
        <w:rPr>
          <w:rFonts w:cs="Times New Roman" w:ascii="Times New Roman" w:hAnsi="Times New Roman"/>
          <w:sz w:val="20"/>
          <w:szCs w:val="20"/>
        </w:rPr>
        <w:t xml:space="preserve"> </w:t>
      </w:r>
      <w:r>
        <w:rPr>
          <w:rFonts w:cs="Times New Roman" w:ascii="Times New Roman" w:hAnsi="Times New Roman"/>
          <w:sz w:val="20"/>
          <w:szCs w:val="20"/>
          <w:lang w:val="en-US"/>
        </w:rPr>
        <w:t>E</w:t>
      </w:r>
      <w:r>
        <w:rPr>
          <w:rFonts w:cs="Times New Roman" w:ascii="Times New Roman" w:hAnsi="Times New Roman"/>
          <w:sz w:val="20"/>
          <w:szCs w:val="20"/>
        </w:rPr>
        <w:t xml:space="preserve">. - </w:t>
      </w:r>
      <w:r>
        <w:rPr>
          <w:rFonts w:cs="Times New Roman" w:ascii="Times New Roman" w:hAnsi="Times New Roman"/>
          <w:sz w:val="20"/>
          <w:szCs w:val="20"/>
          <w:lang w:val="en-US"/>
        </w:rPr>
        <w:t>PhD</w:t>
      </w:r>
      <w:r>
        <w:rPr>
          <w:rFonts w:cs="Times New Roman" w:ascii="Times New Roman" w:hAnsi="Times New Roman"/>
          <w:sz w:val="20"/>
          <w:szCs w:val="20"/>
        </w:rPr>
        <w:t xml:space="preserve">, </w:t>
      </w:r>
      <w:r>
        <w:rPr>
          <w:rStyle w:val="anegp0gi0b9av8jahpyh"/>
          <w:rFonts w:cs="Times New Roman" w:ascii="Times New Roman" w:hAnsi="Times New Roman"/>
          <w:sz w:val="20"/>
          <w:szCs w:val="20"/>
          <w:lang w:val="kk-KZ"/>
        </w:rPr>
        <w:t>п</w:t>
      </w:r>
      <w:r>
        <w:rPr>
          <w:rStyle w:val="anegp0gi0b9av8jahpyh"/>
          <w:rFonts w:cs="Times New Roman" w:ascii="Times New Roman" w:hAnsi="Times New Roman"/>
          <w:sz w:val="20"/>
          <w:szCs w:val="20"/>
        </w:rPr>
        <w:t>рофессор, Университет Марии Кюри-Склодовской, Люблин, Польша</w:t>
      </w:r>
      <w:r>
        <w:rPr>
          <w:rFonts w:cs="Times New Roman" w:ascii="Times New Roman" w:hAnsi="Times New Roman"/>
          <w:sz w:val="20"/>
          <w:szCs w:val="20"/>
        </w:rPr>
        <w:t>, е-</w:t>
      </w:r>
      <w:r>
        <w:rPr>
          <w:rFonts w:cs="Times New Roman" w:ascii="Times New Roman" w:hAnsi="Times New Roman"/>
          <w:sz w:val="20"/>
          <w:szCs w:val="20"/>
          <w:lang w:val="en-US"/>
        </w:rPr>
        <w:t>mail</w:t>
      </w:r>
      <w:r>
        <w:rPr>
          <w:rFonts w:cs="Times New Roman" w:ascii="Times New Roman" w:hAnsi="Times New Roman"/>
          <w:sz w:val="20"/>
          <w:szCs w:val="20"/>
        </w:rPr>
        <w:t>:ewa.skwarek@mail.umcs.pl.</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sz w:val="20"/>
          <w:szCs w:val="20"/>
        </w:rPr>
      </w:r>
    </w:p>
    <w:p>
      <w:pPr>
        <w:pStyle w:val="Normal"/>
        <w:shd w:val="clear" w:color="auto" w:fill="FFFFFF"/>
        <w:spacing w:lineRule="auto" w:line="240" w:before="0" w:after="0"/>
        <w:jc w:val="both"/>
        <w:rPr>
          <w:rFonts w:ascii="Times New Roman" w:hAnsi="Times New Roman" w:eastAsia="Times New Roman" w:cs="Times New Roman"/>
          <w:kern w:val="0"/>
          <w:lang w:val="kk-KZ" w:eastAsia="ru-RU"/>
          <w14:ligatures w14:val="none"/>
        </w:rPr>
      </w:pPr>
      <w:bookmarkStart w:id="15" w:name="_Hlk214370245"/>
      <w:r>
        <w:rPr>
          <w:rFonts w:eastAsia="Times New Roman" w:cs="Times New Roman" w:ascii="Times New Roman" w:hAnsi="Times New Roman"/>
          <w:bCs/>
          <w:color w:val="000000"/>
          <w:kern w:val="0"/>
          <w:lang w:val="kk-KZ" w:eastAsia="ru-RU"/>
          <w14:ligatures w14:val="none"/>
        </w:rPr>
        <w:t>МРНТИ 61.51.37</w:t>
      </w:r>
    </w:p>
    <w:p>
      <w:pPr>
        <w:pStyle w:val="Normal"/>
        <w:shd w:val="clear" w:color="auto" w:fill="FFFFFF"/>
        <w:spacing w:lineRule="auto" w:line="240" w:before="0" w:after="0"/>
        <w:jc w:val="both"/>
        <w:rPr>
          <w:rFonts w:ascii="Times New Roman" w:hAnsi="Times New Roman" w:eastAsia="Times New Roman" w:cs="Times New Roman"/>
          <w:b/>
          <w:bCs/>
          <w:color w:val="000000"/>
          <w:kern w:val="0"/>
          <w:sz w:val="24"/>
          <w:szCs w:val="24"/>
          <w:lang w:val="kk-KZ" w:eastAsia="ru-RU"/>
          <w14:ligatures w14:val="none"/>
        </w:rPr>
      </w:pPr>
      <w:r>
        <w:rPr>
          <w:rFonts w:eastAsia="Times New Roman" w:cs="Times New Roman" w:ascii="Times New Roman" w:hAnsi="Times New Roman"/>
          <w:b/>
          <w:bCs/>
          <w:color w:val="000000"/>
          <w:kern w:val="0"/>
          <w:sz w:val="24"/>
          <w:szCs w:val="24"/>
          <w:lang w:val="kk-KZ" w:eastAsia="ru-RU"/>
          <w14:ligatures w14:val="none"/>
        </w:rPr>
      </w:r>
    </w:p>
    <w:p>
      <w:pPr>
        <w:pStyle w:val="Normal"/>
        <w:shd w:val="clear" w:color="auto" w:fill="FFFFFF"/>
        <w:spacing w:lineRule="auto" w:line="240" w:before="0" w:after="0"/>
        <w:jc w:val="center"/>
        <w:rPr>
          <w:rFonts w:ascii="Times New Roman" w:hAnsi="Times New Roman" w:eastAsia="Times New Roman" w:cs="Times New Roman"/>
          <w:kern w:val="0"/>
          <w:lang w:eastAsia="ru-RU"/>
          <w14:ligatures w14:val="none"/>
        </w:rPr>
      </w:pPr>
      <w:bookmarkStart w:id="16" w:name="_Hlk214370245"/>
      <w:r>
        <w:rPr>
          <w:rFonts w:eastAsia="Times New Roman" w:cs="Times New Roman" w:ascii="Times New Roman" w:hAnsi="Times New Roman"/>
          <w:b/>
          <w:bCs/>
          <w:color w:val="000000"/>
          <w:kern w:val="0"/>
          <w:lang w:val="kk-KZ" w:eastAsia="ru-RU"/>
          <w14:ligatures w14:val="none"/>
        </w:rPr>
        <w:t>СОВЕРШЕНСТВОВАНИЕ ТЕХНОЛОГИИ ОКИСЛЕНИЯ ТЯЖЕЛЫХ НЕФТЯНЫХ ОСТАТКОВ КАРАЖАНБАССКОЙ НЕФТИ</w:t>
      </w:r>
      <w:bookmarkStart w:id="17" w:name="_Hlk214370327"/>
      <w:bookmarkEnd w:id="16"/>
    </w:p>
    <w:p>
      <w:pPr>
        <w:pStyle w:val="Normal"/>
        <w:shd w:val="clear" w:color="auto" w:fill="FFFFFF"/>
        <w:spacing w:lineRule="auto" w:line="240" w:before="0" w:after="0"/>
        <w:jc w:val="center"/>
        <w:rPr>
          <w:rFonts w:ascii="Times New Roman" w:hAnsi="Times New Roman" w:eastAsia="Times New Roman" w:cs="Times New Roman"/>
          <w:kern w:val="0"/>
          <w:lang w:eastAsia="ru-RU"/>
          <w14:ligatures w14:val="none"/>
        </w:rPr>
      </w:pPr>
      <w:r>
        <w:rPr>
          <w:rFonts w:eastAsia="Times New Roman" w:cs="Times New Roman" w:ascii="Times New Roman" w:hAnsi="Times New Roman"/>
          <w:kern w:val="0"/>
          <w:lang w:eastAsia="ru-RU"/>
          <w14:ligatures w14:val="none"/>
        </w:rPr>
      </w:r>
    </w:p>
    <w:p>
      <w:pPr>
        <w:pStyle w:val="Normal"/>
        <w:spacing w:lineRule="auto" w:line="240" w:before="0" w:after="0"/>
        <w:jc w:val="center"/>
        <w:rPr>
          <w:rFonts w:ascii="Times New Roman" w:hAnsi="Times New Roman" w:eastAsia="Times New Roman" w:cs="Times New Roman"/>
          <w:b/>
          <w:bCs/>
          <w:kern w:val="0"/>
          <w:lang w:val="kk-KZ" w:eastAsia="ru-RU"/>
          <w14:ligatures w14:val="none"/>
        </w:rPr>
      </w:pPr>
      <w:r>
        <w:rPr>
          <w:rFonts w:cs="Times New Roman" w:ascii="Times New Roman" w:hAnsi="Times New Roman"/>
          <w:b/>
          <w:vertAlign w:val="superscript"/>
          <w:lang w:val="kk-KZ"/>
        </w:rPr>
        <w:t>1</w:t>
      </w:r>
      <w:r>
        <w:rPr>
          <w:rFonts w:eastAsia="Times New Roman" w:cs="Times New Roman" w:ascii="Times New Roman" w:hAnsi="Times New Roman"/>
          <w:b/>
          <w:bCs/>
          <w:kern w:val="0"/>
          <w:lang w:val="kk-KZ" w:eastAsia="ru-RU"/>
          <w14:ligatures w14:val="none"/>
        </w:rPr>
        <w:t>С.К Буканова</w:t>
      </w:r>
      <w:r>
        <w:rPr>
          <w:rFonts w:eastAsia="Times New Roman" w:cs="Times New Roman" w:ascii="Times New Roman" w:hAnsi="Times New Roman"/>
          <w:b/>
          <w:bCs/>
          <w:i/>
          <w:iCs/>
          <w:kern w:val="0"/>
          <w:vertAlign w:val="superscript"/>
          <w:lang w:val="kk-KZ" w:eastAsia="ru-RU"/>
          <w14:ligatures w14:val="none"/>
        </w:rPr>
        <w:t xml:space="preserve"> </w:t>
      </w:r>
      <w:r>
        <w:rPr/>
        <w:drawing>
          <wp:inline distT="0" distB="0" distL="0" distR="0">
            <wp:extent cx="134620" cy="134620"/>
            <wp:effectExtent l="0" t="0" r="0" b="0"/>
            <wp:docPr id="49" name="Рисунок 43" descr="C:\Users\admin\Desktop\иконка (1).pn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3" descr="C:\Users\admin\Desktop\иконка (1).png">
                      <a:hlinkClick r:id="rId272"/>
                    </pic:cNvPr>
                    <pic:cNvPicPr>
                      <a:picLocks noChangeAspect="1" noChangeArrowheads="1"/>
                    </pic:cNvPicPr>
                  </pic:nvPicPr>
                  <pic:blipFill>
                    <a:blip r:embed="rId271"/>
                    <a:stretch>
                      <a:fillRect/>
                    </a:stretch>
                  </pic:blipFill>
                  <pic:spPr bwMode="auto">
                    <a:xfrm>
                      <a:off x="0" y="0"/>
                      <a:ext cx="134620" cy="134620"/>
                    </a:xfrm>
                    <a:prstGeom prst="rect">
                      <a:avLst/>
                    </a:prstGeom>
                    <a:noFill/>
                  </pic:spPr>
                </pic:pic>
              </a:graphicData>
            </a:graphic>
          </wp:inline>
        </w:drawing>
      </w:r>
      <w:r>
        <w:rPr>
          <w:rFonts w:eastAsia="Wingdings" w:cs="Wingdings" w:ascii="Wingdings" w:hAnsi="Wingdings"/>
          <w:b/>
          <w:bCs/>
          <w:color w:val="1F497D"/>
          <w:kern w:val="0"/>
          <w:vertAlign w:val="superscript"/>
          <w14:ligatures w14:val="none"/>
        </w:rPr>
        <w:sym w:font="Wingdings" w:char="f02a"/>
      </w:r>
      <w:r>
        <w:rPr>
          <w:rFonts w:eastAsia="Times New Roman" w:cs="Times New Roman" w:ascii="Times New Roman" w:hAnsi="Times New Roman"/>
          <w:b/>
          <w:bCs/>
          <w:kern w:val="0"/>
          <w:lang w:val="kk-KZ" w:eastAsia="ru-RU"/>
          <w14:ligatures w14:val="none"/>
        </w:rPr>
        <w:t xml:space="preserve">, </w:t>
      </w:r>
      <w:r>
        <w:rPr>
          <w:rFonts w:cs="Times New Roman" w:ascii="Times New Roman" w:hAnsi="Times New Roman"/>
          <w:b/>
          <w:vertAlign w:val="superscript"/>
          <w:lang w:val="kk-KZ"/>
        </w:rPr>
        <w:t>1,2</w:t>
      </w:r>
      <w:r>
        <w:rPr>
          <w:rFonts w:eastAsia="Times New Roman" w:cs="Times New Roman" w:ascii="Times New Roman" w:hAnsi="Times New Roman"/>
          <w:b/>
          <w:bCs/>
          <w:kern w:val="0"/>
          <w:lang w:val="kk-KZ" w:eastAsia="ru-RU"/>
          <w14:ligatures w14:val="none"/>
        </w:rPr>
        <w:t>Г.К.</w:t>
      </w:r>
      <w:r>
        <w:rPr>
          <w:rFonts w:eastAsia="Times New Roman" w:cs="Times New Roman" w:ascii="Times New Roman" w:hAnsi="Times New Roman"/>
          <w:kern w:val="0"/>
          <w:lang w:val="kk-KZ" w:eastAsia="ru-RU"/>
          <w14:ligatures w14:val="none"/>
        </w:rPr>
        <w:t xml:space="preserve"> </w:t>
      </w:r>
      <w:r>
        <w:rPr>
          <w:rFonts w:eastAsia="Times New Roman" w:cs="Times New Roman" w:ascii="Times New Roman" w:hAnsi="Times New Roman"/>
          <w:b/>
          <w:bCs/>
          <w:kern w:val="0"/>
          <w:lang w:val="kk-KZ" w:eastAsia="ru-RU"/>
          <w14:ligatures w14:val="none"/>
        </w:rPr>
        <w:t xml:space="preserve">Шамбилов </w:t>
      </w:r>
      <w:r>
        <w:rPr/>
        <w:drawing>
          <wp:inline distT="0" distB="0" distL="0" distR="0">
            <wp:extent cx="134620" cy="134620"/>
            <wp:effectExtent l="0" t="0" r="0" b="0"/>
            <wp:docPr id="50" name="Рисунок 44" descr="C:\Users\admin\Desktop\иконка (1).pn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4" descr="C:\Users\admin\Desktop\иконка (1).png">
                      <a:hlinkClick r:id="rId274"/>
                    </pic:cNvPr>
                    <pic:cNvPicPr>
                      <a:picLocks noChangeAspect="1" noChangeArrowheads="1"/>
                    </pic:cNvPicPr>
                  </pic:nvPicPr>
                  <pic:blipFill>
                    <a:blip r:embed="rId273"/>
                    <a:stretch>
                      <a:fillRect/>
                    </a:stretch>
                  </pic:blipFill>
                  <pic:spPr bwMode="auto">
                    <a:xfrm>
                      <a:off x="0" y="0"/>
                      <a:ext cx="134620" cy="134620"/>
                    </a:xfrm>
                    <a:prstGeom prst="rect">
                      <a:avLst/>
                    </a:prstGeom>
                    <a:noFill/>
                  </pic:spPr>
                </pic:pic>
              </a:graphicData>
            </a:graphic>
          </wp:inline>
        </w:drawing>
      </w:r>
      <w:r>
        <w:rPr>
          <w:rFonts w:eastAsia="Times New Roman" w:cs="Times New Roman" w:ascii="Times New Roman" w:hAnsi="Times New Roman"/>
          <w:b/>
          <w:bCs/>
          <w:kern w:val="0"/>
          <w:lang w:val="kk-KZ" w:eastAsia="ru-RU"/>
          <w14:ligatures w14:val="none"/>
        </w:rPr>
        <w:t xml:space="preserve">, </w:t>
      </w:r>
      <w:r>
        <w:rPr>
          <w:rFonts w:cs="Times New Roman" w:ascii="Times New Roman" w:hAnsi="Times New Roman"/>
          <w:b/>
          <w:vertAlign w:val="superscript"/>
          <w:lang w:val="kk-KZ"/>
        </w:rPr>
        <w:t>1</w:t>
      </w:r>
      <w:r>
        <w:rPr>
          <w:rFonts w:eastAsia="Times New Roman" w:cs="Times New Roman" w:ascii="Times New Roman" w:hAnsi="Times New Roman"/>
          <w:b/>
          <w:bCs/>
          <w:kern w:val="0"/>
          <w:lang w:val="kk-KZ" w:eastAsia="ru-RU"/>
          <w14:ligatures w14:val="none"/>
        </w:rPr>
        <w:t>А.И.</w:t>
      </w:r>
      <w:r>
        <w:rPr>
          <w:rFonts w:eastAsia="Times New Roman" w:cs="Times New Roman" w:ascii="Times New Roman" w:hAnsi="Times New Roman"/>
          <w:kern w:val="0"/>
          <w:lang w:val="kk-KZ" w:eastAsia="ru-RU"/>
          <w14:ligatures w14:val="none"/>
        </w:rPr>
        <w:t xml:space="preserve"> </w:t>
      </w:r>
      <w:r>
        <w:rPr>
          <w:rFonts w:eastAsia="Times New Roman" w:cs="Times New Roman" w:ascii="Times New Roman" w:hAnsi="Times New Roman"/>
          <w:b/>
          <w:bCs/>
          <w:kern w:val="0"/>
          <w:lang w:val="kk-KZ" w:eastAsia="ru-RU"/>
          <w14:ligatures w14:val="none"/>
        </w:rPr>
        <w:t>Абилхайров</w:t>
      </w:r>
      <w:r>
        <w:rPr/>
        <w:drawing>
          <wp:inline distT="0" distB="0" distL="0" distR="0">
            <wp:extent cx="134620" cy="134620"/>
            <wp:effectExtent l="0" t="0" r="0" b="0"/>
            <wp:docPr id="51" name="Рисунок 45" descr="C:\Users\admin\Desktop\иконка (1).pn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5" descr="C:\Users\admin\Desktop\иконка (1).png">
                      <a:hlinkClick r:id="rId276"/>
                    </pic:cNvPr>
                    <pic:cNvPicPr>
                      <a:picLocks noChangeAspect="1" noChangeArrowheads="1"/>
                    </pic:cNvPicPr>
                  </pic:nvPicPr>
                  <pic:blipFill>
                    <a:blip r:embed="rId275"/>
                    <a:stretch>
                      <a:fillRect/>
                    </a:stretch>
                  </pic:blipFill>
                  <pic:spPr bwMode="auto">
                    <a:xfrm>
                      <a:off x="0" y="0"/>
                      <a:ext cx="134620" cy="134620"/>
                    </a:xfrm>
                    <a:prstGeom prst="rect">
                      <a:avLst/>
                    </a:prstGeom>
                    <a:noFill/>
                  </pic:spPr>
                </pic:pic>
              </a:graphicData>
            </a:graphic>
          </wp:inline>
        </w:drawing>
      </w:r>
      <w:r>
        <w:rPr>
          <w:rFonts w:eastAsia="Times New Roman" w:cs="Times New Roman" w:ascii="Times New Roman" w:hAnsi="Times New Roman"/>
          <w:b/>
          <w:bCs/>
          <w:kern w:val="0"/>
          <w:lang w:val="kk-KZ" w:eastAsia="ru-RU"/>
          <w14:ligatures w14:val="none"/>
        </w:rPr>
        <w:t xml:space="preserve">, </w:t>
      </w:r>
      <w:r>
        <w:rPr>
          <w:rFonts w:cs="Times New Roman" w:ascii="Times New Roman" w:hAnsi="Times New Roman"/>
          <w:b/>
          <w:vertAlign w:val="superscript"/>
          <w:lang w:val="kk-KZ"/>
        </w:rPr>
        <w:t>1</w:t>
      </w:r>
      <w:r>
        <w:rPr>
          <w:rFonts w:eastAsia="Times New Roman" w:cs="Times New Roman" w:ascii="Times New Roman" w:hAnsi="Times New Roman"/>
          <w:b/>
          <w:bCs/>
          <w:kern w:val="0"/>
          <w:lang w:val="kk-KZ" w:eastAsia="ru-RU"/>
          <w14:ligatures w14:val="none"/>
        </w:rPr>
        <w:t>А.С.</w:t>
      </w:r>
      <w:r>
        <w:rPr>
          <w:rFonts w:eastAsia="Times New Roman" w:cs="Times New Roman" w:ascii="Times New Roman" w:hAnsi="Times New Roman"/>
          <w:kern w:val="0"/>
          <w:lang w:val="kk-KZ" w:eastAsia="ru-RU"/>
          <w14:ligatures w14:val="none"/>
        </w:rPr>
        <w:t xml:space="preserve"> </w:t>
      </w:r>
      <w:r>
        <w:rPr>
          <w:rFonts w:eastAsia="Times New Roman" w:cs="Times New Roman" w:ascii="Times New Roman" w:hAnsi="Times New Roman"/>
          <w:b/>
          <w:bCs/>
          <w:kern w:val="0"/>
          <w:lang w:val="kk-KZ" w:eastAsia="ru-RU"/>
          <w14:ligatures w14:val="none"/>
        </w:rPr>
        <w:t>Буканова</w:t>
      </w:r>
      <w:r>
        <w:rPr/>
        <w:drawing>
          <wp:inline distT="0" distB="0" distL="0" distR="0">
            <wp:extent cx="133350" cy="133350"/>
            <wp:effectExtent l="0" t="0" r="0" b="0"/>
            <wp:docPr id="52" name="Рисунок 46" descr="C:\Users\admin\Desktop\иконка (1).png">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6" descr="C:\Users\admin\Desktop\иконка (1).png">
                      <a:hlinkClick r:id="rId278"/>
                    </pic:cNvPr>
                    <pic:cNvPicPr>
                      <a:picLocks noChangeAspect="1" noChangeArrowheads="1"/>
                    </pic:cNvPicPr>
                  </pic:nvPicPr>
                  <pic:blipFill>
                    <a:blip r:embed="rId277"/>
                    <a:stretch>
                      <a:fillRect/>
                    </a:stretch>
                  </pic:blipFill>
                  <pic:spPr bwMode="auto">
                    <a:xfrm>
                      <a:off x="0" y="0"/>
                      <a:ext cx="133350" cy="133350"/>
                    </a:xfrm>
                    <a:prstGeom prst="rect">
                      <a:avLst/>
                    </a:prstGeom>
                    <a:noFill/>
                  </pic:spPr>
                </pic:pic>
              </a:graphicData>
            </a:graphic>
          </wp:inline>
        </w:drawing>
      </w:r>
      <w:r>
        <w:rPr>
          <w:rFonts w:eastAsia="Times New Roman" w:cs="Times New Roman" w:ascii="Times New Roman" w:hAnsi="Times New Roman"/>
          <w:b/>
          <w:bCs/>
          <w:kern w:val="0"/>
          <w:lang w:val="kk-KZ" w:eastAsia="ru-RU"/>
          <w14:ligatures w14:val="none"/>
        </w:rPr>
        <w:t>,</w:t>
      </w:r>
    </w:p>
    <w:p>
      <w:pPr>
        <w:pStyle w:val="Normal"/>
        <w:spacing w:lineRule="auto" w:line="240" w:before="0" w:after="0"/>
        <w:jc w:val="center"/>
        <w:rPr>
          <w:rFonts w:ascii="Times New Roman" w:hAnsi="Times New Roman" w:eastAsia="Calibri" w:cs="Times New Roman"/>
          <w:b/>
          <w:bCs/>
          <w:color w:val="1F497D"/>
          <w:kern w:val="0"/>
          <w:vertAlign w:val="superscript"/>
          <w:lang w:val="kk-KZ"/>
          <w14:ligatures w14:val="none"/>
        </w:rPr>
      </w:pPr>
      <w:r>
        <w:rPr>
          <w:rFonts w:cs="Times New Roman" w:ascii="Times New Roman" w:hAnsi="Times New Roman"/>
          <w:b/>
          <w:vertAlign w:val="superscript"/>
          <w:lang w:val="kk-KZ"/>
        </w:rPr>
        <w:t>1</w:t>
      </w:r>
      <w:r>
        <w:rPr>
          <w:rFonts w:eastAsia="Times New Roman" w:cs="Times New Roman" w:ascii="Times New Roman" w:hAnsi="Times New Roman"/>
          <w:b/>
          <w:bCs/>
          <w:kern w:val="0"/>
          <w:lang w:val="kk-KZ" w:eastAsia="ru-RU"/>
          <w14:ligatures w14:val="none"/>
        </w:rPr>
        <w:t>Ф.Б.</w:t>
      </w:r>
      <w:r>
        <w:rPr>
          <w:rFonts w:eastAsia="Times New Roman" w:cs="Times New Roman" w:ascii="Times New Roman" w:hAnsi="Times New Roman"/>
          <w:kern w:val="0"/>
          <w:lang w:val="kk-KZ" w:eastAsia="ru-RU"/>
          <w14:ligatures w14:val="none"/>
        </w:rPr>
        <w:t xml:space="preserve"> </w:t>
      </w:r>
      <w:r>
        <w:rPr>
          <w:rFonts w:eastAsia="Times New Roman" w:cs="Times New Roman" w:ascii="Times New Roman" w:hAnsi="Times New Roman"/>
          <w:b/>
          <w:bCs/>
          <w:kern w:val="0"/>
          <w:lang w:val="kk-KZ" w:eastAsia="ru-RU"/>
          <w14:ligatures w14:val="none"/>
        </w:rPr>
        <w:t>Кайрлиева</w:t>
      </w:r>
      <w:r>
        <w:rPr/>
        <w:drawing>
          <wp:inline distT="0" distB="0" distL="0" distR="0">
            <wp:extent cx="134620" cy="134620"/>
            <wp:effectExtent l="0" t="0" r="0" b="0"/>
            <wp:docPr id="53" name="Рисунок 47" descr="C:\Users\admin\Desktop\иконка (1).png">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7" descr="C:\Users\admin\Desktop\иконка (1).png">
                      <a:hlinkClick r:id="rId280"/>
                    </pic:cNvPr>
                    <pic:cNvPicPr>
                      <a:picLocks noChangeAspect="1" noChangeArrowheads="1"/>
                    </pic:cNvPicPr>
                  </pic:nvPicPr>
                  <pic:blipFill>
                    <a:blip r:embed="rId279"/>
                    <a:stretch>
                      <a:fillRect/>
                    </a:stretch>
                  </pic:blipFill>
                  <pic:spPr bwMode="auto">
                    <a:xfrm>
                      <a:off x="0" y="0"/>
                      <a:ext cx="134620" cy="134620"/>
                    </a:xfrm>
                    <a:prstGeom prst="rect">
                      <a:avLst/>
                    </a:prstGeom>
                    <a:noFill/>
                  </pic:spPr>
                </pic:pic>
              </a:graphicData>
            </a:graphic>
          </wp:inline>
        </w:drawing>
      </w:r>
      <w:r>
        <w:rPr>
          <w:rFonts w:eastAsia="Times New Roman" w:cs="Times New Roman" w:ascii="Times New Roman" w:hAnsi="Times New Roman"/>
          <w:b/>
          <w:bCs/>
          <w:kern w:val="0"/>
          <w:lang w:val="kk-KZ" w:eastAsia="ru-RU"/>
          <w14:ligatures w14:val="none"/>
        </w:rPr>
        <w:t xml:space="preserve">, </w:t>
      </w:r>
      <w:r>
        <w:rPr>
          <w:rFonts w:cs="Times New Roman" w:ascii="Times New Roman" w:hAnsi="Times New Roman"/>
          <w:b/>
          <w:vertAlign w:val="superscript"/>
          <w:lang w:val="kk-KZ"/>
        </w:rPr>
        <w:t>3</w:t>
      </w:r>
      <w:r>
        <w:rPr>
          <w:rFonts w:eastAsia="Times New Roman" w:cs="Times New Roman" w:ascii="Times New Roman" w:hAnsi="Times New Roman"/>
          <w:b/>
          <w:bCs/>
          <w:kern w:val="0"/>
          <w:lang w:val="kk-KZ" w:eastAsia="ru-RU"/>
          <w14:ligatures w14:val="none"/>
        </w:rPr>
        <w:t>Н.У.</w:t>
      </w:r>
      <w:r>
        <w:rPr>
          <w:rFonts w:eastAsia="Times New Roman" w:cs="Times New Roman" w:ascii="Times New Roman" w:hAnsi="Times New Roman"/>
          <w:kern w:val="0"/>
          <w:lang w:val="kk-KZ" w:eastAsia="ru-RU"/>
          <w14:ligatures w14:val="none"/>
        </w:rPr>
        <w:t xml:space="preserve"> </w:t>
      </w:r>
      <w:r>
        <w:rPr>
          <w:rFonts w:eastAsia="Times New Roman" w:cs="Times New Roman" w:ascii="Times New Roman" w:hAnsi="Times New Roman"/>
          <w:b/>
          <w:bCs/>
          <w:kern w:val="0"/>
          <w:lang w:val="kk-KZ" w:eastAsia="ru-RU"/>
          <w14:ligatures w14:val="none"/>
        </w:rPr>
        <w:t xml:space="preserve">Нургалиев </w:t>
      </w:r>
      <w:r>
        <w:rPr/>
        <w:drawing>
          <wp:inline distT="0" distB="0" distL="0" distR="0">
            <wp:extent cx="134620" cy="134620"/>
            <wp:effectExtent l="0" t="0" r="0" b="0"/>
            <wp:docPr id="54" name="Рисунок 48" descr="C:\Users\admin\Desktop\иконка (1).png">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8" descr="C:\Users\admin\Desktop\иконка (1).png">
                      <a:hlinkClick r:id="rId282"/>
                    </pic:cNvPr>
                    <pic:cNvPicPr>
                      <a:picLocks noChangeAspect="1" noChangeArrowheads="1"/>
                    </pic:cNvPicPr>
                  </pic:nvPicPr>
                  <pic:blipFill>
                    <a:blip r:embed="rId281"/>
                    <a:stretch>
                      <a:fillRect/>
                    </a:stretch>
                  </pic:blipFill>
                  <pic:spPr bwMode="auto">
                    <a:xfrm>
                      <a:off x="0" y="0"/>
                      <a:ext cx="134620" cy="134620"/>
                    </a:xfrm>
                    <a:prstGeom prst="rect">
                      <a:avLst/>
                    </a:prstGeom>
                    <a:noFill/>
                  </pic:spPr>
                </pic:pic>
              </a:graphicData>
            </a:graphic>
          </wp:inline>
        </w:drawing>
      </w:r>
      <w:r>
        <w:rPr>
          <w:rFonts w:eastAsia="Wingdings" w:cs="Wingdings" w:ascii="Wingdings" w:hAnsi="Wingdings"/>
          <w:b/>
          <w:bCs/>
          <w:color w:val="1F497D"/>
          <w:kern w:val="0"/>
          <w:vertAlign w:val="superscript"/>
          <w14:ligatures w14:val="none"/>
        </w:rPr>
        <w:sym w:font="Wingdings" w:char="f02a"/>
      </w:r>
      <w:bookmarkEnd w:id="17"/>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cs="Times New Roman" w:ascii="Times New Roman" w:hAnsi="Times New Roman"/>
          <w:sz w:val="20"/>
          <w:szCs w:val="20"/>
          <w:vertAlign w:val="superscript"/>
          <w:lang w:val="kk-KZ"/>
        </w:rPr>
        <w:t>1</w:t>
      </w:r>
      <w:r>
        <w:rPr>
          <w:rFonts w:eastAsia="Times New Roman" w:cs="Times New Roman" w:ascii="Times New Roman" w:hAnsi="Times New Roman"/>
          <w:i/>
          <w:iCs/>
          <w:color w:val="000000"/>
          <w:kern w:val="0"/>
          <w:sz w:val="20"/>
          <w:szCs w:val="20"/>
          <w:lang w:val="kk-KZ" w:eastAsia="ru-RU"/>
          <w14:ligatures w14:val="none"/>
        </w:rPr>
        <w:t>НАО «Атырауский университет нефти и газа имени Сафи Утебаева», Атырау,Казахстан,</w:t>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cs="Times New Roman" w:ascii="Times New Roman" w:hAnsi="Times New Roman"/>
          <w:sz w:val="20"/>
          <w:szCs w:val="20"/>
          <w:vertAlign w:val="superscript"/>
          <w:lang w:val="kk-KZ"/>
        </w:rPr>
        <w:t>2</w:t>
      </w:r>
      <w:r>
        <w:rPr>
          <w:rFonts w:eastAsia="Times New Roman" w:cs="Times New Roman" w:ascii="Times New Roman" w:hAnsi="Times New Roman"/>
          <w:i/>
          <w:iCs/>
          <w:color w:val="000000"/>
          <w:kern w:val="0"/>
          <w:sz w:val="20"/>
          <w:szCs w:val="20"/>
          <w:lang w:val="kk-KZ" w:eastAsia="ru-RU"/>
          <w14:ligatures w14:val="none"/>
        </w:rPr>
        <w:t>НАО «Атырауский университет имени Х. Досмухамедова», Атырац,Казахстан,</w:t>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cs="Times New Roman" w:ascii="Times New Roman" w:hAnsi="Times New Roman"/>
          <w:sz w:val="20"/>
          <w:szCs w:val="20"/>
          <w:vertAlign w:val="superscript"/>
          <w:lang w:val="kk-KZ"/>
        </w:rPr>
        <w:t>3</w:t>
      </w:r>
      <w:r>
        <w:rPr>
          <w:rFonts w:eastAsia="Times New Roman" w:cs="Times New Roman" w:ascii="Times New Roman" w:hAnsi="Times New Roman"/>
          <w:i/>
          <w:iCs/>
          <w:color w:val="000000"/>
          <w:kern w:val="0"/>
          <w:sz w:val="20"/>
          <w:szCs w:val="20"/>
          <w:lang w:val="kk-KZ" w:eastAsia="ru-RU"/>
          <w14:ligatures w14:val="none"/>
        </w:rPr>
        <w:t>Казахский университет технологии и бизнеса им. К.Кулажанова, Астана, Казахстан</w:t>
      </w:r>
    </w:p>
    <w:p>
      <w:pPr>
        <w:pStyle w:val="Normal"/>
        <w:spacing w:lineRule="auto" w:line="240" w:before="0" w:after="0"/>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i/>
          <w:iCs/>
          <w:color w:val="000000"/>
          <w:kern w:val="0"/>
          <w:sz w:val="20"/>
          <w:szCs w:val="20"/>
          <w:lang w:val="kk-KZ" w:eastAsia="ru-RU"/>
          <w14:ligatures w14:val="none"/>
        </w:rPr>
      </w:r>
    </w:p>
    <w:p>
      <w:pPr>
        <w:pStyle w:val="Normal"/>
        <w:spacing w:lineRule="auto" w:line="240" w:before="0" w:after="0"/>
        <w:rPr>
          <w:rFonts w:ascii="Times New Roman" w:hAnsi="Times New Roman" w:eastAsia="Times New Roman" w:cs="Times New Roman"/>
          <w:iCs/>
          <w:color w:val="000000"/>
          <w:kern w:val="0"/>
          <w:sz w:val="20"/>
          <w:szCs w:val="20"/>
          <w:lang w:val="kk-KZ" w:eastAsia="ru-RU"/>
          <w14:ligatures w14:val="none"/>
        </w:rPr>
      </w:pPr>
      <w:r>
        <w:rPr>
          <w:rFonts w:eastAsia="Wingdings" w:cs="Wingdings" w:ascii="Wingdings" w:hAnsi="Wingdings"/>
          <w:b/>
          <w:bCs/>
          <w:color w:val="1F497D"/>
          <w:kern w:val="0"/>
          <w:vertAlign w:val="superscript"/>
          <w14:ligatures w14:val="none"/>
        </w:rPr>
        <w:sym w:font="Wingdings" w:char="f02a"/>
      </w:r>
      <w:r>
        <w:rPr>
          <w:rFonts w:eastAsia="Times New Roman" w:cs="Times New Roman" w:ascii="Times New Roman" w:hAnsi="Times New Roman"/>
          <w:iCs/>
          <w:kern w:val="0"/>
          <w:sz w:val="20"/>
          <w:szCs w:val="20"/>
          <w:lang w:eastAsia="ru-RU"/>
          <w14:ligatures w14:val="none"/>
        </w:rPr>
        <w:t xml:space="preserve">Корреспондент- автор: </w:t>
      </w:r>
      <w:hyperlink r:id="rId283">
        <w:r>
          <w:rPr>
            <w:rStyle w:val="Style"/>
            <w:rFonts w:eastAsia="Times New Roman" w:cs="Times New Roman" w:ascii="Times New Roman" w:hAnsi="Times New Roman"/>
            <w:iCs/>
            <w:color w:val="000000"/>
            <w:kern w:val="0"/>
            <w:sz w:val="20"/>
            <w:szCs w:val="20"/>
            <w:lang w:val="kk-KZ" w:eastAsia="ru-RU"/>
            <w14:ligatures w14:val="none"/>
          </w:rPr>
          <w:t>sauleshik81@mail.ru</w:t>
        </w:r>
      </w:hyperlink>
      <w:r>
        <w:rPr>
          <w:rFonts w:eastAsia="Times New Roman" w:cs="Times New Roman" w:ascii="Times New Roman" w:hAnsi="Times New Roman"/>
          <w:iCs/>
          <w:color w:val="000000"/>
          <w:kern w:val="0"/>
          <w:sz w:val="20"/>
          <w:szCs w:val="20"/>
          <w:lang w:val="kk-KZ" w:eastAsia="ru-RU"/>
          <w14:ligatures w14:val="none"/>
        </w:rPr>
        <w:t>, nur</w:t>
      </w:r>
      <w:r>
        <w:rPr>
          <w:rFonts w:eastAsia="Times New Roman" w:cs="Times New Roman" w:ascii="Times New Roman" w:hAnsi="Times New Roman"/>
          <w:iCs/>
          <w:vanish/>
          <w:color w:val="FFFFFF"/>
          <w:spacing w:val="-20"/>
          <w:w w:val="1"/>
          <w:kern w:val="0"/>
          <w:sz w:val="20"/>
          <w:szCs w:val="20"/>
          <w:lang w:val="kk-KZ" w:eastAsia="ru-RU"/>
          <w14:ligatures w14:val="none"/>
        </w:rPr>
        <w:t></w:t>
      </w:r>
      <w:r>
        <w:rPr>
          <w:rFonts w:eastAsia="Times New Roman" w:cs="Times New Roman" w:ascii="Times New Roman" w:hAnsi="Times New Roman"/>
          <w:iCs/>
          <w:color w:val="000000"/>
          <w:kern w:val="0"/>
          <w:sz w:val="20"/>
          <w:szCs w:val="20"/>
          <w:lang w:val="kk-KZ" w:eastAsia="ru-RU"/>
          <w14:ligatures w14:val="none"/>
        </w:rPr>
        <w:t>galiev_nao@mail.ru</w:t>
      </w:r>
    </w:p>
    <w:p>
      <w:pPr>
        <w:pStyle w:val="Normal"/>
        <w:spacing w:lineRule="auto" w:line="240" w:before="0" w:after="0"/>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 xml:space="preserve">Современные тенденции развития нефтеперерабатывающей и дорожно-строительной отраслей Казахстана требуют внедрения энергоэффективных и экологически рациональных технологий получения битумов. В условиях растущего спроса на качественные вяжущие материалы особую актуальность приобретают каталитические процессы окисления, позволяющие интенсифицировать реакции при мягких температурных режимах и снизить нагрузку на оборудование.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Настоящая раб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ота нап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равлена на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периментальное обо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снование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можности зам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ены тра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диционной схе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мы «переокисление-разбавление» упр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ощённой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нологией пря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мого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алитического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ажанбасской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 с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ользованием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манганата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ия (KMnO₄) в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 акт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ивного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Осн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овной зад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ачей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ялось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учение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 БНД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тветствующих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бованиям СТ РК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овременном сни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жении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ргозатрат и иск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лючении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дии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паундирования.</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исс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ледовании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ользованы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 и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емнённая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уумная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кция,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ученные из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ажанбасской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водилось в лаб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ораторном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кторе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иодического дей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ствия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пературах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60°С с рег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улируемой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ачей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л/кг∙мин). В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менялась 0,5 %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иевая сол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ганцевой кис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лоты,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спечивающая уск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орение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слительных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цессов и фор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мирование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альтосмолистой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уктуры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Ото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бранные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бы ана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лизировались по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ндартам СТ РК и ГОС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 опр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еделялись пен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етрация,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тяжимость и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 хру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пкости.</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Установлено,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вве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дение KMn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w:t>
      </w:r>
      <w:r>
        <w:rPr>
          <w:rFonts w:eastAsia="Times New Roman" w:cs="Cambria Math" w:ascii="Cambria Math" w:hAnsi="Cambria Math"/>
          <w:color w:val="000000"/>
          <w:kern w:val="0"/>
          <w:sz w:val="24"/>
          <w:szCs w:val="24"/>
          <w:lang w:val="kk-KZ" w:eastAsia="ru-RU"/>
          <w14:ligatures w14:val="none"/>
        </w:rPr>
        <w:t>₄</w:t>
      </w:r>
      <w:r>
        <w:rPr>
          <w:rFonts w:eastAsia="Times New Roman" w:cs="Times New Roman" w:ascii="Times New Roman" w:hAnsi="Times New Roman"/>
          <w:color w:val="000000"/>
          <w:kern w:val="0"/>
          <w:sz w:val="24"/>
          <w:szCs w:val="24"/>
          <w:lang w:val="kk-KZ" w:eastAsia="ru-RU"/>
          <w14:ligatures w14:val="none"/>
        </w:rPr>
        <w:t xml:space="preserve">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ойчивое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текание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иженных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пературах,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водит к фор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мированию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с выс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окими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плуатационными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йствами.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ученный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актеризуется пен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етрацией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мм,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 °С),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пературой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45 °С, дук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тильностью выш</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 см и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пературой хру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пкости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9 °С.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Эти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азатели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ностью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тветствуют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бованиям к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умам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 БНД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ведённые исс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ледования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твердили эфф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ективность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ользования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манганата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ия как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в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дложенная мет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одика отл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ичается упр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ощённой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нологической схе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мой, сни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женным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ргопотреблением 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ышенной эко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логической без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опасностью.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лизация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ного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хода на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мышленных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ановках Каз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ахстана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волит опт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имизировать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изводство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ысить рес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урсосбережение и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спечить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бильное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дукции оте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чественных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теперерабатывающих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дприятий.</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b/>
          <w:bCs/>
          <w:iCs/>
          <w:color w:val="000000"/>
          <w:kern w:val="0"/>
          <w:sz w:val="24"/>
          <w:szCs w:val="24"/>
          <w:lang w:val="kk-KZ" w:eastAsia="ru-RU"/>
          <w14:ligatures w14:val="none"/>
        </w:rPr>
        <w:t>Ключевые сло</w:t>
      </w:r>
      <w:r>
        <w:rPr>
          <w:rFonts w:eastAsia="Times New Roman" w:cs="Times New Roman" w:ascii="Times New Roman" w:hAnsi="Times New Roman"/>
          <w:b/>
          <w:bCs/>
          <w:iCs/>
          <w:vanish/>
          <w:color w:val="FFFFFF"/>
          <w:spacing w:val="-20"/>
          <w:w w:val="1"/>
          <w:kern w:val="0"/>
          <w:sz w:val="24"/>
          <w:szCs w:val="24"/>
          <w:lang w:val="kk-KZ" w:eastAsia="ru-RU"/>
          <w14:ligatures w14:val="none"/>
        </w:rPr>
        <w:t></w:t>
      </w:r>
      <w:r>
        <w:rPr>
          <w:rFonts w:eastAsia="Times New Roman" w:cs="Times New Roman" w:ascii="Times New Roman" w:hAnsi="Times New Roman"/>
          <w:b/>
          <w:bCs/>
          <w:iCs/>
          <w:color w:val="000000"/>
          <w:kern w:val="0"/>
          <w:sz w:val="24"/>
          <w:szCs w:val="24"/>
          <w:lang w:val="kk-KZ" w:eastAsia="ru-RU"/>
          <w14:ligatures w14:val="none"/>
        </w:rPr>
        <w:t>ва:</w:t>
      </w:r>
      <w:r>
        <w:rPr>
          <w:rFonts w:eastAsia="Times New Roman" w:cs="Times New Roman" w:ascii="Times New Roman" w:hAnsi="Times New Roman"/>
          <w:b/>
          <w:bCs/>
          <w:i/>
          <w:iCs/>
          <w:color w:val="000000"/>
          <w:kern w:val="0"/>
          <w:sz w:val="24"/>
          <w:szCs w:val="24"/>
          <w:lang w:val="kk-KZ" w:eastAsia="ru-RU"/>
          <w14:ligatures w14:val="none"/>
        </w:rPr>
        <w:t xml:space="preserve"> </w:t>
      </w:r>
      <w:r>
        <w:rPr>
          <w:rFonts w:eastAsia="Times New Roman" w:cs="Times New Roman" w:ascii="Times New Roman" w:hAnsi="Times New Roman"/>
          <w:color w:val="000000"/>
          <w:kern w:val="0"/>
          <w:sz w:val="24"/>
          <w:szCs w:val="24"/>
          <w:lang w:val="kk-KZ" w:eastAsia="ru-RU"/>
          <w14:ligatures w14:val="none"/>
        </w:rPr>
        <w:t>тяж</w:t>
      </w:r>
      <w:r>
        <w:rPr>
          <w:rFonts w:eastAsia="Times New Roman" w:cs="Times New Roman" w:ascii="Times New Roman" w:hAnsi="Times New Roman"/>
          <w:b/>
          <w:bCs/>
          <w:i/>
          <w:iCs/>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ёлые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тяные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атки,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ажанбасская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ть,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ожные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умы,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алитическое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ргоэффективность,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ожное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оительство.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t>ҚАРАЖАНБАС МҰН</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АЙЫНЫҢ АУЫ</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Р МҰН</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АЙ ҚАЛ</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ДЫҚТАРЫН ТОТ</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ЫҚТЫРУ ТЕХ</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НОЛОГИЯСЫН ЖЕТ</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ІЛДІРУ</w:t>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r>
    </w:p>
    <w:p>
      <w:pPr>
        <w:pStyle w:val="Normal"/>
        <w:spacing w:lineRule="auto" w:line="240" w:before="0" w:after="0"/>
        <w:jc w:val="center"/>
        <w:rPr>
          <w:rFonts w:ascii="Times New Roman" w:hAnsi="Times New Roman" w:eastAsia="Times New Roman" w:cs="Times New Roman"/>
          <w:b/>
          <w:bCs/>
          <w:color w:val="000000"/>
          <w:kern w:val="0"/>
          <w:lang w:val="kk-KZ" w:eastAsia="ru-RU"/>
          <w14:ligatures w14:val="none"/>
        </w:rPr>
      </w:pP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С.К.Бук</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анова</w:t>
      </w:r>
      <w:r>
        <w:rPr>
          <w:rFonts w:eastAsia="Wingdings" w:cs="Wingdings" w:ascii="Wingdings" w:hAnsi="Wingdings"/>
          <w:b/>
          <w:bCs/>
          <w:color w:val="1F497D"/>
          <w:kern w:val="0"/>
          <w:vertAlign w:val="superscript"/>
          <w14:ligatures w14:val="none"/>
        </w:rPr>
        <w:sym w:font="Wingdings" w:char="f02a"/>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1,2</w:t>
      </w:r>
      <w:r>
        <w:rPr>
          <w:rFonts w:eastAsia="Times New Roman" w:cs="Times New Roman" w:ascii="Times New Roman" w:hAnsi="Times New Roman"/>
          <w:b/>
          <w:bCs/>
          <w:color w:val="000000"/>
          <w:kern w:val="0"/>
          <w:lang w:val="kk-KZ" w:eastAsia="ru-RU"/>
          <w14:ligatures w14:val="none"/>
        </w:rPr>
        <w:t>Г.К.Шам</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билова</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А.И.Аби</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лхайров</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А.С.Бук</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анова</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w:t>
      </w:r>
    </w:p>
    <w:p>
      <w:pPr>
        <w:pStyle w:val="Normal"/>
        <w:spacing w:lineRule="auto" w:line="240" w:before="0" w:after="0"/>
        <w:jc w:val="center"/>
        <w:rPr>
          <w:rFonts w:ascii="Times New Roman" w:hAnsi="Times New Roman" w:eastAsia="Calibri" w:cs="Times New Roman"/>
          <w:b/>
          <w:bCs/>
          <w:color w:val="1F497D"/>
          <w:kern w:val="0"/>
          <w:vertAlign w:val="superscript"/>
          <w14:ligatures w14:val="none"/>
        </w:rPr>
      </w:pP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Ф.Б.Кай</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рлиева</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Cs/>
          <w:color w:val="000000"/>
          <w:kern w:val="0"/>
          <w:lang w:val="kk-KZ" w:eastAsia="ru-RU"/>
          <w14:ligatures w14:val="none"/>
        </w:rPr>
        <w:t xml:space="preserve">, </w:t>
      </w:r>
      <w:r>
        <w:rPr>
          <w:rFonts w:cs="Times New Roman" w:ascii="Times New Roman" w:hAnsi="Times New Roman"/>
          <w:b/>
          <w:vertAlign w:val="superscript"/>
          <w:lang w:val="kk-KZ"/>
        </w:rPr>
        <w:t>3</w:t>
      </w:r>
      <w:r>
        <w:rPr>
          <w:rFonts w:eastAsia="Times New Roman" w:cs="Times New Roman" w:ascii="Times New Roman" w:hAnsi="Times New Roman"/>
          <w:b/>
          <w:bCs/>
          <w:color w:val="000000"/>
          <w:kern w:val="0"/>
          <w:lang w:val="kk-KZ" w:eastAsia="ru-RU"/>
          <w14:ligatures w14:val="none"/>
        </w:rPr>
        <w:t>Н.У. Нур</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галиев</w:t>
      </w:r>
      <w:r>
        <w:rPr>
          <w:rFonts w:eastAsia="Wingdings" w:cs="Wingdings" w:ascii="Wingdings" w:hAnsi="Wingdings"/>
          <w:b/>
          <w:bCs/>
          <w:color w:val="1F497D"/>
          <w:kern w:val="0"/>
          <w:vertAlign w:val="superscript"/>
          <w14:ligatures w14:val="none"/>
        </w:rPr>
        <w:sym w:font="Wingdings" w:char="f02a"/>
      </w:r>
    </w:p>
    <w:p>
      <w:pPr>
        <w:pStyle w:val="Normal"/>
        <w:spacing w:lineRule="auto" w:line="240" w:before="0" w:after="0"/>
        <w:jc w:val="center"/>
        <w:rPr>
          <w:rFonts w:ascii="Times New Roman" w:hAnsi="Times New Roman" w:eastAsia="Times New Roman" w:cs="Times New Roman"/>
          <w:bCs/>
          <w:vanish/>
          <w:color w:val="FFFFFF"/>
          <w:spacing w:val="-20"/>
          <w:w w:val="1"/>
          <w:kern w:val="0"/>
          <w:sz w:val="20"/>
          <w:szCs w:val="20"/>
          <w:vertAlign w:val="superscript"/>
          <w:lang w:val="kk-KZ" w:eastAsia="ru-RU"/>
          <w14:ligatures w14:val="none"/>
        </w:rPr>
      </w:pPr>
      <w:r>
        <w:rPr>
          <w:rFonts w:cs="Times New Roman" w:ascii="Times New Roman" w:hAnsi="Times New Roman"/>
          <w:sz w:val="20"/>
          <w:szCs w:val="20"/>
          <w:vertAlign w:val="superscript"/>
          <w:lang w:val="kk-KZ"/>
        </w:rPr>
        <w:t>1</w:t>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«Сафи Өте</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баев аты</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ндағы Аты</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рау мұн</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ай жән</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е газ</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 xml:space="preserve"> уни</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верситеті» КЕА</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Қ, Аты</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рау, Қаз</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ақстан,</w:t>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cs="Times New Roman" w:ascii="Times New Roman" w:hAnsi="Times New Roman"/>
          <w:sz w:val="20"/>
          <w:szCs w:val="20"/>
          <w:vertAlign w:val="superscript"/>
          <w:lang w:val="kk-KZ"/>
        </w:rPr>
        <w:t>2</w:t>
      </w:r>
      <w:r>
        <w:rPr>
          <w:rFonts w:eastAsia="Times New Roman" w:cs="Times New Roman" w:ascii="Times New Roman" w:hAnsi="Times New Roman"/>
          <w:i/>
          <w:iCs/>
          <w:vanish/>
          <w:color w:val="000000"/>
          <w:spacing w:val="-20"/>
          <w:w w:val="1"/>
          <w:kern w:val="0"/>
          <w:sz w:val="20"/>
          <w:szCs w:val="20"/>
          <w:vertAlign w:val="superscript"/>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«Х. Дос</w:t>
      </w:r>
      <w:r>
        <w:rPr>
          <w:rFonts w:eastAsia="Times New Roman" w:cs="Times New Roman" w:ascii="Times New Roman" w:hAnsi="Times New Roman"/>
          <w:i/>
          <w:iCs/>
          <w:vanish/>
          <w:color w:val="000000"/>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мұхамедов аты</w:t>
      </w:r>
      <w:r>
        <w:rPr>
          <w:rFonts w:eastAsia="Times New Roman" w:cs="Times New Roman" w:ascii="Times New Roman" w:hAnsi="Times New Roman"/>
          <w:i/>
          <w:iCs/>
          <w:vanish/>
          <w:color w:val="000000"/>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ндағы Аты</w:t>
      </w:r>
      <w:r>
        <w:rPr>
          <w:rFonts w:eastAsia="Times New Roman" w:cs="Times New Roman" w:ascii="Times New Roman" w:hAnsi="Times New Roman"/>
          <w:i/>
          <w:iCs/>
          <w:vanish/>
          <w:color w:val="000000"/>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рау уни</w:t>
      </w:r>
      <w:r>
        <w:rPr>
          <w:rFonts w:eastAsia="Times New Roman" w:cs="Times New Roman" w:ascii="Times New Roman" w:hAnsi="Times New Roman"/>
          <w:i/>
          <w:iCs/>
          <w:vanish/>
          <w:color w:val="000000"/>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верситеті» КЕА</w:t>
      </w:r>
      <w:r>
        <w:rPr>
          <w:rFonts w:eastAsia="Times New Roman" w:cs="Times New Roman" w:ascii="Times New Roman" w:hAnsi="Times New Roman"/>
          <w:i/>
          <w:iCs/>
          <w:vanish/>
          <w:color w:val="000000"/>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Қ, Аты</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рау, Қаз</w:t>
      </w:r>
      <w:r>
        <w:rPr>
          <w:rFonts w:eastAsia="Times New Roman" w:cs="Times New Roman" w:ascii="Times New Roman" w:hAnsi="Times New Roman"/>
          <w:i/>
          <w:iCs/>
          <w:vanish/>
          <w:color w:val="000000"/>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ақстан,</w:t>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cs="Times New Roman" w:ascii="Times New Roman" w:hAnsi="Times New Roman"/>
          <w:sz w:val="20"/>
          <w:szCs w:val="20"/>
          <w:vertAlign w:val="superscript"/>
          <w:lang w:val="kk-KZ"/>
        </w:rPr>
        <w:t>3</w:t>
      </w:r>
      <w:r>
        <w:rPr>
          <w:rFonts w:eastAsia="Times New Roman" w:cs="Times New Roman" w:ascii="Times New Roman" w:hAnsi="Times New Roman"/>
          <w:i/>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Қ.Құлажанов аты</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ндағы тех</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нология жән</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е биз</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нес уни</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верситеті,</w:t>
      </w:r>
      <w:r>
        <w:rPr>
          <w:rFonts w:eastAsia="Times New Roman" w:cs="Times New Roman" w:ascii="Times New Roman" w:hAnsi="Times New Roman"/>
          <w:i/>
          <w:iCs/>
          <w:color w:val="000000"/>
          <w:kern w:val="0"/>
          <w:sz w:val="20"/>
          <w:szCs w:val="20"/>
          <w:lang w:eastAsia="ru-RU"/>
          <w14:ligatures w14:val="none"/>
        </w:rPr>
        <w:t>Астана,</w:t>
      </w:r>
      <w:r>
        <w:rPr>
          <w:rFonts w:eastAsia="Times New Roman" w:cs="Times New Roman" w:ascii="Times New Roman" w:hAnsi="Times New Roman"/>
          <w:i/>
          <w:iCs/>
          <w:color w:val="000000"/>
          <w:kern w:val="0"/>
          <w:sz w:val="20"/>
          <w:szCs w:val="20"/>
          <w:lang w:val="kk-KZ" w:eastAsia="ru-RU"/>
          <w14:ligatures w14:val="none"/>
        </w:rPr>
        <w:t xml:space="preserve"> Қаз</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ақстан,</w:t>
      </w:r>
    </w:p>
    <w:p>
      <w:pPr>
        <w:pStyle w:val="Normal"/>
        <w:spacing w:lineRule="auto" w:line="240" w:before="0" w:after="0"/>
        <w:ind w:firstLine="567"/>
        <w:jc w:val="center"/>
        <w:rPr>
          <w:rFonts w:ascii="Times New Roman" w:hAnsi="Times New Roman" w:eastAsia="Times New Roman" w:cs="Times New Roman"/>
          <w:iCs/>
          <w:color w:val="000000"/>
          <w:kern w:val="0"/>
          <w:lang w:val="kk-KZ" w:eastAsia="ru-RU"/>
          <w14:ligatures w14:val="none"/>
        </w:rPr>
      </w:pPr>
      <w:r>
        <w:rPr>
          <w:rFonts w:eastAsia="Times New Roman" w:cs="Times New Roman" w:ascii="Times New Roman" w:hAnsi="Times New Roman"/>
          <w:iCs/>
          <w:color w:val="000000"/>
          <w:kern w:val="0"/>
          <w:lang w:val="kk-KZ" w:eastAsia="ru-RU"/>
          <w14:ligatures w14:val="none"/>
        </w:rPr>
        <w:t>e-mail:</w:t>
      </w:r>
      <w:r>
        <w:rPr>
          <w:rFonts w:eastAsia="Times New Roman" w:cs="Times New Roman" w:ascii="Times New Roman" w:hAnsi="Times New Roman"/>
          <w:color w:val="000000"/>
          <w:kern w:val="0"/>
          <w:lang w:val="kk-KZ" w:eastAsia="ru-RU"/>
          <w14:ligatures w14:val="none"/>
        </w:rPr>
        <w:t xml:space="preserve"> </w:t>
      </w:r>
      <w:hyperlink r:id="rId284">
        <w:r>
          <w:rPr>
            <w:rStyle w:val="Style"/>
            <w:rFonts w:eastAsia="Times New Roman" w:cs="Times New Roman" w:ascii="Times New Roman" w:hAnsi="Times New Roman"/>
            <w:iCs/>
            <w:color w:val="000000"/>
            <w:kern w:val="0"/>
            <w:lang w:val="kk-KZ" w:eastAsia="ru-RU"/>
            <w14:ligatures w14:val="none"/>
          </w:rPr>
          <w:t>sauleshik81</w:t>
        </w:r>
        <w:r>
          <w:rPr>
            <w:rStyle w:val="Style"/>
            <w:rFonts w:eastAsia="Times New Roman" w:cs="Times New Roman" w:ascii="Times New Roman" w:hAnsi="Times New Roman"/>
            <w:iCs/>
            <w:vanish/>
            <w:color w:val="FFFFFF"/>
            <w:spacing w:val="-20"/>
            <w:w w:val="1"/>
            <w:kern w:val="0"/>
            <w:lang w:val="kk-KZ" w:eastAsia="ru-RU"/>
            <w14:ligatures w14:val="none"/>
          </w:rPr>
          <w:t></w:t>
        </w:r>
        <w:r>
          <w:rPr>
            <w:rStyle w:val="Style"/>
            <w:rFonts w:eastAsia="Times New Roman" w:cs="Times New Roman" w:ascii="Times New Roman" w:hAnsi="Times New Roman"/>
            <w:iCs/>
            <w:color w:val="000000"/>
            <w:kern w:val="0"/>
            <w:lang w:val="kk-KZ" w:eastAsia="ru-RU"/>
            <w14:ligatures w14:val="none"/>
          </w:rPr>
          <w:t>@mail.ru</w:t>
        </w:r>
      </w:hyperlink>
      <w:r>
        <w:rPr>
          <w:rFonts w:eastAsia="Times New Roman" w:cs="Times New Roman" w:ascii="Times New Roman" w:hAnsi="Times New Roman"/>
          <w:iCs/>
          <w:color w:val="000000"/>
          <w:kern w:val="0"/>
          <w:lang w:val="kk-KZ" w:eastAsia="ru-RU"/>
          <w14:ligatures w14:val="none"/>
        </w:rPr>
        <w:t>,  nur</w:t>
      </w:r>
      <w:r>
        <w:rPr>
          <w:rFonts w:eastAsia="Times New Roman" w:cs="Times New Roman" w:ascii="Times New Roman" w:hAnsi="Times New Roman"/>
          <w:iCs/>
          <w:vanish/>
          <w:color w:val="FFFFFF"/>
          <w:spacing w:val="-20"/>
          <w:w w:val="1"/>
          <w:kern w:val="0"/>
          <w:lang w:val="kk-KZ" w:eastAsia="ru-RU"/>
          <w14:ligatures w14:val="none"/>
        </w:rPr>
        <w:t></w:t>
      </w:r>
      <w:r>
        <w:rPr>
          <w:rFonts w:eastAsia="Times New Roman" w:cs="Times New Roman" w:ascii="Times New Roman" w:hAnsi="Times New Roman"/>
          <w:iCs/>
          <w:color w:val="000000"/>
          <w:kern w:val="0"/>
          <w:lang w:val="kk-KZ" w:eastAsia="ru-RU"/>
          <w14:ligatures w14:val="none"/>
        </w:rPr>
        <w:t>galiev_nao@mail.ru</w:t>
      </w:r>
    </w:p>
    <w:p>
      <w:pPr>
        <w:pStyle w:val="Normal"/>
        <w:spacing w:lineRule="auto" w:line="240" w:before="0" w:after="0"/>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Қаз</w:t>
      </w:r>
      <w:r>
        <w:rPr>
          <w:rFonts w:eastAsia="Times New Roman" w:cs="Times New Roman" w:ascii="Times New Roman" w:hAnsi="Times New Roman"/>
          <w:b/>
          <w:bCs/>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ақстанның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 өңд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еу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жол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-құрылыс сал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аларын дам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ытудың қаз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іргі зам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анғы үрд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істері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умдарды алу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дың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ргия тиі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мді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эко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логиялық ұты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мды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нологияларын енг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ізуді тал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ап ете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ді. Жоғ</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ары сап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алы бай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ланыстырғыш мат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ериалдарға сұр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аныстың арт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уы жағ</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дайында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алитикалық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цестері ере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кше өзе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кті бол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ып таб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ылады, бұл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жұм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сақ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пературалық реж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имдердегі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кцияларды күш</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ейтуге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жаб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дыққа жүк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темені аза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йтуға мүм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кіндік бер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еді.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Бұл жұм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ыс Бел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сенді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 рет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інде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ий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манганатын (KMnO</w:t>
      </w:r>
      <w:r>
        <w:rPr>
          <w:rFonts w:eastAsia="Times New Roman" w:cs="Cambria Math" w:ascii="Cambria Math" w:hAnsi="Cambria Math"/>
          <w:color w:val="000000"/>
          <w:kern w:val="0"/>
          <w:sz w:val="24"/>
          <w:szCs w:val="24"/>
          <w:lang w:val="kk-KZ" w:eastAsia="ru-RU"/>
          <w14:ligatures w14:val="none"/>
        </w:rPr>
        <w:t>₄</w:t>
      </w:r>
      <w:r>
        <w:rPr>
          <w:rFonts w:eastAsia="Times New Roman" w:cs="Times New Roman" w:ascii="Times New Roman" w:hAnsi="Times New Roman"/>
          <w:color w:val="000000"/>
          <w:kern w:val="0"/>
          <w:sz w:val="24"/>
          <w:szCs w:val="24"/>
          <w:lang w:val="kk-KZ" w:eastAsia="ru-RU"/>
          <w14:ligatures w14:val="none"/>
        </w:rPr>
        <w:t>) пай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далана оты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рып Қар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айының ауы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 қал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дықтарын оңа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йлатылған тік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елей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алитикалық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нологиясымен «артық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ығу-сұйылту» дәс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түрлі сыз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басын ауы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стыру мүм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кіндігін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перименттік нег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іздеуге бағ</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ытталған.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Нег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ізгі мін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дет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ргия шығ</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ынын аза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йтып, ара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ластыру сат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ысын алы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 тас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тағанда ҚР СТ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аптарына сәй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кес кел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етін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БНД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калы жол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умдарын алу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Зерттеуде Қар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айынан алы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нған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 мен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күң</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гірттенген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уумдық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кция пай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даланылды.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 зер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тханалық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кторда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60°C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пературада рет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телетін ауа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бер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умен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л/кг∙мин) жүр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гізілді.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цестерін жед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елдетіп,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умның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альтенді-шайырлы құр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ылымын қал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ыптастыратын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 рет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інде 0,5%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ганец қыш</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қылының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ий тұз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 қол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данылды. Сын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амалар ену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жұм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сарту, ұза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ру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сын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ғыштық нүк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телерін аны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қтай оты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рып, ҚР СТ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МЕМ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ндарттарына сәй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кес тал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данды.</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KMnO</w:t>
      </w:r>
      <w:r>
        <w:rPr>
          <w:rFonts w:eastAsia="Times New Roman" w:cs="Cambria Math" w:ascii="Cambria Math" w:hAnsi="Cambria Math"/>
          <w:color w:val="000000"/>
          <w:kern w:val="0"/>
          <w:sz w:val="24"/>
          <w:szCs w:val="24"/>
          <w:lang w:val="kk-KZ" w:eastAsia="ru-RU"/>
          <w14:ligatures w14:val="none"/>
        </w:rPr>
        <w:t>₄</w:t>
      </w:r>
      <w:r>
        <w:rPr>
          <w:rFonts w:eastAsia="Times New Roman" w:cs="Times New Roman" w:ascii="Times New Roman" w:hAnsi="Times New Roman"/>
          <w:color w:val="000000"/>
          <w:kern w:val="0"/>
          <w:sz w:val="24"/>
          <w:szCs w:val="24"/>
          <w:lang w:val="kk-KZ" w:eastAsia="ru-RU"/>
          <w14:ligatures w14:val="none"/>
        </w:rPr>
        <w:t xml:space="preserve"> енг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ізу төм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пературада тұр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ақты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кциясын қам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тамасыз ете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тіні аны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қталды, бұл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жоғ</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ары өні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мділік қас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иеттері бар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умның түз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ілуіне әке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леді. Алы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нған өні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мм,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5°С) ену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імен, жұм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сарту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пературасы 45°С, соз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ылғыштығы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 см-ден жоғ</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ары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сын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ғыштық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пературасы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9°С сип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атталады.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kern w:val="0"/>
          <w:sz w:val="24"/>
          <w:szCs w:val="24"/>
          <w:lang w:val="kk-KZ" w:eastAsia="ru-RU"/>
          <w14:ligatures w14:val="none"/>
        </w:rPr>
        <w:t xml:space="preserve">Бұл көрсеткіштер БНД 70/100 маркалы битумдарға қойылатын талаптарға толық сәйкес келеді. </w:t>
      </w:r>
      <w:r>
        <w:rPr>
          <w:rFonts w:eastAsia="Times New Roman" w:cs="Times New Roman" w:ascii="Times New Roman" w:hAnsi="Times New Roman"/>
          <w:color w:val="000000"/>
          <w:kern w:val="0"/>
          <w:sz w:val="24"/>
          <w:szCs w:val="24"/>
          <w:lang w:val="kk-KZ" w:eastAsia="ru-RU"/>
          <w14:ligatures w14:val="none"/>
        </w:rPr>
        <w:t>Жүргізілген зер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ттеулер ауы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 қал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дықтарының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ығуында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 рет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інде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ий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манганатын қол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данудың тиі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мділігін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тады. Ұсы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нылған әді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 жең</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ілдетілген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 ағы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нын,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ргияны тұт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ынуды аза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йтуды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жақ</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сартылған эко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логиялық қау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іпсіздікті сип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аттайды. Бұл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тәс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ілді Қаз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ақстанның өне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ркәсіптік ныс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андарында енг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ізу жол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умдарын өнд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іруді оңт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айландыруға, рес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урстарды үне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мдеуді арт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тыруға жән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ота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ндық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 өңд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еу зау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ыттарында тұр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ақты өні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 сап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асын қам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тамасыз ету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ге мүм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кіндік бер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еді.</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cs="Times New Roman" w:ascii="Times New Roman" w:hAnsi="Times New Roman"/>
          <w:b/>
          <w:bCs/>
          <w:sz w:val="24"/>
          <w:szCs w:val="24"/>
          <w:lang w:val="kk-KZ" w:eastAsia="ru-RU"/>
        </w:rPr>
        <w:t xml:space="preserve">Түйін </w:t>
      </w:r>
      <w:r>
        <w:rPr>
          <w:rFonts w:eastAsia="Times New Roman" w:cs="Times New Roman" w:ascii="Times New Roman" w:hAnsi="Times New Roman"/>
          <w:b/>
          <w:bCs/>
          <w:iCs/>
          <w:color w:val="000000"/>
          <w:kern w:val="0"/>
          <w:sz w:val="24"/>
          <w:szCs w:val="24"/>
          <w:lang w:val="kk-KZ" w:eastAsia="ru-RU"/>
          <w14:ligatures w14:val="none"/>
        </w:rPr>
        <w:t>сөз</w:t>
      </w:r>
      <w:r>
        <w:rPr>
          <w:rFonts w:eastAsia="Times New Roman" w:cs="Times New Roman" w:ascii="Times New Roman" w:hAnsi="Times New Roman"/>
          <w:b/>
          <w:bCs/>
          <w:iCs/>
          <w:vanish/>
          <w:color w:val="FFFFFF"/>
          <w:spacing w:val="-20"/>
          <w:w w:val="1"/>
          <w:kern w:val="0"/>
          <w:sz w:val="24"/>
          <w:szCs w:val="24"/>
          <w:lang w:val="kk-KZ" w:eastAsia="ru-RU"/>
          <w14:ligatures w14:val="none"/>
        </w:rPr>
        <w:t></w:t>
      </w:r>
      <w:r>
        <w:rPr>
          <w:rFonts w:eastAsia="Times New Roman" w:cs="Times New Roman" w:ascii="Times New Roman" w:hAnsi="Times New Roman"/>
          <w:b/>
          <w:bCs/>
          <w:iCs/>
          <w:color w:val="000000"/>
          <w:kern w:val="0"/>
          <w:sz w:val="24"/>
          <w:szCs w:val="24"/>
          <w:lang w:val="kk-KZ" w:eastAsia="ru-RU"/>
          <w14:ligatures w14:val="none"/>
        </w:rPr>
        <w:t>дер:</w:t>
      </w:r>
      <w:r>
        <w:rPr>
          <w:rFonts w:eastAsia="Times New Roman" w:cs="Times New Roman" w:ascii="Times New Roman" w:hAnsi="Times New Roman"/>
          <w:b/>
          <w:bCs/>
          <w:i/>
          <w:iCs/>
          <w:color w:val="000000"/>
          <w:kern w:val="0"/>
          <w:sz w:val="24"/>
          <w:szCs w:val="24"/>
          <w:lang w:val="kk-KZ" w:eastAsia="ru-RU"/>
          <w14:ligatures w14:val="none"/>
        </w:rPr>
        <w:t xml:space="preserve"> </w:t>
      </w:r>
      <w:r>
        <w:rPr>
          <w:rFonts w:eastAsia="Times New Roman" w:cs="Times New Roman" w:ascii="Times New Roman" w:hAnsi="Times New Roman"/>
          <w:color w:val="000000"/>
          <w:kern w:val="0"/>
          <w:sz w:val="24"/>
          <w:szCs w:val="24"/>
          <w:lang w:val="kk-KZ" w:eastAsia="ru-RU"/>
          <w14:ligatures w14:val="none"/>
        </w:rPr>
        <w:t>ауы</w:t>
      </w:r>
      <w:r>
        <w:rPr>
          <w:rFonts w:eastAsia="Times New Roman" w:cs="Times New Roman" w:ascii="Times New Roman" w:hAnsi="Times New Roman"/>
          <w:b/>
          <w:bCs/>
          <w:i/>
          <w:iCs/>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 қал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дықтары, Қар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 мұн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айы, жол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умдары,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алитикалық тот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ығу,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ргия тиі</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мділігі, жол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құр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ылысы.</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t>IMPROVEMENT OF THE</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OXI</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DATION TEC</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HNOLOGY FOR</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HEA</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VY OIL RES</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IDUES FRO</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M KAR</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AZHANBASS OIL</w:t>
      </w:r>
      <w:r>
        <w:rPr>
          <w:rFonts w:eastAsia="Times New Roman" w:cs="Times New Roman" w:ascii="Times New Roman" w:hAnsi="Times New Roman"/>
          <w:b/>
          <w:bCs/>
          <w:vanish/>
          <w:color w:val="FFFFFF"/>
          <w:spacing w:val="-20"/>
          <w:w w:val="1"/>
          <w:kern w:val="0"/>
          <w:lang w:val="kk-KZ" w:eastAsia="ru-RU"/>
          <w14:ligatures w14:val="none"/>
        </w:rPr>
        <w:t></w:t>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r>
    </w:p>
    <w:p>
      <w:pPr>
        <w:pStyle w:val="Normal"/>
        <w:spacing w:lineRule="auto" w:line="240" w:before="0" w:after="0"/>
        <w:ind w:firstLine="567"/>
        <w:jc w:val="center"/>
        <w:rPr>
          <w:rFonts w:ascii="Times New Roman" w:hAnsi="Times New Roman" w:eastAsia="Times New Roman" w:cs="Times New Roman"/>
          <w:b/>
          <w:bCs/>
          <w:vanish/>
          <w:color w:val="FFFFFF"/>
          <w:spacing w:val="-20"/>
          <w:w w:val="1"/>
          <w:kern w:val="0"/>
          <w:lang w:val="kk-KZ" w:eastAsia="ru-RU"/>
          <w14:ligatures w14:val="none"/>
        </w:rPr>
      </w:pPr>
      <w:r>
        <w:rPr>
          <w:rFonts w:cs="Times New Roman" w:ascii="Times New Roman" w:hAnsi="Times New Roman"/>
          <w:b/>
          <w:vertAlign w:val="superscript"/>
          <w:lang w:val="kk-KZ"/>
        </w:rPr>
        <w:t>1</w:t>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t>S.K.Buk</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anova</w:t>
      </w:r>
      <w:r>
        <w:rPr>
          <w:rFonts w:eastAsia="Times New Roman" w:cs="Times New Roman" w:ascii="Times New Roman" w:hAnsi="Times New Roman"/>
          <w:b/>
          <w:bCs/>
          <w:color w:val="000000"/>
          <w:kern w:val="0"/>
          <w:vertAlign w:val="superscript"/>
          <w:lang w:val="kk-KZ" w:eastAsia="ru-RU"/>
          <w14:ligatures w14:val="none"/>
        </w:rPr>
        <w:t>1</w:t>
      </w:r>
      <w:r>
        <w:rPr>
          <w:rFonts w:eastAsia="Wingdings" w:cs="Wingdings" w:ascii="Wingdings" w:hAnsi="Wingdings"/>
          <w:b/>
          <w:bCs/>
          <w:color w:val="1F497D"/>
          <w:kern w:val="0"/>
          <w:vertAlign w:val="superscript"/>
          <w14:ligatures w14:val="none"/>
        </w:rPr>
        <w:sym w:font="Wingdings" w:char="f02a"/>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1,2</w:t>
      </w:r>
      <w:r>
        <w:rPr>
          <w:rFonts w:eastAsia="Times New Roman" w:cs="Times New Roman" w:ascii="Times New Roman" w:hAnsi="Times New Roman"/>
          <w:b/>
          <w:bCs/>
          <w:color w:val="000000"/>
          <w:kern w:val="0"/>
          <w:lang w:val="kk-KZ" w:eastAsia="ru-RU"/>
          <w14:ligatures w14:val="none"/>
        </w:rPr>
        <w:t>G. K.Sha</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mbilova</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A.I.Abi</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lkhairov</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A.S.Buk</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anova</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lang w:val="kk-KZ" w:eastAsia="ru-RU"/>
          <w14:ligatures w14:val="none"/>
        </w:rPr>
        <w:t>,</w:t>
      </w:r>
    </w:p>
    <w:p>
      <w:pPr>
        <w:pStyle w:val="Normal"/>
        <w:jc w:val="center"/>
        <w:rPr>
          <w:rFonts w:ascii="Times New Roman" w:hAnsi="Times New Roman" w:eastAsia="Calibri" w:cs="Times New Roman"/>
          <w:b/>
          <w:bCs/>
          <w:color w:val="1F497D"/>
          <w:kern w:val="0"/>
          <w:vertAlign w:val="superscript"/>
          <w:lang w:val="en-US"/>
          <w14:ligatures w14:val="none"/>
        </w:rPr>
      </w:pPr>
      <w:r>
        <w:rPr>
          <w:rFonts w:cs="Times New Roman" w:ascii="Times New Roman" w:hAnsi="Times New Roman"/>
          <w:b/>
          <w:vertAlign w:val="superscript"/>
          <w:lang w:val="kk-KZ"/>
        </w:rPr>
        <w:t>1</w:t>
      </w:r>
      <w:r>
        <w:rPr>
          <w:rFonts w:eastAsia="Times New Roman" w:cs="Times New Roman" w:ascii="Times New Roman" w:hAnsi="Times New Roman"/>
          <w:b/>
          <w:bCs/>
          <w:color w:val="000000"/>
          <w:kern w:val="0"/>
          <w:lang w:val="kk-KZ" w:eastAsia="ru-RU"/>
          <w14:ligatures w14:val="none"/>
        </w:rPr>
        <w:t>F.B.Kai</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rliyeva</w:t>
      </w:r>
      <w:r>
        <w:rPr>
          <w:rFonts w:eastAsia="Times New Roman" w:cs="Times New Roman" w:ascii="Times New Roman" w:hAnsi="Times New Roman"/>
          <w:b/>
          <w:bCs/>
          <w:vanish/>
          <w:color w:val="FFFFFF"/>
          <w:spacing w:val="-20"/>
          <w:w w:val="1"/>
          <w:kern w:val="0"/>
          <w:vertAlign w:val="superscript"/>
          <w:lang w:val="kk-KZ" w:eastAsia="ru-RU"/>
          <w14:ligatures w14:val="none"/>
        </w:rPr>
        <w:t></w:t>
      </w:r>
      <w:r>
        <w:rPr>
          <w:rFonts w:eastAsia="Times New Roman" w:cs="Times New Roman" w:ascii="Times New Roman" w:hAnsi="Times New Roman"/>
          <w:b/>
          <w:bCs/>
          <w:color w:val="000000"/>
          <w:kern w:val="0"/>
          <w:vertAlign w:val="superscript"/>
          <w:lang w:val="kk-KZ" w:eastAsia="ru-RU"/>
          <w14:ligatures w14:val="none"/>
        </w:rPr>
        <w:t xml:space="preserve"> </w:t>
      </w:r>
      <w:r>
        <w:rPr>
          <w:rFonts w:eastAsia="Times New Roman" w:cs="Times New Roman" w:ascii="Times New Roman" w:hAnsi="Times New Roman"/>
          <w:b/>
          <w:bCs/>
          <w:color w:val="000000"/>
          <w:kern w:val="0"/>
          <w:lang w:val="kk-KZ" w:eastAsia="ru-RU"/>
          <w14:ligatures w14:val="none"/>
        </w:rPr>
        <w:t xml:space="preserve">, </w:t>
      </w:r>
      <w:r>
        <w:rPr>
          <w:rFonts w:cs="Times New Roman" w:ascii="Times New Roman" w:hAnsi="Times New Roman"/>
          <w:b/>
          <w:vertAlign w:val="superscript"/>
          <w:lang w:val="kk-KZ"/>
        </w:rPr>
        <w:t>3</w:t>
      </w:r>
      <w:r>
        <w:rPr>
          <w:rFonts w:eastAsia="Times New Roman" w:cs="Times New Roman" w:ascii="Times New Roman" w:hAnsi="Times New Roman"/>
          <w:b/>
          <w:bCs/>
          <w:color w:val="000000"/>
          <w:kern w:val="0"/>
          <w:lang w:val="kk-KZ" w:eastAsia="ru-RU"/>
          <w14:ligatures w14:val="none"/>
        </w:rPr>
        <w:t>N.U.Nur</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galiyev</w:t>
      </w:r>
      <w:r>
        <w:rPr>
          <w:rFonts w:eastAsia="Wingdings" w:cs="Wingdings" w:ascii="Wingdings" w:hAnsi="Wingdings"/>
          <w:b/>
          <w:bCs/>
          <w:color w:val="1F497D"/>
          <w:kern w:val="0"/>
          <w:vertAlign w:val="superscript"/>
          <w14:ligatures w14:val="none"/>
        </w:rPr>
        <w:sym w:font="Wingdings" w:char="f02a"/>
      </w:r>
    </w:p>
    <w:p>
      <w:pPr>
        <w:pStyle w:val="Normal"/>
        <w:jc w:val="both"/>
        <w:rPr>
          <w:rFonts w:ascii="Times New Roman" w:hAnsi="Times New Roman" w:eastAsia="Calibri" w:cs="Times New Roman"/>
          <w:b/>
          <w:bCs/>
          <w:color w:val="1F497D"/>
          <w:kern w:val="0"/>
          <w:vertAlign w:val="superscript"/>
          <w:lang w:val="en-US"/>
          <w14:ligatures w14:val="none"/>
        </w:rPr>
      </w:pPr>
      <w:r>
        <w:rPr>
          <w:rFonts w:eastAsia="Calibri" w:cs="Times New Roman" w:ascii="Times New Roman" w:hAnsi="Times New Roman"/>
          <w:b/>
          <w:bCs/>
          <w:color w:val="1F497D"/>
          <w:kern w:val="0"/>
          <w:vertAlign w:val="superscript"/>
          <w:lang w:val="en-US"/>
          <w14:ligatures w14:val="none"/>
        </w:rPr>
      </w:r>
    </w:p>
    <w:p>
      <w:pPr>
        <w:pStyle w:val="Normal"/>
        <w:spacing w:lineRule="auto" w:line="240" w:before="0" w:after="0"/>
        <w:ind w:firstLine="567"/>
        <w:jc w:val="center"/>
        <w:rPr>
          <w:rFonts w:ascii="Times New Roman" w:hAnsi="Times New Roman" w:eastAsia="Times New Roman" w:cs="Times New Roman"/>
          <w:b/>
          <w:bCs/>
          <w:vanish/>
          <w:color w:val="FFFFFF"/>
          <w:spacing w:val="-20"/>
          <w:w w:val="1"/>
          <w:kern w:val="0"/>
          <w:sz w:val="24"/>
          <w:szCs w:val="24"/>
          <w:vertAlign w:val="superscript"/>
          <w:lang w:val="kk-KZ" w:eastAsia="ru-RU"/>
          <w14:ligatures w14:val="none"/>
        </w:rPr>
      </w:pPr>
      <w:r>
        <w:rPr>
          <w:rFonts w:eastAsia="Times New Roman" w:cs="Times New Roman" w:ascii="Times New Roman" w:hAnsi="Times New Roman"/>
          <w:b/>
          <w:bCs/>
          <w:vanish/>
          <w:color w:val="FFFFFF"/>
          <w:spacing w:val="-20"/>
          <w:w w:val="1"/>
          <w:kern w:val="0"/>
          <w:sz w:val="24"/>
          <w:szCs w:val="24"/>
          <w:vertAlign w:val="superscript"/>
          <w:lang w:val="kk-KZ" w:eastAsia="ru-RU"/>
          <w14:ligatures w14:val="none"/>
        </w:rPr>
        <w:t></w:t>
      </w:r>
    </w:p>
    <w:p>
      <w:pPr>
        <w:pStyle w:val="Normal"/>
        <w:spacing w:lineRule="auto" w:line="240" w:before="0" w:after="0"/>
        <w:rPr>
          <w:rFonts w:ascii="Times New Roman" w:hAnsi="Times New Roman" w:eastAsia="Times New Roman" w:cs="Times New Roman"/>
          <w:bCs/>
          <w:color w:val="000000"/>
          <w:kern w:val="0"/>
          <w:sz w:val="24"/>
          <w:szCs w:val="24"/>
          <w:vertAlign w:val="superscript"/>
          <w:lang w:val="kk-KZ" w:eastAsia="ru-RU"/>
          <w14:ligatures w14:val="none"/>
        </w:rPr>
      </w:pPr>
      <w:r>
        <w:rPr>
          <w:rFonts w:eastAsia="Times New Roman" w:cs="Times New Roman" w:ascii="Times New Roman" w:hAnsi="Times New Roman"/>
          <w:bCs/>
          <w:color w:val="000000"/>
          <w:kern w:val="0"/>
          <w:sz w:val="24"/>
          <w:szCs w:val="24"/>
          <w:vertAlign w:val="superscript"/>
          <w:lang w:val="kk-KZ" w:eastAsia="ru-RU"/>
          <w14:ligatures w14:val="none"/>
        </w:rPr>
      </w:r>
    </w:p>
    <w:p>
      <w:pPr>
        <w:pStyle w:val="Normal"/>
        <w:spacing w:lineRule="auto" w:line="240" w:before="0" w:after="0"/>
        <w:ind w:firstLine="567"/>
        <w:jc w:val="center"/>
        <w:rPr>
          <w:rFonts w:ascii="Times New Roman" w:hAnsi="Times New Roman" w:eastAsia="Times New Roman" w:cs="Times New Roman"/>
          <w:bCs/>
          <w:vanish/>
          <w:color w:val="FFFFFF"/>
          <w:spacing w:val="-20"/>
          <w:w w:val="1"/>
          <w:kern w:val="0"/>
          <w:sz w:val="20"/>
          <w:szCs w:val="20"/>
          <w:lang w:val="kk-KZ" w:eastAsia="ru-RU"/>
          <w14:ligatures w14:val="none"/>
        </w:rPr>
      </w:pPr>
      <w:r>
        <w:rPr>
          <w:rFonts w:cs="Times New Roman" w:ascii="Times New Roman" w:hAnsi="Times New Roman"/>
          <w:sz w:val="20"/>
          <w:szCs w:val="20"/>
          <w:vertAlign w:val="superscript"/>
          <w:lang w:val="kk-KZ"/>
        </w:rPr>
        <w:t>1</w:t>
      </w:r>
      <w:r>
        <w:rPr>
          <w:rFonts w:eastAsia="Times New Roman" w:cs="Times New Roman" w:ascii="Times New Roman" w:hAnsi="Times New Roman"/>
          <w:bCs/>
          <w:i/>
          <w:iCs/>
          <w:color w:val="000000"/>
          <w:kern w:val="0"/>
          <w:sz w:val="20"/>
          <w:szCs w:val="20"/>
          <w:lang w:val="kk-KZ" w:eastAsia="ru-RU"/>
          <w14:ligatures w14:val="none"/>
        </w:rPr>
        <w:t>Saf</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i Ute</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baev</w:t>
      </w:r>
      <w:r>
        <w:rPr>
          <w:rFonts w:cs="Times New Roman" w:ascii="Times New Roman" w:hAnsi="Times New Roman"/>
          <w:sz w:val="20"/>
          <w:szCs w:val="20"/>
          <w:vertAlign w:val="superscript"/>
          <w:lang w:val="kk-KZ"/>
        </w:rPr>
        <w:t xml:space="preserve"> </w:t>
      </w:r>
    </w:p>
    <w:p>
      <w:pPr>
        <w:pStyle w:val="Normal"/>
        <w:spacing w:lineRule="auto" w:line="240" w:before="0" w:after="0"/>
        <w:ind w:firstLine="567"/>
        <w:jc w:val="center"/>
        <w:rPr>
          <w:rFonts w:ascii="Times New Roman" w:hAnsi="Times New Roman" w:eastAsia="Times New Roman" w:cs="Times New Roman"/>
          <w:bCs/>
          <w:i/>
          <w:i/>
          <w:iCs/>
          <w:color w:val="000000"/>
          <w:kern w:val="0"/>
          <w:sz w:val="20"/>
          <w:szCs w:val="20"/>
          <w:lang w:val="kk-KZ" w:eastAsia="ru-RU"/>
          <w14:ligatures w14:val="none"/>
        </w:rPr>
      </w:pPr>
      <w:r>
        <w:rPr>
          <w:rFonts w:eastAsia="Times New Roman" w:cs="Times New Roman" w:ascii="Times New Roman" w:hAnsi="Times New Roman"/>
          <w:bCs/>
          <w:i/>
          <w:iCs/>
          <w:color w:val="000000"/>
          <w:kern w:val="0"/>
          <w:sz w:val="20"/>
          <w:szCs w:val="20"/>
          <w:lang w:val="kk-KZ" w:eastAsia="ru-RU"/>
          <w14:ligatures w14:val="none"/>
        </w:rPr>
        <w:t>Aty</w:t>
      </w:r>
      <w:r>
        <w:rPr>
          <w:rFonts w:eastAsia="Times New Roman" w:cs="Times New Roman" w:ascii="Times New Roman" w:hAnsi="Times New Roman"/>
          <w:bCs/>
          <w:i/>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rau Uni</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versity of oil</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 xml:space="preserve"> and</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 xml:space="preserve"> gas</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 Aty</w:t>
      </w:r>
      <w:r>
        <w:rPr>
          <w:rFonts w:eastAsia="Times New Roman" w:cs="Times New Roman" w:ascii="Times New Roman" w:hAnsi="Times New Roman"/>
          <w:bCs/>
          <w:i/>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rau,  Kaz</w:t>
      </w:r>
      <w:r>
        <w:rPr>
          <w:rFonts w:eastAsia="Times New Roman" w:cs="Times New Roman" w:ascii="Times New Roman" w:hAnsi="Times New Roman"/>
          <w:bCs/>
          <w:i/>
          <w:iCs/>
          <w:vanish/>
          <w:color w:val="FFFFFF"/>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akhstan,</w:t>
      </w:r>
    </w:p>
    <w:p>
      <w:pPr>
        <w:pStyle w:val="Normal"/>
        <w:spacing w:lineRule="auto" w:line="240" w:before="0" w:after="0"/>
        <w:ind w:firstLine="567"/>
        <w:jc w:val="center"/>
        <w:rPr>
          <w:rFonts w:ascii="Times New Roman" w:hAnsi="Times New Roman" w:eastAsia="Times New Roman" w:cs="Times New Roman"/>
          <w:bCs/>
          <w:vanish/>
          <w:color w:val="FFFFFF"/>
          <w:spacing w:val="-20"/>
          <w:w w:val="1"/>
          <w:kern w:val="0"/>
          <w:sz w:val="20"/>
          <w:szCs w:val="20"/>
          <w:lang w:val="kk-KZ" w:eastAsia="ru-RU"/>
          <w14:ligatures w14:val="none"/>
        </w:rPr>
      </w:pPr>
      <w:r>
        <w:rPr>
          <w:rFonts w:eastAsia="Times New Roman" w:cs="Times New Roman" w:ascii="Times New Roman" w:hAnsi="Times New Roman"/>
          <w:bCs/>
          <w:i/>
          <w:iCs/>
          <w:color w:val="FF0000"/>
          <w:kern w:val="0"/>
          <w:sz w:val="20"/>
          <w:szCs w:val="20"/>
          <w:vertAlign w:val="superscript"/>
          <w:lang w:val="kk-KZ" w:eastAsia="ru-RU"/>
          <w14:ligatures w14:val="none"/>
        </w:rPr>
        <w:t xml:space="preserve"> </w:t>
      </w:r>
      <w:r>
        <w:rPr>
          <w:rFonts w:cs="Times New Roman" w:ascii="Times New Roman" w:hAnsi="Times New Roman"/>
          <w:sz w:val="20"/>
          <w:szCs w:val="20"/>
          <w:vertAlign w:val="superscript"/>
          <w:lang w:val="kk-KZ"/>
        </w:rPr>
        <w:t>2</w:t>
      </w:r>
      <w:r>
        <w:rPr>
          <w:rFonts w:eastAsia="Times New Roman" w:cs="Times New Roman" w:ascii="Times New Roman" w:hAnsi="Times New Roman"/>
          <w:bCs/>
          <w:i/>
          <w:iCs/>
          <w:color w:val="000000"/>
          <w:kern w:val="0"/>
          <w:sz w:val="20"/>
          <w:szCs w:val="20"/>
          <w:lang w:val="kk-KZ" w:eastAsia="ru-RU"/>
          <w14:ligatures w14:val="none"/>
        </w:rPr>
        <w:t>Kh. Dos</w:t>
      </w:r>
      <w:r>
        <w:rPr>
          <w:rFonts w:eastAsia="Times New Roman" w:cs="Times New Roman" w:ascii="Times New Roman" w:hAnsi="Times New Roman"/>
          <w:bCs/>
          <w:i/>
          <w:iCs/>
          <w:vanish/>
          <w:color w:val="000000"/>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mukhamedov</w:t>
      </w:r>
      <w:r>
        <w:rPr>
          <w:rFonts w:cs="Times New Roman" w:ascii="Times New Roman" w:hAnsi="Times New Roman"/>
          <w:sz w:val="20"/>
          <w:szCs w:val="20"/>
          <w:vertAlign w:val="superscript"/>
          <w:lang w:val="kk-KZ"/>
        </w:rPr>
        <w:t xml:space="preserve"> </w:t>
      </w:r>
    </w:p>
    <w:p>
      <w:pPr>
        <w:pStyle w:val="Normal"/>
        <w:spacing w:lineRule="auto" w:line="240" w:before="0" w:after="0"/>
        <w:ind w:firstLine="567"/>
        <w:jc w:val="center"/>
        <w:rPr>
          <w:rFonts w:ascii="Times New Roman" w:hAnsi="Times New Roman" w:eastAsia="Times New Roman" w:cs="Times New Roman"/>
          <w:bCs/>
          <w:i/>
          <w:i/>
          <w:iCs/>
          <w:color w:val="FF0000"/>
          <w:kern w:val="0"/>
          <w:sz w:val="20"/>
          <w:szCs w:val="20"/>
          <w:lang w:val="kk-KZ" w:eastAsia="ru-RU"/>
          <w14:ligatures w14:val="none"/>
        </w:rPr>
      </w:pPr>
      <w:r>
        <w:rPr>
          <w:rFonts w:eastAsia="Times New Roman" w:cs="Times New Roman" w:ascii="Times New Roman" w:hAnsi="Times New Roman"/>
          <w:bCs/>
          <w:i/>
          <w:iCs/>
          <w:color w:val="000000"/>
          <w:kern w:val="0"/>
          <w:sz w:val="20"/>
          <w:szCs w:val="20"/>
          <w:lang w:val="kk-KZ" w:eastAsia="ru-RU"/>
          <w14:ligatures w14:val="none"/>
        </w:rPr>
        <w:t>Aty</w:t>
      </w:r>
      <w:r>
        <w:rPr>
          <w:rFonts w:eastAsia="Times New Roman" w:cs="Times New Roman" w:ascii="Times New Roman" w:hAnsi="Times New Roman"/>
          <w:bCs/>
          <w:i/>
          <w:iCs/>
          <w:vanish/>
          <w:color w:val="000000"/>
          <w:spacing w:val="-20"/>
          <w:w w:val="1"/>
          <w:kern w:val="0"/>
          <w:sz w:val="20"/>
          <w:szCs w:val="20"/>
          <w:vertAlign w:val="superscript"/>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rau Uni</w:t>
      </w:r>
      <w:r>
        <w:rPr>
          <w:rFonts w:eastAsia="Times New Roman" w:cs="Times New Roman" w:ascii="Times New Roman" w:hAnsi="Times New Roman"/>
          <w:bCs/>
          <w:i/>
          <w:iCs/>
          <w:vanish/>
          <w:color w:val="000000"/>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versity, Aty</w:t>
      </w:r>
      <w:r>
        <w:rPr>
          <w:rFonts w:eastAsia="Times New Roman" w:cs="Times New Roman" w:ascii="Times New Roman" w:hAnsi="Times New Roman"/>
          <w:bCs/>
          <w:i/>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 xml:space="preserve">rau, </w:t>
      </w:r>
      <w:r>
        <w:rPr>
          <w:rFonts w:eastAsia="Times New Roman" w:cs="Times New Roman" w:ascii="Times New Roman" w:hAnsi="Times New Roman"/>
          <w:i/>
          <w:iCs/>
          <w:color w:val="000000"/>
          <w:kern w:val="0"/>
          <w:sz w:val="20"/>
          <w:szCs w:val="20"/>
          <w:lang w:val="kk-KZ" w:eastAsia="ru-RU"/>
          <w14:ligatures w14:val="none"/>
        </w:rPr>
        <w:t xml:space="preserve"> </w:t>
      </w:r>
      <w:r>
        <w:rPr>
          <w:rFonts w:eastAsia="Times New Roman" w:cs="Times New Roman" w:ascii="Times New Roman" w:hAnsi="Times New Roman"/>
          <w:bCs/>
          <w:i/>
          <w:iCs/>
          <w:color w:val="000000"/>
          <w:kern w:val="0"/>
          <w:sz w:val="20"/>
          <w:szCs w:val="20"/>
          <w:lang w:val="kk-KZ" w:eastAsia="ru-RU"/>
          <w14:ligatures w14:val="none"/>
        </w:rPr>
        <w:t>Kaz</w:t>
      </w:r>
      <w:r>
        <w:rPr>
          <w:rFonts w:eastAsia="Times New Roman" w:cs="Times New Roman" w:ascii="Times New Roman" w:hAnsi="Times New Roman"/>
          <w:bCs/>
          <w:i/>
          <w:iCs/>
          <w:vanish/>
          <w:color w:val="000000"/>
          <w:spacing w:val="-20"/>
          <w:w w:val="1"/>
          <w:kern w:val="0"/>
          <w:sz w:val="20"/>
          <w:szCs w:val="20"/>
          <w:lang w:val="kk-KZ" w:eastAsia="ru-RU"/>
          <w14:ligatures w14:val="none"/>
        </w:rPr>
        <w:t></w:t>
      </w:r>
      <w:r>
        <w:rPr>
          <w:rFonts w:eastAsia="Times New Roman" w:cs="Times New Roman" w:ascii="Times New Roman" w:hAnsi="Times New Roman"/>
          <w:bCs/>
          <w:i/>
          <w:iCs/>
          <w:color w:val="000000"/>
          <w:kern w:val="0"/>
          <w:sz w:val="20"/>
          <w:szCs w:val="20"/>
          <w:lang w:val="kk-KZ" w:eastAsia="ru-RU"/>
          <w14:ligatures w14:val="none"/>
        </w:rPr>
        <w:t>akhstan,</w:t>
      </w:r>
    </w:p>
    <w:p>
      <w:pPr>
        <w:pStyle w:val="Normal"/>
        <w:spacing w:lineRule="auto" w:line="240" w:before="0" w:after="0"/>
        <w:ind w:firstLine="567"/>
        <w:jc w:val="center"/>
        <w:rPr>
          <w:rFonts w:ascii="Times New Roman" w:hAnsi="Times New Roman" w:eastAsia="Times New Roman" w:cs="Times New Roman"/>
          <w:bCs/>
          <w:vanish/>
          <w:color w:val="FFFFFF"/>
          <w:spacing w:val="-20"/>
          <w:w w:val="1"/>
          <w:kern w:val="0"/>
          <w:sz w:val="20"/>
          <w:szCs w:val="20"/>
          <w:lang w:val="kk-KZ" w:eastAsia="ru-RU"/>
          <w14:ligatures w14:val="none"/>
        </w:rPr>
      </w:pPr>
      <w:r>
        <w:rPr>
          <w:rFonts w:cs="Times New Roman" w:ascii="Times New Roman" w:hAnsi="Times New Roman"/>
          <w:sz w:val="20"/>
          <w:szCs w:val="20"/>
          <w:vertAlign w:val="superscript"/>
          <w:lang w:val="kk-KZ"/>
        </w:rPr>
        <w:t>3</w:t>
      </w:r>
      <w:r>
        <w:rPr>
          <w:rFonts w:eastAsia="Times New Roman" w:cs="Times New Roman" w:ascii="Times New Roman" w:hAnsi="Times New Roman"/>
          <w:i/>
          <w:iCs/>
          <w:color w:val="000000"/>
          <w:kern w:val="0"/>
          <w:sz w:val="20"/>
          <w:szCs w:val="20"/>
          <w:lang w:val="kk-KZ" w:eastAsia="ru-RU"/>
          <w14:ligatures w14:val="none"/>
        </w:rPr>
        <w:t>K. Kul</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azhanov</w:t>
      </w:r>
      <w:r>
        <w:rPr>
          <w:rFonts w:cs="Times New Roman" w:ascii="Times New Roman" w:hAnsi="Times New Roman"/>
          <w:sz w:val="20"/>
          <w:szCs w:val="20"/>
          <w:vertAlign w:val="superscript"/>
          <w:lang w:val="kk-KZ"/>
        </w:rPr>
        <w:t xml:space="preserve"> </w:t>
      </w:r>
    </w:p>
    <w:p>
      <w:pPr>
        <w:pStyle w:val="Normal"/>
        <w:spacing w:lineRule="auto" w:line="240" w:before="0" w:after="0"/>
        <w:ind w:firstLine="567"/>
        <w:jc w:val="center"/>
        <w:rPr>
          <w:rFonts w:ascii="Times New Roman" w:hAnsi="Times New Roman" w:eastAsia="Times New Roman" w:cs="Times New Roman"/>
          <w:i/>
          <w:i/>
          <w:iCs/>
          <w:color w:val="000000"/>
          <w:kern w:val="0"/>
          <w:sz w:val="20"/>
          <w:szCs w:val="20"/>
          <w:lang w:val="en-US" w:eastAsia="ru-RU"/>
          <w14:ligatures w14:val="none"/>
        </w:rPr>
      </w:pPr>
      <w:r>
        <w:rPr>
          <w:rFonts w:eastAsia="Times New Roman" w:cs="Times New Roman" w:ascii="Times New Roman" w:hAnsi="Times New Roman"/>
          <w:i/>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Kazakh Uni</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versity of Tec</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hnology and</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 xml:space="preserve"> Bus</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iness,</w:t>
      </w:r>
      <w:r>
        <w:rPr>
          <w:rFonts w:eastAsia="Times New Roman" w:cs="Times New Roman" w:ascii="Times New Roman" w:hAnsi="Times New Roman"/>
          <w:i/>
          <w:iCs/>
          <w:color w:val="000000"/>
          <w:kern w:val="0"/>
          <w:sz w:val="20"/>
          <w:szCs w:val="20"/>
          <w:lang w:val="en-US" w:eastAsia="ru-RU"/>
          <w14:ligatures w14:val="none"/>
        </w:rPr>
        <w:t>Astana,</w:t>
      </w:r>
      <w:r>
        <w:rPr>
          <w:rFonts w:eastAsia="Times New Roman" w:cs="Times New Roman" w:ascii="Times New Roman" w:hAnsi="Times New Roman"/>
          <w:i/>
          <w:iCs/>
          <w:color w:val="000000"/>
          <w:kern w:val="0"/>
          <w:sz w:val="20"/>
          <w:szCs w:val="20"/>
          <w:lang w:val="kk-KZ" w:eastAsia="ru-RU"/>
          <w14:ligatures w14:val="none"/>
        </w:rPr>
        <w:t xml:space="preserve"> Kaz</w:t>
      </w:r>
      <w:r>
        <w:rPr>
          <w:rFonts w:eastAsia="Times New Roman" w:cs="Times New Roman" w:ascii="Times New Roman" w:hAnsi="Times New Roman"/>
          <w:i/>
          <w:iCs/>
          <w:vanish/>
          <w:color w:val="FFFFFF"/>
          <w:spacing w:val="-20"/>
          <w:w w:val="1"/>
          <w:kern w:val="0"/>
          <w:sz w:val="20"/>
          <w:szCs w:val="20"/>
          <w:lang w:val="kk-KZ" w:eastAsia="ru-RU"/>
          <w14:ligatures w14:val="none"/>
        </w:rPr>
        <w:t></w:t>
      </w:r>
      <w:r>
        <w:rPr>
          <w:rFonts w:eastAsia="Times New Roman" w:cs="Times New Roman" w:ascii="Times New Roman" w:hAnsi="Times New Roman"/>
          <w:i/>
          <w:iCs/>
          <w:color w:val="000000"/>
          <w:kern w:val="0"/>
          <w:sz w:val="20"/>
          <w:szCs w:val="20"/>
          <w:lang w:val="kk-KZ" w:eastAsia="ru-RU"/>
          <w14:ligatures w14:val="none"/>
        </w:rPr>
        <w:t>akhstan</w:t>
      </w:r>
      <w:r>
        <w:rPr>
          <w:rFonts w:eastAsia="Times New Roman" w:cs="Times New Roman" w:ascii="Times New Roman" w:hAnsi="Times New Roman"/>
          <w:i/>
          <w:iCs/>
          <w:color w:val="000000"/>
          <w:kern w:val="0"/>
          <w:sz w:val="20"/>
          <w:szCs w:val="20"/>
          <w:lang w:val="en-US" w:eastAsia="ru-RU"/>
          <w14:ligatures w14:val="none"/>
        </w:rPr>
        <w:t>,</w:t>
      </w:r>
    </w:p>
    <w:p>
      <w:pPr>
        <w:pStyle w:val="Normal"/>
        <w:spacing w:lineRule="auto" w:line="240" w:before="0" w:after="0"/>
        <w:jc w:val="center"/>
        <w:rPr>
          <w:rFonts w:ascii="Times New Roman" w:hAnsi="Times New Roman" w:eastAsia="Times New Roman" w:cs="Times New Roman"/>
          <w:iCs/>
          <w:color w:val="000000"/>
          <w:kern w:val="0"/>
          <w:lang w:val="kk-KZ" w:eastAsia="ru-RU"/>
          <w14:ligatures w14:val="none"/>
        </w:rPr>
      </w:pPr>
      <w:r>
        <w:rPr>
          <w:rFonts w:eastAsia="Times New Roman" w:cs="Times New Roman" w:ascii="Times New Roman" w:hAnsi="Times New Roman"/>
          <w:iCs/>
          <w:color w:val="000000"/>
          <w:kern w:val="0"/>
          <w:lang w:val="kk-KZ" w:eastAsia="ru-RU"/>
          <w14:ligatures w14:val="none"/>
        </w:rPr>
        <w:t>e-mail:</w:t>
      </w:r>
      <w:r>
        <w:rPr>
          <w:rFonts w:eastAsia="Times New Roman" w:cs="Times New Roman" w:ascii="Times New Roman" w:hAnsi="Times New Roman"/>
          <w:color w:val="000000"/>
          <w:kern w:val="0"/>
          <w:lang w:val="kk-KZ" w:eastAsia="ru-RU"/>
          <w14:ligatures w14:val="none"/>
        </w:rPr>
        <w:t xml:space="preserve"> </w:t>
      </w:r>
      <w:hyperlink r:id="rId285">
        <w:r>
          <w:rPr>
            <w:rStyle w:val="Style"/>
            <w:rFonts w:eastAsia="Times New Roman" w:cs="Times New Roman" w:ascii="Times New Roman" w:hAnsi="Times New Roman"/>
            <w:iCs/>
            <w:color w:val="000000"/>
            <w:kern w:val="0"/>
            <w:lang w:val="kk-KZ" w:eastAsia="ru-RU"/>
            <w14:ligatures w14:val="none"/>
          </w:rPr>
          <w:t>sauleshik81</w:t>
        </w:r>
        <w:r>
          <w:rPr>
            <w:rStyle w:val="Style"/>
            <w:rFonts w:eastAsia="Times New Roman" w:cs="Times New Roman" w:ascii="Times New Roman" w:hAnsi="Times New Roman"/>
            <w:iCs/>
            <w:vanish/>
            <w:color w:val="FFFFFF"/>
            <w:spacing w:val="-20"/>
            <w:w w:val="1"/>
            <w:kern w:val="0"/>
            <w:lang w:val="kk-KZ" w:eastAsia="ru-RU"/>
            <w14:ligatures w14:val="none"/>
          </w:rPr>
          <w:t></w:t>
        </w:r>
        <w:r>
          <w:rPr>
            <w:rStyle w:val="Style"/>
            <w:rFonts w:eastAsia="Times New Roman" w:cs="Times New Roman" w:ascii="Times New Roman" w:hAnsi="Times New Roman"/>
            <w:iCs/>
            <w:color w:val="000000"/>
            <w:kern w:val="0"/>
            <w:lang w:val="kk-KZ" w:eastAsia="ru-RU"/>
            <w14:ligatures w14:val="none"/>
          </w:rPr>
          <w:t>@mail.ru</w:t>
        </w:r>
      </w:hyperlink>
      <w:r>
        <w:rPr>
          <w:rFonts w:eastAsia="Times New Roman" w:cs="Times New Roman" w:ascii="Times New Roman" w:hAnsi="Times New Roman"/>
          <w:iCs/>
          <w:color w:val="000000"/>
          <w:kern w:val="0"/>
          <w:lang w:val="kk-KZ" w:eastAsia="ru-RU"/>
          <w14:ligatures w14:val="none"/>
        </w:rPr>
        <w:t>,</w:t>
      </w:r>
      <w:r>
        <w:rPr>
          <w:rFonts w:eastAsia="Times New Roman" w:cs="Times New Roman" w:ascii="Times New Roman" w:hAnsi="Times New Roman"/>
          <w:iCs/>
          <w:color w:val="000000"/>
          <w:kern w:val="0"/>
          <w:lang w:val="en-US" w:eastAsia="ru-RU"/>
          <w14:ligatures w14:val="none"/>
        </w:rPr>
        <w:t xml:space="preserve"> </w:t>
      </w:r>
      <w:hyperlink r:id="rId286">
        <w:r>
          <w:rPr>
            <w:rStyle w:val="Style"/>
            <w:rFonts w:eastAsia="Times New Roman" w:cs="Times New Roman" w:ascii="Times New Roman" w:hAnsi="Times New Roman"/>
            <w:iCs/>
            <w:color w:val="000000"/>
            <w:kern w:val="0"/>
            <w:lang w:val="kk-KZ" w:eastAsia="ru-RU"/>
            <w14:ligatures w14:val="none"/>
          </w:rPr>
          <w:t>nur</w:t>
        </w:r>
        <w:r>
          <w:rPr>
            <w:rStyle w:val="Style"/>
            <w:rFonts w:eastAsia="Times New Roman" w:cs="Times New Roman" w:ascii="Times New Roman" w:hAnsi="Times New Roman"/>
            <w:iCs/>
            <w:vanish/>
            <w:color w:val="000000"/>
            <w:spacing w:val="-20"/>
            <w:w w:val="1"/>
            <w:kern w:val="0"/>
            <w:lang w:val="kk-KZ" w:eastAsia="ru-RU"/>
            <w14:ligatures w14:val="none"/>
          </w:rPr>
          <w:t></w:t>
        </w:r>
        <w:r>
          <w:rPr>
            <w:rStyle w:val="Style"/>
            <w:rFonts w:eastAsia="Times New Roman" w:cs="Times New Roman" w:ascii="Times New Roman" w:hAnsi="Times New Roman"/>
            <w:iCs/>
            <w:color w:val="000000"/>
            <w:kern w:val="0"/>
            <w:lang w:val="kk-KZ" w:eastAsia="ru-RU"/>
            <w14:ligatures w14:val="none"/>
          </w:rPr>
          <w:t>galiev_nao@mail.ru</w:t>
        </w:r>
      </w:hyperlink>
    </w:p>
    <w:p>
      <w:pPr>
        <w:pStyle w:val="Normal"/>
        <w:spacing w:lineRule="auto" w:line="240" w:before="0" w:after="0"/>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Cur</w:t>
      </w:r>
      <w:r>
        <w:rPr>
          <w:rFonts w:eastAsia="Times New Roman" w:cs="Times New Roman" w:ascii="Times New Roman" w:hAnsi="Times New Roman"/>
          <w:b/>
          <w:bCs/>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rent tre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nds in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dev</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elopment of Kaz</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akhstan's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ining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roa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struction ind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ustries req</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uire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int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roduction of ene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rgy-efficient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env</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ironmentally sou</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nd tec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hnologies for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duction. In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text of gro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wing dem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and for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hig</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h-quality bin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ding mat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erials,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alytic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cesses are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bec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oming par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ticularly rel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evant, as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y all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ow rea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ctions to be int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ensified at mil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peratures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uce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loa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on equ</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ipment.</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This wor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k is aim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ed at exp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erimentally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ving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pos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sibility of rep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lacing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tra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ditional ‘re-oxidation-dilution’ sch</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eme wit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 a sim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plified tec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hnology of dir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ect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alytic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of hea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vy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idues fro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 Kar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azhanbas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usi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ng pot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assium per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manganate (KMnO</w:t>
      </w:r>
      <w:r>
        <w:rPr>
          <w:rFonts w:eastAsia="Times New Roman" w:cs="Cambria Math" w:ascii="Cambria Math" w:hAnsi="Cambria Math"/>
          <w:color w:val="000000"/>
          <w:kern w:val="0"/>
          <w:sz w:val="24"/>
          <w:szCs w:val="24"/>
          <w:lang w:val="kk-KZ" w:eastAsia="ru-RU"/>
          <w14:ligatures w14:val="none"/>
        </w:rPr>
        <w:t>₄</w:t>
      </w:r>
      <w:r>
        <w:rPr>
          <w:rFonts w:eastAsia="Times New Roman" w:cs="Times New Roman" w:ascii="Times New Roman" w:hAnsi="Times New Roman"/>
          <w:color w:val="000000"/>
          <w:kern w:val="0"/>
          <w:sz w:val="24"/>
          <w:szCs w:val="24"/>
          <w:lang w:val="kk-KZ" w:eastAsia="ru-RU"/>
          <w14:ligatures w14:val="none"/>
        </w:rPr>
        <w:t>) as an act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ive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alyst.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mai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 tas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k was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to obt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ain BND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roa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tha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 mee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ts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req</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uirements of ST RK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whi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le red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ucing ene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rgy cos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ts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eli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minating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com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pounding sta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ge.</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The stu</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dy use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tar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dar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kened vac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uum fra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ction obt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ained fro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 Kar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azhanbas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was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car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ried out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in a bat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ch lab</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oratory rea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ctor at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peratures of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60°C wit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 a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trolled air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sup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ply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l/kg∙min). A 0.5% pot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assium sal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 of man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ganic aci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was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use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as a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alyst to acc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elerate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cesses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for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 an asp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halt-resinous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str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ucture.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sel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ected sam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ples wer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 ana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lysed acc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ording to ST RK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GOS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 sta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ndards: pen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etration, sof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tening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 duc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tility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bri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ttleness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 wer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 det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ermined.</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It was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fou</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nd tha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int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roduction of KMn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w:t>
      </w:r>
      <w:r>
        <w:rPr>
          <w:rFonts w:eastAsia="Times New Roman" w:cs="Cambria Math" w:ascii="Cambria Math" w:hAnsi="Cambria Math"/>
          <w:color w:val="000000"/>
          <w:kern w:val="0"/>
          <w:sz w:val="24"/>
          <w:szCs w:val="24"/>
          <w:lang w:val="kk-KZ" w:eastAsia="ru-RU"/>
          <w14:ligatures w14:val="none"/>
        </w:rPr>
        <w:t>₄</w:t>
      </w:r>
      <w:r>
        <w:rPr>
          <w:rFonts w:eastAsia="Times New Roman" w:cs="Times New Roman" w:ascii="Times New Roman" w:hAnsi="Times New Roman"/>
          <w:color w:val="000000"/>
          <w:kern w:val="0"/>
          <w:sz w:val="24"/>
          <w:szCs w:val="24"/>
          <w:lang w:val="kk-KZ" w:eastAsia="ru-RU"/>
          <w14:ligatures w14:val="none"/>
        </w:rPr>
        <w:t xml:space="preserve"> ens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ures a sta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ble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rea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ction at low</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peratures, whi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ch lea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ds to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for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mation of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wit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 hig</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 per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formance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perties.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ulting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duct is cha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racterised by a pen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etration of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mm,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5°C), a sof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tening poi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nt of 45°C, duc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tility abo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ve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 cm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a bri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ttleness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 of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9°C.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se ind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icators ful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ly com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ply wit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req</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uirements for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BND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Mat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erials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met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hods.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stu</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dy use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tar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dar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kened vac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uum fra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ction obt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ained fro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 Kar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azhanbas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was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car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ried out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in a bat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ch lab</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oratory rea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ctor at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peratures of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60°C wit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 a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trolled air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sup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ply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l/kg∙min). A 0.5% pot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assium sal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 of man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ganic aci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was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use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as a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alyst to acc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elerate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cesses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for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 an asp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halt-resinous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str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ucture.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sel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ected sam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ples wer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 ana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lysed acc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ording to ST RK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GOS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 sta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ndards: pen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etration, sof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tening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 duc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tility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bri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ttleness tem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perature wer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 det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ermined.</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The stu</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dies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ducted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firmed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eff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ectiveness of pot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assium per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manganate as a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alyst in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of hea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vy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idues.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posed met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hod is cha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racterised by a sim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plified tec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hnological sch</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eme, red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uced ene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rgy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sumption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inc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reased env</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ironmental saf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ety.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imp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lementation of thi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 app</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roach at ind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ustrial fac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ilities in Kaz</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akhstan wil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 opt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imise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duction of roa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inc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rease res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ource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servation and</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ens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ure the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sta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ble qua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lity of pro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ducts fro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m dom</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estic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ineries.</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b/>
          <w:bCs/>
          <w:iCs/>
          <w:color w:val="000000"/>
          <w:kern w:val="0"/>
          <w:sz w:val="24"/>
          <w:szCs w:val="24"/>
          <w:lang w:val="kk-KZ" w:eastAsia="ru-RU"/>
          <w14:ligatures w14:val="none"/>
        </w:rPr>
        <w:t>Keywords</w:t>
      </w:r>
      <w:r>
        <w:rPr>
          <w:rFonts w:eastAsia="Times New Roman" w:cs="Times New Roman" w:ascii="Times New Roman" w:hAnsi="Times New Roman"/>
          <w:b/>
          <w:bCs/>
          <w:color w:val="000000"/>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hea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vy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res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idues, Kar</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azhanbas oil</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roa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umen, cat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alytic oxi</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dation, ene</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rgy eff</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iciency, roa</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d con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struction.</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b/>
          <w:bCs/>
          <w:color w:val="000000"/>
          <w:kern w:val="0"/>
          <w:sz w:val="24"/>
          <w:szCs w:val="24"/>
          <w:lang w:val="kk-KZ" w:eastAsia="ru-RU"/>
          <w14:ligatures w14:val="none"/>
        </w:rPr>
        <w:t xml:space="preserve">Введение. </w:t>
      </w:r>
      <w:r>
        <w:rPr>
          <w:rFonts w:eastAsia="Times New Roman" w:cs="Times New Roman" w:ascii="Times New Roman" w:hAnsi="Times New Roman"/>
          <w:color w:val="000000"/>
          <w:kern w:val="0"/>
          <w:sz w:val="24"/>
          <w:szCs w:val="24"/>
          <w:lang w:val="kk-KZ" w:eastAsia="ru-RU"/>
          <w14:ligatures w14:val="none"/>
        </w:rPr>
        <w:t>Раз</w:t>
      </w:r>
      <w:r>
        <w:rPr>
          <w:rFonts w:eastAsia="Times New Roman" w:cs="Times New Roman" w:ascii="Times New Roman" w:hAnsi="Times New Roman"/>
          <w:b/>
          <w:bCs/>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витие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ожной инф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раструктуры Каз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ахстана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бует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бильного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спечения отр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асли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ественными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ожно-строительными мат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ериалами.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 из клю</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чевых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блем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аётся деф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ицит и нес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табильное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ество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от кот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орых зав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исят над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ёжность и дол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говечность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рытий. В усл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овиях сез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онных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ебаний спр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оса деф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ицит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уси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ливается, осо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бенно в лет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ние мес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яцы, ког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 объ</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ём пот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ребления дос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тигает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 тыс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тон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 в мес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яц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окупной мощ</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ности зав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одов мен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ее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тыс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тон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ный дис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баланс меж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изводством и пот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реблением не тол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ько выз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ывает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ебои в пос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тавках, но и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собствует рос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ту цен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на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 в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оительный сез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Основными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изводителями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ожного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в Каз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ахстане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яются ТОО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«СП Cas</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pi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 Пав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лодарский НХЗ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ТОО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«Qazaq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 и дру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гие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дприятия, сум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марно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спечивающие вну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тренний рын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ако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рытия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тущего спр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оса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буется сов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ершенствование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нологий 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ышение эфф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ективности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еработки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Целью нас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тоящего исс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ледования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яется оце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нка эфф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ективности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алитического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ажанбасской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 с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менением KMn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O₄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учения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тветствующих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бованиям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ндарта СТ РК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ТОО «Caspi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яется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 из кру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пнейших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изводителей, вяж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ущих в Каз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ахстане.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изводство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сос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тоит из дву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 осн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овных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ановок: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ановки ЭЛО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У-АВТ, где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w:t>
      </w:r>
      <w:r>
        <w:rPr>
          <w:rFonts w:eastAsia="Times New Roman" w:cs="Times New Roman" w:ascii="Times New Roman" w:hAnsi="Times New Roman"/>
          <w:color w:val="000000"/>
          <w:kern w:val="0"/>
          <w:sz w:val="24"/>
          <w:szCs w:val="24"/>
          <w:shd w:fill="FFFFFF" w:val="clear"/>
          <w:lang w:val="kk-KZ" w:eastAsia="ru-RU"/>
          <w14:ligatures w14:val="none"/>
        </w:rPr>
        <w:t>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ть мес</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 xml:space="preserve">торождения </w:t>
      </w:r>
      <w:r>
        <w:rPr>
          <w:rFonts w:eastAsia="Times New Roman" w:cs="Times New Roman" w:ascii="Times New Roman" w:hAnsi="Times New Roman"/>
          <w:color w:val="000000"/>
          <w:kern w:val="0"/>
          <w:sz w:val="24"/>
          <w:szCs w:val="24"/>
          <w:lang w:val="kk-KZ" w:eastAsia="ru-RU"/>
          <w14:ligatures w14:val="none"/>
        </w:rPr>
        <w:t>Кар</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w:t>
      </w:r>
      <w:r>
        <w:rPr>
          <w:rFonts w:eastAsia="Times New Roman" w:cs="Times New Roman" w:ascii="Times New Roman" w:hAnsi="Times New Roman"/>
          <w:color w:val="000000"/>
          <w:kern w:val="0"/>
          <w:sz w:val="24"/>
          <w:szCs w:val="24"/>
          <w:shd w:fill="FFFFFF" w:val="clear"/>
          <w:lang w:val="kk-KZ" w:eastAsia="ru-RU"/>
          <w14:ligatures w14:val="none"/>
        </w:rPr>
        <w:t xml:space="preserve"> очи</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щается от вод</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ы и сол</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ей, а зат</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ем под</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вергается мно</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гоступенчатой рек</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тификации при</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 xml:space="preserve"> атм</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осферном и вак</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уумном дав</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лении. Пол</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ученный гуд</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рон пре</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вращается в дор</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ожный бит</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ум дву</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х вид</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ов: обы</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чный оки</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сленный и мод</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ифицированный, с при</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менением сов</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ременных сти</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рол-бутадиен-стирольных пол</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имеров [</w:t>
      </w:r>
      <w:r>
        <w:rPr>
          <w:rFonts w:eastAsia="Times New Roman" w:cs="Times New Roman" w:ascii="Times New Roman" w:hAnsi="Times New Roman"/>
          <w:color w:val="000000"/>
          <w:kern w:val="0"/>
          <w:sz w:val="24"/>
          <w:szCs w:val="24"/>
          <w:shd w:fill="FFFFFF" w:val="clear"/>
          <w:lang w:eastAsia="ru-RU"/>
          <w14:ligatures w14:val="none"/>
        </w:rPr>
        <w:t>2</w:t>
      </w:r>
      <w:r>
        <w:rPr>
          <w:rFonts w:eastAsia="Times New Roman" w:cs="Times New Roman" w:ascii="Times New Roman" w:hAnsi="Times New Roman"/>
          <w:vanish/>
          <w:color w:val="FFFFFF"/>
          <w:spacing w:val="-20"/>
          <w:w w:val="1"/>
          <w:kern w:val="0"/>
          <w:sz w:val="24"/>
          <w:szCs w:val="24"/>
          <w:shd w:fill="FFFFFF" w:val="clear"/>
          <w:lang w:val="kk-KZ" w:eastAsia="ru-RU"/>
          <w14:ligatures w14:val="none"/>
        </w:rPr>
        <w:t></w:t>
      </w:r>
      <w:r>
        <w:rPr>
          <w:rFonts w:eastAsia="Times New Roman" w:cs="Times New Roman" w:ascii="Times New Roman" w:hAnsi="Times New Roman"/>
          <w:color w:val="000000"/>
          <w:kern w:val="0"/>
          <w:sz w:val="24"/>
          <w:szCs w:val="24"/>
          <w:shd w:fill="FFFFFF" w:val="clear"/>
          <w:lang w:val="kk-KZ" w:eastAsia="ru-RU"/>
          <w14:ligatures w14:val="none"/>
        </w:rPr>
        <w:t xml:space="preserve">]. </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Существует три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осн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овных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соба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изводства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умов: </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глу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боковакуумная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егонка маз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утов выс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окосернистых выс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окосмолистых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тей (остаточных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w:t>
      </w:r>
      <w:r>
        <w:rPr>
          <w:rFonts w:eastAsia="Times New Roman" w:cs="Times New Roman" w:ascii="Times New Roman" w:hAnsi="Times New Roman"/>
          <w:color w:val="000000"/>
          <w:kern w:val="0"/>
          <w:sz w:val="24"/>
          <w:szCs w:val="24"/>
          <w:lang w:eastAsia="ru-RU"/>
          <w14:ligatures w14:val="none"/>
        </w:rPr>
        <w:t>3</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кис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лородом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личных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(гудронов,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угудронов, маз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утов,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трактов сел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ективной очи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стки мас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альтов деа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сфальтизации, кре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кинг-остатков или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их сме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сей)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пературе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80-3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00°С [4];</w:t>
      </w:r>
    </w:p>
    <w:p>
      <w:pPr>
        <w:pStyle w:val="Normal"/>
        <w:spacing w:lineRule="auto" w:line="240" w:before="0" w:after="0"/>
        <w:ind w:firstLine="567"/>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паундирование (смешение)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личных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с дис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тиллятами и с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аточными или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сленными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умами и др. [</w:t>
      </w:r>
      <w:r>
        <w:rPr>
          <w:rFonts w:eastAsia="Times New Roman" w:cs="Times New Roman" w:ascii="Times New Roman" w:hAnsi="Times New Roman"/>
          <w:color w:val="000000"/>
          <w:kern w:val="0"/>
          <w:sz w:val="24"/>
          <w:szCs w:val="24"/>
          <w:lang w:eastAsia="ru-RU"/>
          <w14:ligatures w14:val="none"/>
        </w:rPr>
        <w:t>5</w:t>
      </w:r>
      <w:r>
        <w:rPr>
          <w:rFonts w:eastAsia="Times New Roman" w:cs="Times New Roman" w:ascii="Times New Roman" w:hAnsi="Times New Roman"/>
          <w:color w:val="000000"/>
          <w:kern w:val="0"/>
          <w:sz w:val="24"/>
          <w:szCs w:val="24"/>
          <w:lang w:val="kk-KZ" w:eastAsia="ru-RU"/>
          <w14:ligatures w14:val="none"/>
        </w:rPr>
        <w:t xml:space="preserve">].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Возможны и соч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етания ука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занных выш</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собов.</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Прямое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w:t>
      </w:r>
      <w:r>
        <w:rPr>
          <w:rFonts w:eastAsia="Times New Roman" w:cs="Times New Roman" w:ascii="Times New Roman" w:hAnsi="Times New Roman"/>
          <w:b/>
          <w:color w:val="000000"/>
          <w:kern w:val="0"/>
          <w:sz w:val="24"/>
          <w:szCs w:val="24"/>
          <w:lang w:val="kk-KZ" w:eastAsia="ru-RU"/>
          <w14:ligatures w14:val="none"/>
        </w:rPr>
        <w:t xml:space="preserve"> </w:t>
      </w:r>
      <w:r>
        <w:rPr>
          <w:rFonts w:eastAsia="Times New Roman" w:cs="Times New Roman" w:ascii="Times New Roman" w:hAnsi="Times New Roman"/>
          <w:color w:val="000000"/>
          <w:kern w:val="0"/>
          <w:sz w:val="24"/>
          <w:szCs w:val="24"/>
          <w:lang w:val="kk-KZ" w:eastAsia="ru-RU"/>
          <w14:ligatures w14:val="none"/>
        </w:rPr>
        <w:t>неф</w:t>
      </w:r>
      <w:r>
        <w:rPr>
          <w:rFonts w:eastAsia="Times New Roman" w:cs="Times New Roman" w:ascii="Times New Roman" w:hAnsi="Times New Roman"/>
          <w:b/>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(гудронов) и сме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севых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позиций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ронов с дру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гими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аточными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дуктами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еработки - наи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более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пространенная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нология из все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 выш</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еперечисленных [</w:t>
      </w:r>
      <w:r>
        <w:rPr>
          <w:rFonts w:eastAsia="Times New Roman" w:cs="Times New Roman" w:ascii="Times New Roman" w:hAnsi="Times New Roman"/>
          <w:color w:val="000000"/>
          <w:kern w:val="0"/>
          <w:sz w:val="24"/>
          <w:szCs w:val="24"/>
          <w:lang w:eastAsia="ru-RU"/>
          <w14:ligatures w14:val="none"/>
        </w:rPr>
        <w:t>6</w:t>
      </w:r>
      <w:r>
        <w:rPr>
          <w:rFonts w:eastAsia="Times New Roman" w:cs="Times New Roman" w:ascii="Times New Roman" w:hAnsi="Times New Roman"/>
          <w:color w:val="000000"/>
          <w:kern w:val="0"/>
          <w:sz w:val="24"/>
          <w:szCs w:val="24"/>
          <w:lang w:val="kk-KZ" w:eastAsia="ru-RU"/>
          <w14:ligatures w14:val="none"/>
        </w:rPr>
        <w:t xml:space="preserve">].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Гудрон - это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аток глу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боковакуумной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егонки маз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ута, пос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ледний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учают пос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 атм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осферной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егонки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тей в атм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осферной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онне с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овременным выд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елением бен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зиновых и диз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ельных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кций угл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еводородов.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сляют в спе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циальных апп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аратах (реакторах)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дувая чер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ез нег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водят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ышенных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пературах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60°С [</w:t>
      </w:r>
      <w:r>
        <w:rPr>
          <w:rFonts w:eastAsia="Times New Roman" w:cs="Times New Roman" w:ascii="Times New Roman" w:hAnsi="Times New Roman"/>
          <w:color w:val="000000"/>
          <w:kern w:val="0"/>
          <w:sz w:val="24"/>
          <w:szCs w:val="24"/>
          <w:lang w:eastAsia="ru-RU"/>
          <w14:ligatures w14:val="none"/>
        </w:rPr>
        <w:t>7</w:t>
      </w:r>
      <w:r>
        <w:rPr>
          <w:rFonts w:eastAsia="Times New Roman" w:cs="Times New Roman" w:ascii="Times New Roman" w:hAnsi="Times New Roman"/>
          <w:color w:val="000000"/>
          <w:kern w:val="0"/>
          <w:sz w:val="24"/>
          <w:szCs w:val="24"/>
          <w:lang w:val="kk-KZ" w:eastAsia="ru-RU"/>
          <w14:ligatures w14:val="none"/>
        </w:rPr>
        <w:t>]. В рез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ультате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учают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ожные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умы, кот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орые дол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жны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тветствовать по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ественным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азателям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бованиям СТ РК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Для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изводства улу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чшенных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можно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менение апр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обированной в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мышленности и хор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ошо зар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екомендовавшей себ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нологии «переокисление-разбавление». </w:t>
      </w:r>
      <w:r>
        <w:rPr>
          <w:rFonts w:eastAsia="Times New Roman" w:cs="Times New Roman" w:ascii="Times New Roman" w:hAnsi="Times New Roman"/>
          <w:iCs/>
          <w:color w:val="000000"/>
          <w:kern w:val="0"/>
          <w:sz w:val="24"/>
          <w:szCs w:val="24"/>
          <w:lang w:val="kk-KZ" w:eastAsia="ru-RU"/>
          <w14:ligatures w14:val="none"/>
        </w:rPr>
        <w:t>Сут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iCs/>
          <w:color w:val="000000"/>
          <w:kern w:val="0"/>
          <w:sz w:val="24"/>
          <w:szCs w:val="24"/>
          <w:lang w:val="kk-KZ" w:eastAsia="ru-RU"/>
          <w14:ligatures w14:val="none"/>
        </w:rPr>
        <w:t>ь</w:t>
      </w:r>
      <w:r>
        <w:rPr>
          <w:rFonts w:eastAsia="Times New Roman" w:cs="Times New Roman" w:ascii="Times New Roman" w:hAnsi="Times New Roman"/>
          <w:color w:val="000000"/>
          <w:kern w:val="0"/>
          <w:sz w:val="24"/>
          <w:szCs w:val="24"/>
          <w:lang w:val="kk-KZ" w:eastAsia="ru-RU"/>
          <w14:ligatures w14:val="none"/>
        </w:rPr>
        <w:t xml:space="preserve"> ee зак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лючается в том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исх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одное сыр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ье (гудрон)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сляют до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чения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азателя «температура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рав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ного 90-1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05</w:t>
      </w:r>
      <w:r>
        <w:rPr>
          <w:rFonts w:eastAsia="Symbol" w:cs="Symbol" w:ascii="Symbol" w:hAnsi="Symbol"/>
          <w:color w:val="000000"/>
          <w:kern w:val="0"/>
          <w:sz w:val="24"/>
          <w:szCs w:val="24"/>
          <w:lang w:val="kk-KZ" w:eastAsia="ru-RU"/>
          <w14:ligatures w14:val="none"/>
        </w:rPr>
        <w:sym w:font="Symbol" w:char="f0b0"/>
      </w:r>
      <w:r>
        <w:rPr>
          <w:rFonts w:eastAsia="Times New Roman" w:cs="Times New Roman" w:ascii="Times New Roman" w:hAnsi="Times New Roman"/>
          <w:color w:val="000000"/>
          <w:kern w:val="0"/>
          <w:sz w:val="24"/>
          <w:szCs w:val="24"/>
          <w:lang w:val="kk-KZ" w:eastAsia="ru-RU"/>
          <w14:ligatures w14:val="none"/>
        </w:rPr>
        <w:t>С. Дал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ее это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бильный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альтосмолистый «структурный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кас»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 кон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центрат смо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 и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альтенов пла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стифицируют пут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 доб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авления к нем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 исх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одного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бильного нео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кисленного пря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могонного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рона.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На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дии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паундирования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никновении нео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бходимости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ышение пла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стичности и улу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чшения низ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котемпературных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актеристик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в сме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сь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сленного и нео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кисленного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понентов доп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олнительно вво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дят пла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стифицирующие доб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авки: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елый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уумный газ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ойль,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емненную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кцию. Отл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ичительной осо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бенностью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ной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нологии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яется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учение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рона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буемой пло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тности и вяз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кости, а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спечение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изводства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пла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стификатором –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елым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уумным газ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ойлем и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емненной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кцией. Кро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 тог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уме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ньшения пот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ребления пар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дания глу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бокого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уума в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уумной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онне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ользуется гид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роэжекторная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уумсоздающая сис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тема [8].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Такая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нология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меняется в ТОО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«CASPI BIT</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UM» (рисунок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ако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ная схе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ргоёмка и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бует отд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ельного бло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паундирования.</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center"/>
        <w:rPr>
          <w:rFonts w:ascii="Times New Roman" w:hAnsi="Times New Roman" w:eastAsia="Times New Roman" w:cs="Times New Roman"/>
          <w:b/>
          <w:color w:val="000000"/>
          <w:kern w:val="0"/>
          <w:sz w:val="20"/>
          <w:szCs w:val="20"/>
          <w:lang w:val="kk-KZ" w:eastAsia="ru-RU"/>
          <w14:ligatures w14:val="none"/>
        </w:rPr>
      </w:pPr>
      <w:r>
        <w:rPr/>
        <w:drawing>
          <wp:inline distT="0" distB="0" distL="0" distR="0">
            <wp:extent cx="5908040" cy="2021840"/>
            <wp:effectExtent l="0" t="0" r="0" b="0"/>
            <wp:docPr id="55"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49" descr=""/>
                    <pic:cNvPicPr>
                      <a:picLocks noChangeAspect="1" noChangeArrowheads="1"/>
                    </pic:cNvPicPr>
                  </pic:nvPicPr>
                  <pic:blipFill>
                    <a:blip r:embed="rId287"/>
                    <a:srcRect l="22558" t="33976" r="12777" b="26649"/>
                    <a:stretch>
                      <a:fillRect/>
                    </a:stretch>
                  </pic:blipFill>
                  <pic:spPr bwMode="auto">
                    <a:xfrm>
                      <a:off x="0" y="0"/>
                      <a:ext cx="5908040" cy="2021840"/>
                    </a:xfrm>
                    <a:prstGeom prst="rect">
                      <a:avLst/>
                    </a:prstGeom>
                    <a:noFill/>
                  </pic:spPr>
                </pic:pic>
              </a:graphicData>
            </a:graphic>
          </wp:inline>
        </w:drawing>
      </w:r>
      <w:r>
        <w:rPr>
          <w:rFonts w:eastAsia="Times New Roman" w:cs="Times New Roman" w:ascii="Times New Roman" w:hAnsi="Times New Roman"/>
          <w:b/>
          <w:color w:val="000000"/>
          <w:kern w:val="0"/>
          <w:sz w:val="20"/>
          <w:szCs w:val="20"/>
          <w:lang w:val="kk-KZ" w:eastAsia="ru-RU"/>
          <w14:ligatures w14:val="none"/>
        </w:rPr>
        <w:t>Рис.1 - Схе</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ма пер</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еработки неф</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ти мес</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торождения Кар</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ажанбас с пол</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 xml:space="preserve">учением </w:t>
      </w:r>
    </w:p>
    <w:p>
      <w:pPr>
        <w:pStyle w:val="Normal"/>
        <w:spacing w:lineRule="auto" w:line="240" w:before="0" w:after="0"/>
        <w:ind w:firstLine="567"/>
        <w:jc w:val="center"/>
        <w:rPr>
          <w:rFonts w:ascii="Times New Roman" w:hAnsi="Times New Roman" w:eastAsia="Times New Roman" w:cs="Times New Roman"/>
          <w:b/>
          <w:color w:val="000000"/>
          <w:kern w:val="0"/>
          <w:sz w:val="20"/>
          <w:szCs w:val="20"/>
          <w:lang w:val="kk-KZ" w:eastAsia="ru-RU"/>
          <w14:ligatures w14:val="none"/>
        </w:rPr>
      </w:pPr>
      <w:r>
        <w:rPr>
          <w:rFonts w:eastAsia="Times New Roman" w:cs="Times New Roman" w:ascii="Times New Roman" w:hAnsi="Times New Roman"/>
          <w:b/>
          <w:color w:val="000000"/>
          <w:kern w:val="0"/>
          <w:sz w:val="20"/>
          <w:szCs w:val="20"/>
          <w:lang w:val="kk-KZ" w:eastAsia="ru-RU"/>
          <w14:ligatures w14:val="none"/>
        </w:rPr>
        <w:t>дор</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ожных бит</w:t>
      </w:r>
      <w:r>
        <w:rPr>
          <w:rFonts w:eastAsia="Times New Roman" w:cs="Times New Roman" w:ascii="Times New Roman" w:hAnsi="Times New Roman"/>
          <w:b/>
          <w:vanish/>
          <w:color w:val="FFFFFF"/>
          <w:spacing w:val="-20"/>
          <w:w w:val="1"/>
          <w:kern w:val="0"/>
          <w:sz w:val="20"/>
          <w:szCs w:val="20"/>
          <w:lang w:val="kk-KZ" w:eastAsia="ru-RU"/>
          <w14:ligatures w14:val="none"/>
        </w:rPr>
        <w:t></w:t>
      </w:r>
      <w:r>
        <w:rPr>
          <w:rFonts w:eastAsia="Times New Roman" w:cs="Times New Roman" w:ascii="Times New Roman" w:hAnsi="Times New Roman"/>
          <w:b/>
          <w:color w:val="000000"/>
          <w:kern w:val="0"/>
          <w:sz w:val="20"/>
          <w:szCs w:val="20"/>
          <w:lang w:val="kk-KZ" w:eastAsia="ru-RU"/>
          <w14:ligatures w14:val="none"/>
        </w:rPr>
        <w:t>умов</w:t>
      </w:r>
    </w:p>
    <w:p>
      <w:pPr>
        <w:pStyle w:val="Normal"/>
        <w:spacing w:lineRule="auto" w:line="240" w:before="0" w:after="0"/>
        <w:ind w:firstLine="567"/>
        <w:jc w:val="center"/>
        <w:rPr>
          <w:rFonts w:ascii="Times New Roman" w:hAnsi="Times New Roman" w:eastAsia="Times New Roman" w:cs="Times New Roman"/>
          <w:i/>
          <w:i/>
          <w:color w:val="000000"/>
          <w:kern w:val="0"/>
          <w:sz w:val="20"/>
          <w:szCs w:val="20"/>
          <w:lang w:val="kk-KZ" w:eastAsia="ru-RU"/>
          <w14:ligatures w14:val="none"/>
        </w:rPr>
      </w:pPr>
      <w:r>
        <w:rPr>
          <w:rFonts w:eastAsia="Times New Roman" w:cs="Times New Roman" w:ascii="Times New Roman" w:hAnsi="Times New Roman"/>
          <w:i/>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b/>
          <w:color w:val="000000"/>
          <w:kern w:val="0"/>
          <w:sz w:val="24"/>
          <w:szCs w:val="24"/>
          <w:lang w:val="kk-KZ" w:eastAsia="ru-RU"/>
          <w14:ligatures w14:val="none"/>
        </w:rPr>
        <w:t>Материалы и мет</w:t>
      </w:r>
      <w:r>
        <w:rPr>
          <w:rFonts w:eastAsia="Times New Roman" w:cs="Times New Roman" w:ascii="Times New Roman" w:hAnsi="Times New Roman"/>
          <w:b/>
          <w:vanish/>
          <w:color w:val="FFFFFF"/>
          <w:spacing w:val="-20"/>
          <w:w w:val="1"/>
          <w:kern w:val="0"/>
          <w:sz w:val="24"/>
          <w:szCs w:val="24"/>
          <w:lang w:val="kk-KZ" w:eastAsia="ru-RU"/>
          <w14:ligatures w14:val="none"/>
        </w:rPr>
        <w:t></w:t>
      </w:r>
      <w:r>
        <w:rPr>
          <w:rFonts w:eastAsia="Times New Roman" w:cs="Times New Roman" w:ascii="Times New Roman" w:hAnsi="Times New Roman"/>
          <w:b/>
          <w:color w:val="000000"/>
          <w:kern w:val="0"/>
          <w:sz w:val="24"/>
          <w:szCs w:val="24"/>
          <w:lang w:val="kk-KZ" w:eastAsia="ru-RU"/>
          <w14:ligatures w14:val="none"/>
        </w:rPr>
        <w:t xml:space="preserve">оды. </w:t>
      </w:r>
      <w:r>
        <w:rPr>
          <w:rFonts w:eastAsia="Times New Roman" w:cs="Times New Roman" w:ascii="Times New Roman" w:hAnsi="Times New Roman"/>
          <w:color w:val="000000"/>
          <w:kern w:val="0"/>
          <w:sz w:val="24"/>
          <w:szCs w:val="24"/>
          <w:lang w:val="kk-KZ" w:eastAsia="ru-RU"/>
          <w14:ligatures w14:val="none"/>
        </w:rPr>
        <w:t>Одн</w:t>
      </w:r>
      <w:r>
        <w:rPr>
          <w:rFonts w:eastAsia="Times New Roman" w:cs="Times New Roman" w:ascii="Times New Roman" w:hAnsi="Times New Roman"/>
          <w:b/>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 из пут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ей сов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ершенствования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цессов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учения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яется вве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дение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личных акт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ивирующих доб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авок или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ализаторов, кот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орые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воляют уве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личить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изводительность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умной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ановки, улу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чшить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йства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учаемых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и сок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ратить уде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льные эне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ргетические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раты [9</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Использование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ализаторов,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их как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хло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рид жел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еза (III) [10</w:t>
      </w:r>
      <w:r>
        <w:rPr>
          <w:rFonts w:eastAsia="Times New Roman" w:cs="Times New Roman" w:ascii="Times New Roman" w:hAnsi="Times New Roman"/>
          <w:vanish/>
          <w:color w:val="FFFFFF"/>
          <w:spacing w:val="-20"/>
          <w:w w:val="1"/>
          <w:kern w:val="0"/>
          <w:sz w:val="24"/>
          <w:szCs w:val="24"/>
          <w:lang w:val="kk-KZ" w:eastAsia="ru-RU"/>
          <w14:ligatures w14:val="none"/>
        </w:rPr>
        <w:t>00</w:t>
      </w:r>
      <w:r>
        <w:rPr>
          <w:rFonts w:eastAsia="Times New Roman" w:cs="Times New Roman" w:ascii="Times New Roman" w:hAnsi="Times New Roman"/>
          <w:color w:val="000000"/>
          <w:kern w:val="0"/>
          <w:sz w:val="24"/>
          <w:szCs w:val="24"/>
          <w:lang w:val="kk-KZ" w:eastAsia="ru-RU"/>
          <w14:ligatures w14:val="none"/>
        </w:rPr>
        <w:t>], орт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офосфорная кис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лота и их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позиции [11</w:t>
      </w:r>
      <w:r>
        <w:rPr>
          <w:rFonts w:eastAsia="Times New Roman" w:cs="Times New Roman" w:ascii="Times New Roman" w:hAnsi="Times New Roman"/>
          <w:vanish/>
          <w:color w:val="FFFFFF"/>
          <w:spacing w:val="-20"/>
          <w:w w:val="1"/>
          <w:kern w:val="0"/>
          <w:sz w:val="24"/>
          <w:szCs w:val="24"/>
          <w:lang w:val="kk-KZ" w:eastAsia="ru-RU"/>
          <w14:ligatures w14:val="none"/>
        </w:rPr>
        <w:t>111</w:t>
      </w:r>
      <w:r>
        <w:rPr>
          <w:rFonts w:eastAsia="Times New Roman" w:cs="Times New Roman" w:ascii="Times New Roman" w:hAnsi="Times New Roman"/>
          <w:color w:val="000000"/>
          <w:kern w:val="0"/>
          <w:sz w:val="24"/>
          <w:szCs w:val="24"/>
          <w:lang w:val="kk-KZ" w:eastAsia="ru-RU"/>
          <w14:ligatures w14:val="none"/>
        </w:rPr>
        <w:t>],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воляет уск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орить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сни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зить раб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очую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пературу 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ысить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ество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учаемых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умов.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ход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исс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ледований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ановлено,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доб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авление КМn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О4 в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тяные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атки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собствует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ведение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цесса в бол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ее мяг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ких усл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овиях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50°С). Сме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сь, сод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ержащую 90%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ажанбасского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рона и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сленной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емнённой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уумной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сляют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пературе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60°С [12</w:t>
      </w:r>
      <w:r>
        <w:rPr>
          <w:rFonts w:eastAsia="Times New Roman" w:cs="Times New Roman" w:ascii="Times New Roman" w:hAnsi="Times New Roman"/>
          <w:vanish/>
          <w:color w:val="FFFFFF"/>
          <w:spacing w:val="-20"/>
          <w:w w:val="1"/>
          <w:kern w:val="0"/>
          <w:sz w:val="24"/>
          <w:szCs w:val="24"/>
          <w:lang w:val="kk-KZ" w:eastAsia="ru-RU"/>
          <w14:ligatures w14:val="none"/>
        </w:rPr>
        <w:t>222</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bCs/>
          <w:color w:val="000000"/>
          <w:kern w:val="0"/>
          <w:sz w:val="24"/>
          <w:szCs w:val="24"/>
          <w:lang w:val="kk-KZ" w:eastAsia="ru-RU"/>
          <w14:ligatures w14:val="none"/>
        </w:rPr>
      </w:pPr>
      <w:r>
        <w:rPr>
          <w:rFonts w:eastAsia="Times New Roman" w:cs="Times New Roman" w:ascii="Times New Roman" w:hAnsi="Times New Roman"/>
          <w:bCs/>
          <w:color w:val="000000"/>
          <w:kern w:val="0"/>
          <w:sz w:val="24"/>
          <w:szCs w:val="24"/>
          <w:lang w:val="kk-KZ" w:eastAsia="ru-RU"/>
          <w14:ligatures w14:val="none"/>
        </w:rPr>
        <w:t>Нами был</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и исс</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ледованы гуд</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рон и зат</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емненная вак</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уумная фра</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кция Кар</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ажанбасской неф</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ти. Фра</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кционный сос</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тав зат</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емненной вак</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уумной фра</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кции сле</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дующий: нач</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ало кип</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ения - 409°С; 5% вык</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ипает при</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 xml:space="preserve"> 453</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°С; 1</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0% - 462</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°С; 2</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0% - 472</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°С; 3</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0% - 478°С; 40% - 485°С; 50% - 492</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°С; 60% - 500°С; 70% - 509°С; 80% - 52</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3</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°С; 90% - 545; кон</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ец кип</w:t>
      </w:r>
      <w:r>
        <w:rPr>
          <w:rFonts w:eastAsia="Times New Roman" w:cs="Times New Roman" w:ascii="Times New Roman" w:hAnsi="Times New Roman"/>
          <w:bCs/>
          <w:vanish/>
          <w:color w:val="FFFFFF"/>
          <w:spacing w:val="-20"/>
          <w:w w:val="1"/>
          <w:kern w:val="0"/>
          <w:sz w:val="24"/>
          <w:szCs w:val="24"/>
          <w:lang w:val="kk-KZ" w:eastAsia="ru-RU"/>
          <w14:ligatures w14:val="none"/>
        </w:rPr>
        <w:t></w:t>
      </w:r>
      <w:r>
        <w:rPr>
          <w:rFonts w:eastAsia="Times New Roman" w:cs="Times New Roman" w:ascii="Times New Roman" w:hAnsi="Times New Roman"/>
          <w:bCs/>
          <w:color w:val="000000"/>
          <w:kern w:val="0"/>
          <w:sz w:val="24"/>
          <w:szCs w:val="24"/>
          <w:lang w:val="kk-KZ" w:eastAsia="ru-RU"/>
          <w14:ligatures w14:val="none"/>
        </w:rPr>
        <w:t>ения - 548°С.</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Окисление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в лаб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ораторных усл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овиях осу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ществляли в лаб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ораторном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ике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иодического дей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ствия. В общ</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сыр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ья в лаб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ораторных усл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овиях ана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логичен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мышленному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цессу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изводства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в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слительных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ах.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Лабораторный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 (рисунок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дставляет соб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 тер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моизолированный апп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арат с рег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улируемым эле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ктрообогревом. Во вну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треннюю час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ть апп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арата вст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авляется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льной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кан, в кот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ором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исходит соб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ственно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кан обо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рудован кры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шкой, на кот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орой кре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пятся: шту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цер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ачи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на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бар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ботер, шту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цер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выв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ода отг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она и газ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и тер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мометр. </w:t>
      </w:r>
    </w:p>
    <w:p>
      <w:pPr>
        <w:pStyle w:val="Normal"/>
        <w:spacing w:lineRule="auto" w:line="240" w:before="0" w:after="0"/>
        <w:ind w:firstLine="567"/>
        <w:jc w:val="both"/>
        <w:rPr>
          <w:rFonts w:ascii="Times New Roman" w:hAnsi="Times New Roman" w:eastAsia="Times New Roman" w:cs="Times New Roman"/>
          <w:b/>
          <w:bCs/>
          <w:iCs/>
          <w:caps/>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Затемненную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уумную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кцию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ажанбаской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 (41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0-550°С) нал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ивают в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кан. Раб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очий объ</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 в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кане не дол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жен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вышать 70% его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гео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метрического объ</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ема.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кан зак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рывают кры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шкой, обо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рудованной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ечисленными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способлениями, и вкл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ючают эле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ктрообогрев. </w:t>
      </w:r>
    </w:p>
    <w:p>
      <w:pPr>
        <w:pStyle w:val="Normal"/>
        <w:spacing w:lineRule="auto" w:line="240" w:before="0" w:after="0"/>
        <w:ind w:firstLine="567"/>
        <w:jc w:val="both"/>
        <w:rPr>
          <w:rFonts w:ascii="Times New Roman" w:hAnsi="Times New Roman" w:eastAsia="Times New Roman" w:cs="Times New Roman"/>
          <w:b/>
          <w:bCs/>
          <w:iCs/>
          <w:caps/>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ном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перименте в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сел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ективного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пар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афиновых угл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еводородов доб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авлена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ийная сол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 0,5%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ганцевой кис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лоты в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чете на дву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окись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ганца.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При дос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тижении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пературы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 в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кане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50ºC вво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дится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 Опт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имальный раб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очий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ход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л/кг сыр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ья в мин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уту.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ход,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аваемого на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рег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улируют рот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аметром. С мом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ента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ачи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на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нач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инают отс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чет вре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мени теч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ения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цесса,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должительность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4 час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Газы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и отг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 чер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ез вер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хний шту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цер,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бщающийся с зон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 сеп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арации апп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арата, выв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одят в сеп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аратор, охл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аждаемый вод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 Ско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нденсированный отг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 выв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одят с низ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 сеп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аратора, а нес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конденсировавшиеся пар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 и газ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 выв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одят в выт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яжную вен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тиляцию.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drawing>
          <wp:inline distT="0" distB="0" distL="0" distR="0">
            <wp:extent cx="3505200" cy="3143250"/>
            <wp:effectExtent l="0" t="0" r="0" b="0"/>
            <wp:docPr id="5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0" descr=""/>
                    <pic:cNvPicPr>
                      <a:picLocks noChangeAspect="1" noChangeArrowheads="1"/>
                    </pic:cNvPicPr>
                  </pic:nvPicPr>
                  <pic:blipFill>
                    <a:blip r:embed="rId288"/>
                    <a:srcRect l="6540" t="18677" r="53544" b="21604"/>
                    <a:stretch>
                      <a:fillRect/>
                    </a:stretch>
                  </pic:blipFill>
                  <pic:spPr bwMode="auto">
                    <a:xfrm>
                      <a:off x="0" y="0"/>
                      <a:ext cx="3505200" cy="314325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i/>
          <w:iCs/>
          <w:color w:val="000000"/>
          <w:kern w:val="0"/>
          <w:sz w:val="20"/>
          <w:szCs w:val="20"/>
          <w:lang w:val="kk-KZ" w:eastAsia="ru-RU"/>
          <w14:ligatures w14:val="none"/>
        </w:rPr>
      </w:r>
    </w:p>
    <w:p>
      <w:pPr>
        <w:pStyle w:val="Normal"/>
        <w:spacing w:lineRule="auto" w:line="240" w:before="0" w:after="0"/>
        <w:jc w:val="center"/>
        <w:rPr>
          <w:rFonts w:ascii="Times New Roman" w:hAnsi="Times New Roman" w:eastAsia="Times New Roman" w:cs="Times New Roman"/>
          <w:b/>
          <w:color w:val="000000"/>
          <w:kern w:val="0"/>
          <w:sz w:val="24"/>
          <w:szCs w:val="24"/>
          <w:lang w:val="kk-KZ" w:eastAsia="ru-RU"/>
          <w14:ligatures w14:val="none"/>
        </w:rPr>
      </w:pPr>
      <w:r>
        <w:rPr>
          <w:rFonts w:eastAsia="Times New Roman" w:cs="Times New Roman" w:ascii="Times New Roman" w:hAnsi="Times New Roman"/>
          <w:b/>
          <w:iCs/>
          <w:color w:val="000000"/>
          <w:kern w:val="0"/>
          <w:sz w:val="20"/>
          <w:szCs w:val="20"/>
          <w:lang w:val="kk-KZ" w:eastAsia="ru-RU"/>
          <w14:ligatures w14:val="none"/>
        </w:rPr>
        <w:t>Рис. 2</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 Лаб</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ораторный оки</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слительный куб</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ик пер</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иодического дей</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ствия</w:t>
      </w:r>
    </w:p>
    <w:p>
      <w:pPr>
        <w:pStyle w:val="Normal"/>
        <w:spacing w:lineRule="auto" w:line="240" w:before="0" w:after="0"/>
        <w:jc w:val="center"/>
        <w:rPr>
          <w:rFonts w:ascii="Times New Roman" w:hAnsi="Times New Roman" w:eastAsia="Times New Roman" w:cs="Times New Roman"/>
          <w:b/>
          <w:color w:val="000000"/>
          <w:kern w:val="0"/>
          <w:sz w:val="24"/>
          <w:szCs w:val="24"/>
          <w:lang w:val="kk-KZ" w:eastAsia="ru-RU"/>
          <w14:ligatures w14:val="none"/>
        </w:rPr>
      </w:pPr>
      <w:r>
        <w:rPr>
          <w:rFonts w:eastAsia="Times New Roman" w:cs="Times New Roman" w:ascii="Times New Roman" w:hAnsi="Times New Roman"/>
          <w:b/>
          <w:color w:val="000000"/>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Далее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сленную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емненную вак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уумную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кцию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 и 90%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ажанбаского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сляли в лаб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ораторном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ике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40-2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60°С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ско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рости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ачи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л/кг∙мин.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По ист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ечении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вых дву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 час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отб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ирают спе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циальным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боотборником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опр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еделения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пературы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сляемого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 Сле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дующий отб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бы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ана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лиза отб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ирают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 чер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ез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час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 В зав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исимости от инт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енсивности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ана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лиза сле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дует отб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ирать чер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ез ины</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межутки вре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мени,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воляющие дос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таточно дос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товерно пос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троить кин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етику теч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ения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цесса. Есл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чение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азателя «температура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ближается к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буемому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чению, отб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ытаний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водят чер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ез каж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дые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 мин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ут.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При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чении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азателя «температура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на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ºC ниж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буемого зад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анием на раб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оту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чения,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ачу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духа на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кращают, эле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ктрообогрев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ика отк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лючают. </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После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ывания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в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ике до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0ºC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 из куб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ика сли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вают и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ливают в спе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циальные фор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мы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ведения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ного ком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плекса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ытаний.</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b/>
          <w:bCs/>
          <w:color w:val="000000"/>
          <w:kern w:val="0"/>
          <w:sz w:val="24"/>
          <w:szCs w:val="24"/>
          <w:lang w:val="kk-KZ" w:eastAsia="ru-RU"/>
          <w14:ligatures w14:val="none"/>
        </w:rPr>
        <w:t>Результаты и обс</w:t>
      </w:r>
      <w:r>
        <w:rPr>
          <w:rFonts w:eastAsia="Times New Roman" w:cs="Times New Roman" w:ascii="Times New Roman" w:hAnsi="Times New Roman"/>
          <w:b/>
          <w:bCs/>
          <w:vanish/>
          <w:color w:val="FFFFFF"/>
          <w:spacing w:val="-20"/>
          <w:w w:val="1"/>
          <w:kern w:val="0"/>
          <w:sz w:val="24"/>
          <w:szCs w:val="24"/>
          <w:lang w:val="kk-KZ" w:eastAsia="ru-RU"/>
          <w14:ligatures w14:val="none"/>
        </w:rPr>
        <w:t></w:t>
      </w:r>
      <w:r>
        <w:rPr>
          <w:rFonts w:eastAsia="Times New Roman" w:cs="Times New Roman" w:ascii="Times New Roman" w:hAnsi="Times New Roman"/>
          <w:b/>
          <w:bCs/>
          <w:color w:val="000000"/>
          <w:kern w:val="0"/>
          <w:sz w:val="24"/>
          <w:szCs w:val="24"/>
          <w:lang w:val="kk-KZ" w:eastAsia="ru-RU"/>
          <w14:ligatures w14:val="none"/>
        </w:rPr>
        <w:t xml:space="preserve">уждение. </w:t>
      </w:r>
      <w:r>
        <w:rPr>
          <w:rFonts w:eastAsia="Times New Roman" w:cs="Times New Roman" w:ascii="Times New Roman" w:hAnsi="Times New Roman"/>
          <w:color w:val="000000"/>
          <w:kern w:val="0"/>
          <w:sz w:val="24"/>
          <w:szCs w:val="24"/>
          <w:lang w:val="kk-KZ" w:eastAsia="ru-RU"/>
          <w14:ligatures w14:val="none"/>
        </w:rPr>
        <w:t>При</w:t>
      </w:r>
      <w:r>
        <w:rPr>
          <w:rFonts w:eastAsia="Times New Roman" w:cs="Times New Roman" w:ascii="Times New Roman" w:hAnsi="Times New Roman"/>
          <w:b/>
          <w:bCs/>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слении был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 ото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браны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бы и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веден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ественный ана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лиз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ученного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(таблица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t>Таблица 1</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 - Рез</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ультаты исп</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ытаний обр</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азца неф</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тяного бит</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ума, пол</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 xml:space="preserve">ученного </w:t>
      </w:r>
    </w:p>
    <w:p>
      <w:pPr>
        <w:pStyle w:val="Normal"/>
        <w:spacing w:lineRule="auto" w:line="240" w:before="0" w:after="0"/>
        <w:ind w:firstLine="567"/>
        <w:jc w:val="center"/>
        <w:rPr>
          <w:rFonts w:ascii="Times New Roman" w:hAnsi="Times New Roman" w:eastAsia="Times New Roman" w:cs="Times New Roman"/>
          <w:b/>
          <w:bCs/>
          <w:color w:val="000000"/>
          <w:kern w:val="0"/>
          <w:lang w:val="kk-KZ" w:eastAsia="ru-RU"/>
          <w14:ligatures w14:val="none"/>
        </w:rPr>
      </w:pPr>
      <w:r>
        <w:rPr>
          <w:rFonts w:eastAsia="Times New Roman" w:cs="Times New Roman" w:ascii="Times New Roman" w:hAnsi="Times New Roman"/>
          <w:b/>
          <w:bCs/>
          <w:color w:val="000000"/>
          <w:kern w:val="0"/>
          <w:lang w:val="kk-KZ" w:eastAsia="ru-RU"/>
          <w14:ligatures w14:val="none"/>
        </w:rPr>
        <w:t>в усл</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овиях лаб</w:t>
      </w:r>
      <w:r>
        <w:rPr>
          <w:rFonts w:eastAsia="Times New Roman" w:cs="Times New Roman" w:ascii="Times New Roman" w:hAnsi="Times New Roman"/>
          <w:b/>
          <w:bCs/>
          <w:vanish/>
          <w:color w:val="FFFFFF"/>
          <w:spacing w:val="-20"/>
          <w:w w:val="1"/>
          <w:kern w:val="0"/>
          <w:lang w:val="kk-KZ" w:eastAsia="ru-RU"/>
          <w14:ligatures w14:val="none"/>
        </w:rPr>
        <w:t></w:t>
      </w:r>
      <w:r>
        <w:rPr>
          <w:rFonts w:eastAsia="Times New Roman" w:cs="Times New Roman" w:ascii="Times New Roman" w:hAnsi="Times New Roman"/>
          <w:b/>
          <w:bCs/>
          <w:color w:val="000000"/>
          <w:kern w:val="0"/>
          <w:lang w:val="kk-KZ" w:eastAsia="ru-RU"/>
          <w14:ligatures w14:val="none"/>
        </w:rPr>
        <w:t>оратории</w:t>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tbl>
      <w:tblPr>
        <w:tblW w:w="9476" w:type="dxa"/>
        <w:jc w:val="left"/>
        <w:tblInd w:w="0" w:type="dxa"/>
        <w:tblLayout w:type="fixed"/>
        <w:tblCellMar>
          <w:top w:w="0" w:type="dxa"/>
          <w:left w:w="108" w:type="dxa"/>
          <w:bottom w:w="0" w:type="dxa"/>
          <w:right w:w="108" w:type="dxa"/>
        </w:tblCellMar>
        <w:tblLook w:val="01e0" w:noHBand="0" w:noVBand="0" w:firstColumn="1" w:lastRow="1" w:lastColumn="1" w:firstRow="1"/>
      </w:tblPr>
      <w:tblGrid>
        <w:gridCol w:w="3539"/>
        <w:gridCol w:w="2109"/>
        <w:gridCol w:w="1717"/>
        <w:gridCol w:w="2110"/>
      </w:tblGrid>
      <w:tr>
        <w:trPr>
          <w:trHeight w:val="562" w:hRule="atLeast"/>
        </w:trPr>
        <w:tc>
          <w:tcPr>
            <w:tcW w:w="3539" w:type="dxa"/>
            <w:tcBorders>
              <w:top w:val="single" w:sz="4" w:space="0" w:color="000000"/>
              <w:left w:val="single" w:sz="4" w:space="0" w:color="000000"/>
              <w:bottom w:val="single" w:sz="4" w:space="0" w:color="000000"/>
              <w:right w:val="single" w:sz="4" w:space="0" w:color="000000"/>
            </w:tcBorders>
            <w:vAlign w:val="center"/>
          </w:tcPr>
          <w:p>
            <w:pPr>
              <w:pStyle w:val="Normal"/>
              <w:keepNext w:val="true"/>
              <w:keepLines/>
              <w:spacing w:lineRule="auto" w:line="240" w:before="0" w:after="0"/>
              <w:jc w:val="center"/>
              <w:rPr>
                <w:rFonts w:ascii="Times New Roman" w:hAnsi="Times New Roman" w:eastAsia="Calibri" w:cs="Times New Roman"/>
                <w:b/>
                <w:bCs/>
                <w:color w:val="000000"/>
                <w:kern w:val="0"/>
                <w:lang w:val="kk-KZ"/>
                <w14:ligatures w14:val="none"/>
              </w:rPr>
            </w:pPr>
            <w:r>
              <w:rPr>
                <w:rFonts w:eastAsia="Calibri" w:cs="Times New Roman" w:ascii="Times New Roman" w:hAnsi="Times New Roman"/>
                <w:b/>
                <w:bCs/>
                <w:color w:val="000000"/>
                <w:kern w:val="0"/>
                <w:lang w:val="kk-KZ"/>
                <w14:ligatures w14:val="none"/>
              </w:rPr>
              <w:t>Наименование пок</w:t>
            </w:r>
            <w:r>
              <w:rPr>
                <w:rFonts w:eastAsia="Calibri" w:cs="Times New Roman" w:ascii="Times New Roman" w:hAnsi="Times New Roman"/>
                <w:b/>
                <w:bCs/>
                <w:vanish/>
                <w:color w:val="FFFFFF"/>
                <w:spacing w:val="-20"/>
                <w:w w:val="1"/>
                <w:kern w:val="0"/>
                <w:lang w:val="kk-KZ"/>
                <w14:ligatures w14:val="none"/>
              </w:rPr>
              <w:t></w:t>
            </w:r>
            <w:r>
              <w:rPr>
                <w:rFonts w:eastAsia="Calibri" w:cs="Times New Roman" w:ascii="Times New Roman" w:hAnsi="Times New Roman"/>
                <w:b/>
                <w:bCs/>
                <w:color w:val="000000"/>
                <w:kern w:val="0"/>
                <w:lang w:val="kk-KZ"/>
                <w14:ligatures w14:val="none"/>
              </w:rPr>
              <w:t>азателей, еди</w:t>
            </w:r>
            <w:r>
              <w:rPr>
                <w:rFonts w:eastAsia="Calibri" w:cs="Times New Roman" w:ascii="Times New Roman" w:hAnsi="Times New Roman"/>
                <w:b/>
                <w:bCs/>
                <w:vanish/>
                <w:color w:val="FFFFFF"/>
                <w:spacing w:val="-20"/>
                <w:w w:val="1"/>
                <w:kern w:val="0"/>
                <w:lang w:val="kk-KZ"/>
                <w14:ligatures w14:val="none"/>
              </w:rPr>
              <w:t></w:t>
            </w:r>
            <w:r>
              <w:rPr>
                <w:rFonts w:eastAsia="Calibri" w:cs="Times New Roman" w:ascii="Times New Roman" w:hAnsi="Times New Roman"/>
                <w:b/>
                <w:bCs/>
                <w:color w:val="000000"/>
                <w:kern w:val="0"/>
                <w:lang w:val="kk-KZ"/>
                <w14:ligatures w14:val="none"/>
              </w:rPr>
              <w:t>ницы изм</w:t>
            </w:r>
            <w:r>
              <w:rPr>
                <w:rFonts w:eastAsia="Calibri" w:cs="Times New Roman" w:ascii="Times New Roman" w:hAnsi="Times New Roman"/>
                <w:b/>
                <w:bCs/>
                <w:vanish/>
                <w:color w:val="FFFFFF"/>
                <w:spacing w:val="-20"/>
                <w:w w:val="1"/>
                <w:kern w:val="0"/>
                <w:lang w:val="kk-KZ"/>
                <w14:ligatures w14:val="none"/>
              </w:rPr>
              <w:t></w:t>
            </w:r>
            <w:r>
              <w:rPr>
                <w:rFonts w:eastAsia="Calibri" w:cs="Times New Roman" w:ascii="Times New Roman" w:hAnsi="Times New Roman"/>
                <w:b/>
                <w:bCs/>
                <w:color w:val="000000"/>
                <w:kern w:val="0"/>
                <w:lang w:val="kk-KZ"/>
                <w14:ligatures w14:val="none"/>
              </w:rPr>
              <w:t>ерения</w:t>
            </w:r>
          </w:p>
        </w:tc>
        <w:tc>
          <w:tcPr>
            <w:tcW w:w="210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b/>
                <w:bCs/>
                <w:color w:val="000000"/>
                <w:kern w:val="0"/>
                <w:lang w:val="kk-KZ"/>
                <w14:ligatures w14:val="none"/>
              </w:rPr>
            </w:pPr>
            <w:r>
              <w:rPr>
                <w:rFonts w:eastAsia="Calibri" w:cs="Times New Roman" w:ascii="Times New Roman" w:hAnsi="Times New Roman"/>
                <w:b/>
                <w:bCs/>
                <w:color w:val="000000"/>
                <w:kern w:val="0"/>
                <w:lang w:val="kk-KZ"/>
                <w14:ligatures w14:val="none"/>
              </w:rPr>
              <w:t>СТ РК 1</w:t>
            </w:r>
            <w:r>
              <w:rPr>
                <w:rFonts w:eastAsia="Calibri" w:cs="Times New Roman" w:ascii="Times New Roman" w:hAnsi="Times New Roman"/>
                <w:b/>
                <w:bCs/>
                <w:vanish/>
                <w:color w:val="FFFFFF"/>
                <w:spacing w:val="-20"/>
                <w:w w:val="1"/>
                <w:kern w:val="0"/>
                <w:lang w:val="kk-KZ"/>
                <w14:ligatures w14:val="none"/>
              </w:rPr>
              <w:t></w:t>
            </w:r>
            <w:r>
              <w:rPr>
                <w:rFonts w:eastAsia="Calibri" w:cs="Times New Roman" w:ascii="Times New Roman" w:hAnsi="Times New Roman"/>
                <w:b/>
                <w:bCs/>
                <w:color w:val="000000"/>
                <w:kern w:val="0"/>
                <w:lang w:val="kk-KZ"/>
                <w14:ligatures w14:val="none"/>
              </w:rPr>
              <w:t>3</w:t>
            </w:r>
            <w:r>
              <w:rPr>
                <w:rFonts w:eastAsia="Calibri" w:cs="Times New Roman" w:ascii="Times New Roman" w:hAnsi="Times New Roman"/>
                <w:b/>
                <w:bCs/>
                <w:vanish/>
                <w:color w:val="FFFFFF"/>
                <w:spacing w:val="-20"/>
                <w:w w:val="1"/>
                <w:kern w:val="0"/>
                <w:lang w:val="kk-KZ"/>
                <w14:ligatures w14:val="none"/>
              </w:rPr>
              <w:t></w:t>
            </w:r>
            <w:r>
              <w:rPr>
                <w:rFonts w:eastAsia="Calibri" w:cs="Times New Roman" w:ascii="Times New Roman" w:hAnsi="Times New Roman"/>
                <w:b/>
                <w:bCs/>
                <w:color w:val="000000"/>
                <w:kern w:val="0"/>
                <w:lang w:val="kk-KZ"/>
                <w14:ligatures w14:val="none"/>
              </w:rPr>
              <w:t>73</w:t>
            </w:r>
            <w:r>
              <w:rPr>
                <w:rFonts w:eastAsia="Calibri" w:cs="Times New Roman" w:ascii="Times New Roman" w:hAnsi="Times New Roman"/>
                <w:b/>
                <w:bCs/>
                <w:vanish/>
                <w:color w:val="FFFFFF"/>
                <w:spacing w:val="-20"/>
                <w:w w:val="1"/>
                <w:kern w:val="0"/>
                <w:lang w:val="kk-KZ"/>
                <w14:ligatures w14:val="none"/>
              </w:rPr>
              <w:t></w:t>
            </w:r>
          </w:p>
          <w:p>
            <w:pPr>
              <w:pStyle w:val="Normal"/>
              <w:keepNext w:val="true"/>
              <w:keepLines/>
              <w:spacing w:lineRule="auto" w:line="240" w:before="0" w:after="0"/>
              <w:jc w:val="center"/>
              <w:rPr>
                <w:rFonts w:ascii="Times New Roman" w:hAnsi="Times New Roman" w:eastAsia="Calibri" w:cs="Times New Roman"/>
                <w:b/>
                <w:bCs/>
                <w:color w:val="000000"/>
                <w:kern w:val="0"/>
                <w:lang w:val="kk-KZ"/>
                <w14:ligatures w14:val="none"/>
              </w:rPr>
            </w:pPr>
            <w:r>
              <w:rPr>
                <w:rFonts w:eastAsia="Calibri" w:cs="Times New Roman" w:ascii="Times New Roman" w:hAnsi="Times New Roman"/>
                <w:b/>
                <w:bCs/>
                <w:color w:val="000000"/>
                <w:kern w:val="0"/>
                <w:lang w:val="kk-KZ"/>
                <w14:ligatures w14:val="none"/>
              </w:rPr>
            </w:r>
          </w:p>
        </w:tc>
        <w:tc>
          <w:tcPr>
            <w:tcW w:w="171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b/>
                <w:bCs/>
                <w:color w:val="000000"/>
                <w:kern w:val="0"/>
                <w:lang w:val="kk-KZ"/>
                <w14:ligatures w14:val="none"/>
              </w:rPr>
            </w:pPr>
            <w:r>
              <w:rPr>
                <w:rFonts w:eastAsia="Calibri" w:cs="Times New Roman" w:ascii="Times New Roman" w:hAnsi="Times New Roman"/>
                <w:b/>
                <w:bCs/>
                <w:color w:val="000000"/>
                <w:kern w:val="0"/>
                <w:lang w:val="kk-KZ"/>
                <w14:ligatures w14:val="none"/>
              </w:rPr>
              <w:t>Образец</w:t>
            </w:r>
          </w:p>
        </w:tc>
        <w:tc>
          <w:tcPr>
            <w:tcW w:w="2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b/>
                <w:bCs/>
                <w:color w:val="000000"/>
                <w:kern w:val="0"/>
                <w:lang w:val="kk-KZ"/>
                <w14:ligatures w14:val="none"/>
              </w:rPr>
            </w:pPr>
            <w:r>
              <w:rPr>
                <w:rFonts w:eastAsia="Calibri" w:cs="Times New Roman" w:ascii="Times New Roman" w:hAnsi="Times New Roman"/>
                <w:b/>
                <w:bCs/>
                <w:color w:val="000000"/>
                <w:kern w:val="0"/>
                <w:lang w:val="kk-KZ"/>
                <w14:ligatures w14:val="none"/>
              </w:rPr>
              <w:t>Методы исп</w:t>
            </w:r>
            <w:r>
              <w:rPr>
                <w:rFonts w:eastAsia="Calibri" w:cs="Times New Roman" w:ascii="Times New Roman" w:hAnsi="Times New Roman"/>
                <w:b/>
                <w:bCs/>
                <w:vanish/>
                <w:color w:val="FFFFFF"/>
                <w:spacing w:val="-20"/>
                <w:w w:val="1"/>
                <w:kern w:val="0"/>
                <w:lang w:val="kk-KZ"/>
                <w14:ligatures w14:val="none"/>
              </w:rPr>
              <w:t></w:t>
            </w:r>
            <w:r>
              <w:rPr>
                <w:rFonts w:eastAsia="Calibri" w:cs="Times New Roman" w:ascii="Times New Roman" w:hAnsi="Times New Roman"/>
                <w:b/>
                <w:bCs/>
                <w:color w:val="000000"/>
                <w:kern w:val="0"/>
                <w:lang w:val="kk-KZ"/>
                <w14:ligatures w14:val="none"/>
              </w:rPr>
              <w:t>ытания</w:t>
            </w:r>
          </w:p>
        </w:tc>
      </w:tr>
      <w:tr>
        <w:trPr>
          <w:trHeight w:val="755" w:hRule="atLeast"/>
        </w:trPr>
        <w:tc>
          <w:tcPr>
            <w:tcW w:w="3539" w:type="dxa"/>
            <w:tcBorders>
              <w:top w:val="single" w:sz="4" w:space="0" w:color="000000"/>
              <w:left w:val="single" w:sz="4" w:space="0" w:color="000000"/>
              <w:bottom w:val="single" w:sz="4" w:space="0" w:color="000000"/>
              <w:right w:val="single" w:sz="4" w:space="0" w:color="000000"/>
            </w:tcBorders>
          </w:tcPr>
          <w:p>
            <w:pPr>
              <w:pStyle w:val="Normal"/>
              <w:keepNext w:val="true"/>
              <w:keepLines/>
              <w:tabs>
                <w:tab w:val="clear" w:pos="708"/>
                <w:tab w:val="left" w:pos="164" w:leader="none"/>
                <w:tab w:val="left" w:pos="306" w:leader="none"/>
              </w:tab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Глубина про</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никания игл</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ы, 0,1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 xml:space="preserve"> мм при</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 xml:space="preserve"> 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 xml:space="preserve">5°С  </w:t>
            </w:r>
          </w:p>
          <w:p>
            <w:pPr>
              <w:pStyle w:val="Normal"/>
              <w:keepNext w:val="true"/>
              <w:keepLines/>
              <w:tabs>
                <w:tab w:val="clear" w:pos="708"/>
                <w:tab w:val="left" w:pos="164" w:leader="none"/>
                <w:tab w:val="left" w:pos="306" w:leader="none"/>
              </w:tab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0ºC</w:t>
            </w:r>
          </w:p>
        </w:tc>
        <w:tc>
          <w:tcPr>
            <w:tcW w:w="210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71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00</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p>
        </w:tc>
        <w:tc>
          <w:tcPr>
            <w:tcW w:w="171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1</w:t>
            </w:r>
            <w:r>
              <w:rPr>
                <w:rFonts w:eastAsia="Calibri" w:cs="Times New Roman" w:ascii="Times New Roman" w:hAnsi="Times New Roman"/>
                <w:vanish/>
                <w:color w:val="FFFFFF"/>
                <w:spacing w:val="-20"/>
                <w:w w:val="1"/>
                <w:kern w:val="0"/>
                <w:lang w:val="kk-KZ"/>
                <w14:ligatures w14:val="none"/>
              </w:rPr>
              <w:t></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p>
        </w:tc>
        <w:tc>
          <w:tcPr>
            <w:tcW w:w="2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СТ РК 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6</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tc>
      </w:tr>
      <w:tr>
        <w:trPr/>
        <w:tc>
          <w:tcPr>
            <w:tcW w:w="353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Тем</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пература раз</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мягчения по кол</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ьцу и шар</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а, ºC</w:t>
            </w:r>
          </w:p>
        </w:tc>
        <w:tc>
          <w:tcPr>
            <w:tcW w:w="210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45</w:t>
            </w:r>
          </w:p>
        </w:tc>
        <w:tc>
          <w:tcPr>
            <w:tcW w:w="171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43</w:t>
            </w:r>
            <w:r>
              <w:rPr>
                <w:rFonts w:eastAsia="Calibri" w:cs="Times New Roman" w:ascii="Times New Roman" w:hAnsi="Times New Roman"/>
                <w:vanish/>
                <w:color w:val="FFFFFF"/>
                <w:spacing w:val="-20"/>
                <w:w w:val="1"/>
                <w:kern w:val="0"/>
                <w:lang w:val="kk-KZ"/>
                <w14:ligatures w14:val="none"/>
              </w:rPr>
              <w:t></w:t>
            </w:r>
          </w:p>
        </w:tc>
        <w:tc>
          <w:tcPr>
            <w:tcW w:w="2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СТ РК 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7</w:t>
            </w:r>
          </w:p>
        </w:tc>
      </w:tr>
      <w:tr>
        <w:trPr/>
        <w:tc>
          <w:tcPr>
            <w:tcW w:w="353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Рас</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тяжимость, см при</w:t>
            </w:r>
            <w:r>
              <w:rPr>
                <w:rFonts w:eastAsia="Calibri" w:cs="Times New Roman" w:ascii="Times New Roman" w:hAnsi="Times New Roman"/>
                <w:vanish/>
                <w:color w:val="FFFFFF"/>
                <w:spacing w:val="-20"/>
                <w:w w:val="1"/>
                <w:kern w:val="0"/>
                <w:lang w:val="kk-KZ"/>
                <w14:ligatures w14:val="none"/>
              </w:rPr>
              <w:t></w:t>
            </w:r>
          </w:p>
          <w:p>
            <w:pPr>
              <w:pStyle w:val="Normal"/>
              <w:keepNext w:val="true"/>
              <w:keepLine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не мен</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ее 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 xml:space="preserve">5ºC </w:t>
            </w:r>
          </w:p>
          <w:p>
            <w:pPr>
              <w:pStyle w:val="Normal"/>
              <w:keepNext w:val="true"/>
              <w:keepLine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0ºC</w:t>
            </w:r>
          </w:p>
        </w:tc>
        <w:tc>
          <w:tcPr>
            <w:tcW w:w="210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75</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3</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.8</w:t>
            </w:r>
          </w:p>
        </w:tc>
        <w:tc>
          <w:tcPr>
            <w:tcW w:w="171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более 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50</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4,3</w:t>
            </w:r>
            <w:r>
              <w:rPr>
                <w:rFonts w:eastAsia="Calibri" w:cs="Times New Roman" w:ascii="Times New Roman" w:hAnsi="Times New Roman"/>
                <w:vanish/>
                <w:color w:val="FFFFFF"/>
                <w:spacing w:val="-20"/>
                <w:w w:val="1"/>
                <w:kern w:val="0"/>
                <w:lang w:val="kk-KZ"/>
                <w14:ligatures w14:val="none"/>
              </w:rPr>
              <w:t></w:t>
            </w:r>
          </w:p>
        </w:tc>
        <w:tc>
          <w:tcPr>
            <w:tcW w:w="2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СТ РК 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3</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74</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tc>
      </w:tr>
      <w:tr>
        <w:trPr/>
        <w:tc>
          <w:tcPr>
            <w:tcW w:w="353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Тем</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пература хру</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пкости по Фра</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асу, ºC</w:t>
            </w:r>
          </w:p>
        </w:tc>
        <w:tc>
          <w:tcPr>
            <w:tcW w:w="2109"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не выш</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 xml:space="preserve">е </w:t>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8</w:t>
            </w:r>
          </w:p>
        </w:tc>
        <w:tc>
          <w:tcPr>
            <w:tcW w:w="1717"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- 1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9</w:t>
            </w:r>
          </w:p>
        </w:tc>
        <w:tc>
          <w:tcPr>
            <w:tcW w:w="2110" w:type="dxa"/>
            <w:tcBorders>
              <w:top w:val="single" w:sz="4" w:space="0" w:color="000000"/>
              <w:left w:val="single" w:sz="4" w:space="0" w:color="000000"/>
              <w:bottom w:val="single" w:sz="4" w:space="0" w:color="000000"/>
              <w:right w:val="single" w:sz="4" w:space="0" w:color="000000"/>
            </w:tcBorders>
          </w:tcPr>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r>
          </w:p>
          <w:p>
            <w:pPr>
              <w:pStyle w:val="Normal"/>
              <w:keepNext w:val="true"/>
              <w:keepLines/>
              <w:spacing w:lineRule="auto" w:line="240" w:before="0" w:after="0"/>
              <w:jc w:val="center"/>
              <w:rPr>
                <w:rFonts w:ascii="Times New Roman" w:hAnsi="Times New Roman" w:eastAsia="Calibri" w:cs="Times New Roman"/>
                <w:color w:val="000000"/>
                <w:kern w:val="0"/>
                <w:lang w:val="kk-KZ"/>
                <w14:ligatures w14:val="none"/>
              </w:rPr>
            </w:pPr>
            <w:r>
              <w:rPr>
                <w:rFonts w:eastAsia="Calibri" w:cs="Times New Roman" w:ascii="Times New Roman" w:hAnsi="Times New Roman"/>
                <w:color w:val="000000"/>
                <w:kern w:val="0"/>
                <w:lang w:val="kk-KZ"/>
                <w14:ligatures w14:val="none"/>
              </w:rPr>
              <w:t>СТ РК 1</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2</w:t>
            </w:r>
            <w:r>
              <w:rPr>
                <w:rFonts w:eastAsia="Calibri" w:cs="Times New Roman" w:ascii="Times New Roman" w:hAnsi="Times New Roman"/>
                <w:vanish/>
                <w:color w:val="FFFFFF"/>
                <w:spacing w:val="-20"/>
                <w:w w:val="1"/>
                <w:kern w:val="0"/>
                <w:lang w:val="kk-KZ"/>
                <w14:ligatures w14:val="none"/>
              </w:rPr>
              <w:t></w:t>
            </w:r>
            <w:r>
              <w:rPr>
                <w:rFonts w:eastAsia="Calibri" w:cs="Times New Roman" w:ascii="Times New Roman" w:hAnsi="Times New Roman"/>
                <w:color w:val="000000"/>
                <w:kern w:val="0"/>
                <w:lang w:val="kk-KZ"/>
                <w14:ligatures w14:val="none"/>
              </w:rPr>
              <w:t>9</w:t>
            </w:r>
          </w:p>
        </w:tc>
      </w:tr>
    </w:tbl>
    <w:p>
      <w:pPr>
        <w:pStyle w:val="Normal"/>
        <w:spacing w:lineRule="auto" w:line="240" w:before="0" w:after="0"/>
        <w:ind w:firstLine="567"/>
        <w:jc w:val="both"/>
        <w:rPr>
          <w:rFonts w:ascii="Times New Roman" w:hAnsi="Times New Roman" w:eastAsia="Times New Roman" w:cs="Times New Roman"/>
          <w:b/>
          <w:bCs/>
          <w:i/>
          <w:i/>
          <w:iCs/>
          <w:color w:val="000000"/>
          <w:kern w:val="0"/>
          <w:sz w:val="20"/>
          <w:szCs w:val="20"/>
          <w:lang w:val="kk-KZ" w:eastAsia="ru-RU"/>
          <w14:ligatures w14:val="none"/>
        </w:rPr>
      </w:pPr>
      <w:r>
        <w:rPr>
          <w:rFonts w:eastAsia="Times New Roman" w:cs="Times New Roman" w:ascii="Times New Roman" w:hAnsi="Times New Roman"/>
          <w:b/>
          <w:bCs/>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Из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ных таб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лицы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дует,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в рез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ультате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ной раб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оты был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ожный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 co сле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дующими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нологическими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актеристиками: пен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етрацией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5°С-1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мм;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пературой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45°С; дук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тильностью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5°С бол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ее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50 см и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пературой хру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пкости мин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ус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9°С,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тветствует СТ РК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на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ку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БНД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На осн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овании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веденных исс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ледований,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смотрена воз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можность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ользования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ного мет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ода [1</w:t>
      </w:r>
      <w:r>
        <w:rPr>
          <w:rFonts w:eastAsia="Times New Roman" w:cs="Times New Roman" w:ascii="Times New Roman" w:hAnsi="Times New Roman"/>
          <w:color w:val="000000"/>
          <w:kern w:val="0"/>
          <w:sz w:val="24"/>
          <w:szCs w:val="24"/>
          <w:lang w:eastAsia="ru-RU"/>
          <w14:ligatures w14:val="none"/>
        </w:rPr>
        <w:t>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vanish/>
          <w:color w:val="FFFFFF"/>
          <w:spacing w:val="-20"/>
          <w:w w:val="1"/>
          <w:kern w:val="0"/>
          <w:sz w:val="24"/>
          <w:szCs w:val="24"/>
          <w:lang w:eastAsia="ru-RU"/>
          <w14:ligatures w14:val="none"/>
        </w:rPr>
        <w:t>22222</w:t>
      </w:r>
      <w:r>
        <w:rPr>
          <w:rFonts w:eastAsia="Times New Roman" w:cs="Times New Roman" w:ascii="Times New Roman" w:hAnsi="Times New Roman"/>
          <w:color w:val="000000"/>
          <w:kern w:val="0"/>
          <w:sz w:val="24"/>
          <w:szCs w:val="24"/>
          <w:lang w:val="kk-KZ" w:eastAsia="ru-RU"/>
          <w14:ligatures w14:val="none"/>
        </w:rPr>
        <w:t>] с цел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ью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учения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буемых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плуатационных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актеристик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(рисунок 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drawing>
          <wp:inline distT="0" distB="0" distL="0" distR="0">
            <wp:extent cx="5939790" cy="1496060"/>
            <wp:effectExtent l="0" t="0" r="0" b="0"/>
            <wp:docPr id="57"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1" descr=""/>
                    <pic:cNvPicPr>
                      <a:picLocks noChangeAspect="1" noChangeArrowheads="1"/>
                    </pic:cNvPicPr>
                  </pic:nvPicPr>
                  <pic:blipFill>
                    <a:blip r:embed="rId289"/>
                    <a:srcRect l="27586" t="39739" r="11812" b="33105"/>
                    <a:stretch>
                      <a:fillRect/>
                    </a:stretch>
                  </pic:blipFill>
                  <pic:spPr bwMode="auto">
                    <a:xfrm>
                      <a:off x="0" y="0"/>
                      <a:ext cx="5939790" cy="149606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iCs/>
          <w:color w:val="000000"/>
          <w:kern w:val="0"/>
          <w:sz w:val="20"/>
          <w:szCs w:val="20"/>
          <w:lang w:val="kk-KZ" w:eastAsia="ru-RU"/>
          <w14:ligatures w14:val="none"/>
        </w:rPr>
      </w:pPr>
      <w:r>
        <w:rPr>
          <w:rFonts w:eastAsia="Times New Roman" w:cs="Times New Roman" w:ascii="Times New Roman" w:hAnsi="Times New Roman"/>
          <w:b/>
          <w:iCs/>
          <w:color w:val="000000"/>
          <w:kern w:val="0"/>
          <w:sz w:val="20"/>
          <w:szCs w:val="20"/>
          <w:lang w:val="kk-KZ" w:eastAsia="ru-RU"/>
          <w14:ligatures w14:val="none"/>
        </w:rPr>
        <w:t>Рис. 3</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 xml:space="preserve"> - Пре</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длагаемая схе</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ма зам</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ены тра</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диционного ком</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паундирования кат</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алитическим оки</w:t>
      </w:r>
      <w:r>
        <w:rPr>
          <w:rFonts w:eastAsia="Times New Roman" w:cs="Times New Roman" w:ascii="Times New Roman" w:hAnsi="Times New Roman"/>
          <w:b/>
          <w:iCs/>
          <w:vanish/>
          <w:color w:val="FFFFFF"/>
          <w:spacing w:val="-20"/>
          <w:w w:val="1"/>
          <w:kern w:val="0"/>
          <w:sz w:val="20"/>
          <w:szCs w:val="20"/>
          <w:lang w:val="kk-KZ" w:eastAsia="ru-RU"/>
          <w14:ligatures w14:val="none"/>
        </w:rPr>
        <w:t></w:t>
      </w:r>
      <w:r>
        <w:rPr>
          <w:rFonts w:eastAsia="Times New Roman" w:cs="Times New Roman" w:ascii="Times New Roman" w:hAnsi="Times New Roman"/>
          <w:b/>
          <w:iCs/>
          <w:color w:val="000000"/>
          <w:kern w:val="0"/>
          <w:sz w:val="20"/>
          <w:szCs w:val="20"/>
          <w:lang w:val="kk-KZ" w:eastAsia="ru-RU"/>
          <w14:ligatures w14:val="none"/>
        </w:rPr>
        <w:t>слением</w:t>
      </w:r>
    </w:p>
    <w:p>
      <w:pPr>
        <w:pStyle w:val="Normal"/>
        <w:spacing w:lineRule="auto" w:line="240" w:before="0" w:after="0"/>
        <w:jc w:val="both"/>
        <w:rPr>
          <w:rFonts w:ascii="Times New Roman" w:hAnsi="Times New Roman" w:eastAsia="Times New Roman" w:cs="Times New Roman"/>
          <w:i/>
          <w:i/>
          <w:iCs/>
          <w:color w:val="000000"/>
          <w:kern w:val="0"/>
          <w:sz w:val="20"/>
          <w:szCs w:val="20"/>
          <w:lang w:val="kk-KZ" w:eastAsia="ru-RU"/>
          <w14:ligatures w14:val="none"/>
        </w:rPr>
      </w:pPr>
      <w:r>
        <w:rPr>
          <w:rFonts w:eastAsia="Times New Roman" w:cs="Times New Roman" w:ascii="Times New Roman" w:hAnsi="Times New Roman"/>
          <w:i/>
          <w:iCs/>
          <w:color w:val="000000"/>
          <w:kern w:val="0"/>
          <w:sz w:val="20"/>
          <w:szCs w:val="20"/>
          <w:lang w:val="kk-KZ" w:eastAsia="ru-RU"/>
          <w14:ligatures w14:val="none"/>
        </w:rPr>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таб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лице 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ведена сра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внительная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актеристика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нологических схе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учения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БНД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w:t>
      </w:r>
    </w:p>
    <w:p>
      <w:pPr>
        <w:pStyle w:val="Normal"/>
        <w:spacing w:lineRule="auto" w:line="240" w:before="0" w:after="0"/>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r>
    </w:p>
    <w:p>
      <w:pPr>
        <w:pStyle w:val="Normal"/>
        <w:keepNext w:val="true"/>
        <w:keepLines/>
        <w:numPr>
          <w:ilvl w:val="0"/>
          <w:numId w:val="0"/>
        </w:numPr>
        <w:spacing w:lineRule="auto" w:line="240" w:before="0" w:after="0"/>
        <w:jc w:val="center"/>
        <w:outlineLvl w:val="2"/>
        <w:rPr>
          <w:rFonts w:ascii="Times New Roman" w:hAnsi="Times New Roman" w:eastAsia="Times New Roman" w:cs="Times New Roman"/>
          <w:b/>
          <w:color w:val="000000"/>
          <w:kern w:val="0"/>
          <w:lang w:val="kk-KZ"/>
          <w14:ligatures w14:val="none"/>
        </w:rPr>
      </w:pPr>
      <w:r>
        <w:rPr>
          <w:rFonts w:eastAsia="Times New Roman" w:cs="Times New Roman" w:ascii="Times New Roman" w:hAnsi="Times New Roman"/>
          <w:b/>
          <w:color w:val="000000"/>
          <w:kern w:val="0"/>
          <w:lang w:val="kk-KZ"/>
          <w14:ligatures w14:val="none"/>
        </w:rPr>
        <w:t>Таблица 2</w:t>
      </w:r>
      <w:r>
        <w:rPr>
          <w:rFonts w:eastAsia="Times New Roman" w:cs="Times New Roman" w:ascii="Times New Roman" w:hAnsi="Times New Roman"/>
          <w:b/>
          <w:vanish/>
          <w:color w:val="FFFFFF"/>
          <w:spacing w:val="-20"/>
          <w:w w:val="1"/>
          <w:kern w:val="0"/>
          <w:lang w:val="kk-KZ"/>
          <w14:ligatures w14:val="none"/>
        </w:rPr>
        <w:t></w:t>
      </w:r>
      <w:r>
        <w:rPr>
          <w:rFonts w:eastAsia="Times New Roman" w:cs="Times New Roman" w:ascii="Times New Roman" w:hAnsi="Times New Roman"/>
          <w:b/>
          <w:color w:val="000000"/>
          <w:kern w:val="0"/>
          <w:lang w:val="kk-KZ"/>
          <w14:ligatures w14:val="none"/>
        </w:rPr>
        <w:t xml:space="preserve"> - Сра</w:t>
      </w:r>
      <w:r>
        <w:rPr>
          <w:rFonts w:eastAsia="Times New Roman" w:cs="Times New Roman" w:ascii="Times New Roman" w:hAnsi="Times New Roman"/>
          <w:b/>
          <w:vanish/>
          <w:color w:val="FFFFFF"/>
          <w:spacing w:val="-20"/>
          <w:w w:val="1"/>
          <w:kern w:val="0"/>
          <w:lang w:val="kk-KZ"/>
          <w14:ligatures w14:val="none"/>
        </w:rPr>
        <w:t></w:t>
      </w:r>
      <w:r>
        <w:rPr>
          <w:rFonts w:eastAsia="Times New Roman" w:cs="Times New Roman" w:ascii="Times New Roman" w:hAnsi="Times New Roman"/>
          <w:b/>
          <w:color w:val="000000"/>
          <w:kern w:val="0"/>
          <w:lang w:val="kk-KZ"/>
          <w14:ligatures w14:val="none"/>
        </w:rPr>
        <w:t>внительная хар</w:t>
      </w:r>
      <w:r>
        <w:rPr>
          <w:rFonts w:eastAsia="Times New Roman" w:cs="Times New Roman" w:ascii="Times New Roman" w:hAnsi="Times New Roman"/>
          <w:b/>
          <w:vanish/>
          <w:color w:val="FFFFFF"/>
          <w:spacing w:val="-20"/>
          <w:w w:val="1"/>
          <w:kern w:val="0"/>
          <w:lang w:val="kk-KZ"/>
          <w14:ligatures w14:val="none"/>
        </w:rPr>
        <w:t></w:t>
      </w:r>
      <w:r>
        <w:rPr>
          <w:rFonts w:eastAsia="Times New Roman" w:cs="Times New Roman" w:ascii="Times New Roman" w:hAnsi="Times New Roman"/>
          <w:b/>
          <w:color w:val="000000"/>
          <w:kern w:val="0"/>
          <w:lang w:val="kk-KZ"/>
          <w14:ligatures w14:val="none"/>
        </w:rPr>
        <w:t>актеристика схе</w:t>
      </w:r>
      <w:r>
        <w:rPr>
          <w:rFonts w:eastAsia="Times New Roman" w:cs="Times New Roman" w:ascii="Times New Roman" w:hAnsi="Times New Roman"/>
          <w:b/>
          <w:vanish/>
          <w:color w:val="FFFFFF"/>
          <w:spacing w:val="-20"/>
          <w:w w:val="1"/>
          <w:kern w:val="0"/>
          <w:lang w:val="kk-KZ"/>
          <w14:ligatures w14:val="none"/>
        </w:rPr>
        <w:t></w:t>
      </w:r>
      <w:r>
        <w:rPr>
          <w:rFonts w:eastAsia="Times New Roman" w:cs="Times New Roman" w:ascii="Times New Roman" w:hAnsi="Times New Roman"/>
          <w:b/>
          <w:color w:val="000000"/>
          <w:kern w:val="0"/>
          <w:lang w:val="kk-KZ"/>
          <w14:ligatures w14:val="none"/>
        </w:rPr>
        <w:t>м</w:t>
      </w:r>
    </w:p>
    <w:p>
      <w:pPr>
        <w:pStyle w:val="Normal"/>
        <w:spacing w:lineRule="auto" w:line="240" w:before="0" w:after="0"/>
        <w:rPr>
          <w:rFonts w:ascii="Calibri" w:hAnsi="Calibri" w:eastAsia="Calibri" w:cs="Arial"/>
          <w:kern w:val="0"/>
          <w:lang w:val="kk-KZ"/>
          <w14:ligatures w14:val="none"/>
        </w:rPr>
      </w:pPr>
      <w:r>
        <w:rPr>
          <w:rFonts w:eastAsia="Calibri" w:cs="Arial" w:ascii="Calibri" w:hAnsi="Calibri"/>
          <w:kern w:val="0"/>
          <w:lang w:val="kk-KZ"/>
          <w14:ligatures w14:val="none"/>
        </w:rPr>
      </w:r>
    </w:p>
    <w:tbl>
      <w:tblPr>
        <w:tblStyle w:val="Table0"/>
        <w:tblW w:w="4900" w:type="pct"/>
        <w:jc w:val="left"/>
        <w:tblInd w:w="0" w:type="dxa"/>
        <w:tblLayout w:type="fixed"/>
        <w:tblCellMar>
          <w:top w:w="0" w:type="dxa"/>
          <w:left w:w="108" w:type="dxa"/>
          <w:bottom w:w="0" w:type="dxa"/>
          <w:right w:w="108" w:type="dxa"/>
        </w:tblCellMar>
        <w:tblLook w:val="0020" w:noHBand="0" w:noVBand="0" w:firstColumn="0" w:lastRow="0" w:lastColumn="0" w:firstRow="1"/>
      </w:tblPr>
      <w:tblGrid>
        <w:gridCol w:w="2549"/>
        <w:gridCol w:w="3400"/>
        <w:gridCol w:w="3545"/>
      </w:tblGrid>
      <w:tr>
        <w:trPr>
          <w:tblHeader w:val="true"/>
          <w:cnfStyle w:val="100000000000" w:firstRow="1" w:lastRow="0" w:firstColumn="0" w:lastColumn="0" w:oddVBand="0" w:evenVBand="0" w:oddHBand="0" w:evenHBand="0" w:firstRowFirstColumn="0" w:firstRowLastColumn="0" w:lastRowFirstColumn="0" w:lastRowLastColumn="0"/>
        </w:trPr>
        <w:tc>
          <w:tcPr>
            <w:tcW w:w="2549" w:type="dxa"/>
            <w:tcBorders>
              <w:top w:val="single" w:sz="4" w:space="0" w:color="000000"/>
              <w:left w:val="single" w:sz="4" w:space="0" w:color="000000"/>
              <w:bottom w:val="single" w:sz="6" w:space="0" w:color="000000"/>
              <w:right w:val="single" w:sz="4" w:space="0" w:color="000000"/>
            </w:tcBorders>
            <w:vAlign w:val="bottom"/>
          </w:tcPr>
          <w:p>
            <w:pPr>
              <w:pStyle w:val="Normal"/>
              <w:widowControl/>
              <w:spacing w:lineRule="auto" w:line="240" w:before="0" w:after="0"/>
              <w:jc w:val="center"/>
              <w:rPr>
                <w:rFonts w:ascii="Times New Roman" w:hAnsi="Times New Roman" w:eastAsia="Calibri" w:cs="Times New Roman"/>
                <w:b/>
                <w:kern w:val="0"/>
                <w:sz w:val="22"/>
                <w:szCs w:val="22"/>
                <w14:ligatures w14:val="none"/>
              </w:rPr>
            </w:pPr>
            <w:r>
              <w:rPr>
                <w:rFonts w:eastAsia="Calibri" w:cs="Times New Roman" w:ascii="Times New Roman" w:hAnsi="Times New Roman"/>
                <w:b/>
                <w:kern w:val="0"/>
                <w:sz w:val="22"/>
                <w:szCs w:val="22"/>
                <w:lang w:val="en-US" w:eastAsia="ru-RU" w:bidi="ar-SA"/>
                <w14:ligatures w14:val="none"/>
              </w:rPr>
              <w:t>Показатель</w:t>
            </w:r>
          </w:p>
          <w:p>
            <w:pPr>
              <w:pStyle w:val="Normal"/>
              <w:widowControl/>
              <w:spacing w:lineRule="auto" w:line="240" w:before="0" w:after="0"/>
              <w:jc w:val="center"/>
              <w:rPr>
                <w:rFonts w:ascii="Times New Roman" w:hAnsi="Times New Roman" w:eastAsia="Calibri" w:cs="Times New Roman"/>
                <w:b/>
                <w:kern w:val="0"/>
                <w:sz w:val="22"/>
                <w:szCs w:val="22"/>
                <w14:ligatures w14:val="none"/>
              </w:rPr>
            </w:pPr>
            <w:r>
              <w:rPr>
                <w:rFonts w:eastAsia="Calibri" w:cs="Times New Roman" w:ascii="Times New Roman" w:hAnsi="Times New Roman"/>
                <w:b/>
                <w:kern w:val="0"/>
                <w:sz w:val="22"/>
                <w:szCs w:val="22"/>
                <w:lang w:val="en-US" w:eastAsia="ru-RU" w:bidi="ar-SA"/>
                <w14:ligatures w14:val="none"/>
              </w:rPr>
            </w:r>
          </w:p>
        </w:tc>
        <w:tc>
          <w:tcPr>
            <w:tcW w:w="3400" w:type="dxa"/>
            <w:tcBorders>
              <w:top w:val="single" w:sz="4" w:space="0" w:color="000000"/>
              <w:left w:val="single" w:sz="4" w:space="0" w:color="000000"/>
              <w:bottom w:val="single" w:sz="6" w:space="0" w:color="000000"/>
              <w:right w:val="single" w:sz="4" w:space="0" w:color="000000"/>
            </w:tcBorders>
            <w:vAlign w:val="bottom"/>
          </w:tcPr>
          <w:p>
            <w:pPr>
              <w:pStyle w:val="Normal"/>
              <w:widowControl/>
              <w:spacing w:lineRule="auto" w:line="240" w:before="0" w:after="0"/>
              <w:jc w:val="center"/>
              <w:rPr>
                <w:rFonts w:ascii="Times New Roman" w:hAnsi="Times New Roman" w:eastAsia="Calibri" w:cs="Times New Roman"/>
                <w:b/>
                <w:kern w:val="0"/>
                <w:sz w:val="22"/>
                <w:szCs w:val="22"/>
                <w14:ligatures w14:val="none"/>
              </w:rPr>
            </w:pPr>
            <w:r>
              <w:rPr>
                <w:rFonts w:eastAsia="Calibri" w:cs="Times New Roman" w:ascii="Times New Roman" w:hAnsi="Times New Roman"/>
                <w:b/>
                <w:kern w:val="0"/>
                <w:sz w:val="22"/>
                <w:szCs w:val="22"/>
                <w:lang w:val="en-US" w:eastAsia="ru-RU" w:bidi="ar-SA"/>
                <w14:ligatures w14:val="none"/>
              </w:rPr>
              <w:t>Схема «переокисление-разбавление»</w:t>
            </w:r>
          </w:p>
        </w:tc>
        <w:tc>
          <w:tcPr>
            <w:tcW w:w="3545" w:type="dxa"/>
            <w:tcBorders>
              <w:top w:val="single" w:sz="4" w:space="0" w:color="000000"/>
              <w:left w:val="single" w:sz="4" w:space="0" w:color="000000"/>
              <w:bottom w:val="single" w:sz="6" w:space="0" w:color="000000"/>
              <w:right w:val="single" w:sz="4" w:space="0" w:color="000000"/>
            </w:tcBorders>
            <w:vAlign w:val="bottom"/>
          </w:tcPr>
          <w:p>
            <w:pPr>
              <w:pStyle w:val="Normal"/>
              <w:widowControl/>
              <w:spacing w:lineRule="auto" w:line="240" w:before="0" w:after="0"/>
              <w:jc w:val="center"/>
              <w:rPr>
                <w:rFonts w:ascii="Times New Roman" w:hAnsi="Times New Roman" w:eastAsia="Calibri" w:cs="Times New Roman"/>
                <w:b/>
                <w:kern w:val="0"/>
                <w:sz w:val="22"/>
                <w:szCs w:val="22"/>
                <w14:ligatures w14:val="none"/>
              </w:rPr>
            </w:pPr>
            <w:r>
              <w:rPr>
                <w:rFonts w:eastAsia="Calibri" w:cs="Times New Roman" w:ascii="Times New Roman" w:hAnsi="Times New Roman"/>
                <w:b/>
                <w:kern w:val="0"/>
                <w:sz w:val="22"/>
                <w:szCs w:val="22"/>
                <w:lang w:val="en-US" w:eastAsia="ru-RU" w:bidi="ar-SA"/>
                <w14:ligatures w14:val="none"/>
              </w:rPr>
              <w:t>Каталитическое окисление с KMnO</w:t>
            </w:r>
            <w:r>
              <w:rPr>
                <w:rFonts w:eastAsia="Calibri" w:cs="Cambria Math" w:ascii="Cambria Math" w:hAnsi="Cambria Math"/>
                <w:b/>
                <w:kern w:val="0"/>
                <w:sz w:val="22"/>
                <w:szCs w:val="22"/>
                <w:lang w:val="en-US" w:eastAsia="ru-RU" w:bidi="ar-SA"/>
                <w14:ligatures w14:val="none"/>
              </w:rPr>
              <w:t>₄</w:t>
            </w:r>
          </w:p>
        </w:tc>
      </w:tr>
      <w:tr>
        <w:trPr/>
        <w:tc>
          <w:tcPr>
            <w:tcW w:w="254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Стадии</w:t>
            </w:r>
          </w:p>
        </w:tc>
        <w:tc>
          <w:tcPr>
            <w:tcW w:w="340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окисление + компаундирование</w:t>
            </w:r>
          </w:p>
        </w:tc>
        <w:tc>
          <w:tcPr>
            <w:tcW w:w="354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Каталитическое окисление</w:t>
            </w:r>
          </w:p>
        </w:tc>
      </w:tr>
      <w:tr>
        <w:trPr/>
        <w:tc>
          <w:tcPr>
            <w:tcW w:w="254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Температурный режим</w:t>
            </w:r>
          </w:p>
        </w:tc>
        <w:tc>
          <w:tcPr>
            <w:tcW w:w="340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240</w:t>
            </w:r>
            <w:r>
              <w:rPr>
                <w:rFonts w:eastAsia="Calibri" w:cs="Times New Roman" w:ascii="Times New Roman" w:hAnsi="Times New Roman"/>
                <w:kern w:val="0"/>
                <w:sz w:val="22"/>
                <w:szCs w:val="22"/>
                <w:lang w:val="ru-RU" w:eastAsia="ru-RU" w:bidi="ar-SA"/>
                <w14:ligatures w14:val="none"/>
              </w:rPr>
              <w:t>-</w:t>
            </w:r>
            <w:r>
              <w:rPr>
                <w:rFonts w:eastAsia="Calibri" w:cs="Times New Roman" w:ascii="Times New Roman" w:hAnsi="Times New Roman"/>
                <w:kern w:val="0"/>
                <w:sz w:val="22"/>
                <w:szCs w:val="22"/>
                <w:lang w:val="en-US" w:eastAsia="ru-RU" w:bidi="ar-SA"/>
                <w14:ligatures w14:val="none"/>
              </w:rPr>
              <w:t>260°C + последующее разбавление</w:t>
            </w:r>
          </w:p>
        </w:tc>
        <w:tc>
          <w:tcPr>
            <w:tcW w:w="354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140</w:t>
            </w:r>
            <w:r>
              <w:rPr>
                <w:rFonts w:eastAsia="Calibri" w:cs="Times New Roman" w:ascii="Times New Roman" w:hAnsi="Times New Roman"/>
                <w:kern w:val="0"/>
                <w:sz w:val="22"/>
                <w:szCs w:val="22"/>
                <w:lang w:val="ru-RU" w:eastAsia="ru-RU" w:bidi="ar-SA"/>
                <w14:ligatures w14:val="none"/>
              </w:rPr>
              <w:t>-</w:t>
            </w:r>
            <w:r>
              <w:rPr>
                <w:rFonts w:eastAsia="Calibri" w:cs="Times New Roman" w:ascii="Times New Roman" w:hAnsi="Times New Roman"/>
                <w:kern w:val="0"/>
                <w:sz w:val="22"/>
                <w:szCs w:val="22"/>
                <w:lang w:val="en-US" w:eastAsia="ru-RU" w:bidi="ar-SA"/>
                <w14:ligatures w14:val="none"/>
              </w:rPr>
              <w:t>260°C в присутствии катализатора</w:t>
            </w:r>
          </w:p>
        </w:tc>
      </w:tr>
      <w:tr>
        <w:trPr/>
        <w:tc>
          <w:tcPr>
            <w:tcW w:w="254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Катализаторы</w:t>
            </w:r>
          </w:p>
        </w:tc>
        <w:tc>
          <w:tcPr>
            <w:tcW w:w="340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отсутствуют</w:t>
            </w:r>
          </w:p>
        </w:tc>
        <w:tc>
          <w:tcPr>
            <w:tcW w:w="354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KMnO</w:t>
            </w:r>
            <w:r>
              <w:rPr>
                <w:rFonts w:eastAsia="Calibri" w:cs="Cambria Math" w:ascii="Cambria Math" w:hAnsi="Cambria Math"/>
                <w:kern w:val="0"/>
                <w:sz w:val="22"/>
                <w:szCs w:val="22"/>
                <w:lang w:val="en-US" w:eastAsia="ru-RU" w:bidi="ar-SA"/>
                <w14:ligatures w14:val="none"/>
              </w:rPr>
              <w:t>₄</w:t>
            </w:r>
            <w:r>
              <w:rPr>
                <w:rFonts w:eastAsia="Calibri" w:cs="Times New Roman" w:ascii="Times New Roman" w:hAnsi="Times New Roman"/>
                <w:kern w:val="0"/>
                <w:sz w:val="22"/>
                <w:szCs w:val="22"/>
                <w:lang w:val="en-US" w:eastAsia="ru-RU" w:bidi="ar-SA"/>
                <w14:ligatures w14:val="none"/>
              </w:rPr>
              <w:t xml:space="preserve"> (0,5%)</w:t>
            </w:r>
          </w:p>
        </w:tc>
      </w:tr>
      <w:tr>
        <w:trPr/>
        <w:tc>
          <w:tcPr>
            <w:tcW w:w="254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Энергозатраты</w:t>
            </w:r>
          </w:p>
        </w:tc>
        <w:tc>
          <w:tcPr>
            <w:tcW w:w="340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высокие</w:t>
            </w:r>
          </w:p>
        </w:tc>
        <w:tc>
          <w:tcPr>
            <w:tcW w:w="354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ниже на 10–15%</w:t>
            </w:r>
          </w:p>
        </w:tc>
      </w:tr>
      <w:tr>
        <w:trPr/>
        <w:tc>
          <w:tcPr>
            <w:tcW w:w="254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Продолжительность цикла</w:t>
            </w:r>
          </w:p>
        </w:tc>
        <w:tc>
          <w:tcPr>
            <w:tcW w:w="340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r>
          </w:p>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5–6 часов</w:t>
            </w:r>
          </w:p>
        </w:tc>
        <w:tc>
          <w:tcPr>
            <w:tcW w:w="354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r>
          </w:p>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4 часа</w:t>
            </w:r>
          </w:p>
        </w:tc>
      </w:tr>
      <w:tr>
        <w:trPr/>
        <w:tc>
          <w:tcPr>
            <w:tcW w:w="2549"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Необходимость компаундирования</w:t>
            </w:r>
          </w:p>
        </w:tc>
        <w:tc>
          <w:tcPr>
            <w:tcW w:w="3400"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r>
          </w:p>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Да</w:t>
            </w:r>
          </w:p>
        </w:tc>
        <w:tc>
          <w:tcPr>
            <w:tcW w:w="354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r>
          </w:p>
          <w:p>
            <w:pPr>
              <w:pStyle w:val="Normal"/>
              <w:widowControl/>
              <w:spacing w:lineRule="auto" w:line="240" w:before="0" w:after="0"/>
              <w:jc w:val="center"/>
              <w:rPr>
                <w:rFonts w:ascii="Times New Roman" w:hAnsi="Times New Roman" w:eastAsia="Calibri" w:cs="Times New Roman"/>
                <w:kern w:val="0"/>
                <w:sz w:val="22"/>
                <w:szCs w:val="22"/>
                <w14:ligatures w14:val="none"/>
              </w:rPr>
            </w:pPr>
            <w:r>
              <w:rPr>
                <w:rFonts w:eastAsia="Calibri" w:cs="Times New Roman" w:ascii="Times New Roman" w:hAnsi="Times New Roman"/>
                <w:kern w:val="0"/>
                <w:sz w:val="22"/>
                <w:szCs w:val="22"/>
                <w:lang w:val="en-US" w:eastAsia="ru-RU" w:bidi="ar-SA"/>
                <w14:ligatures w14:val="none"/>
              </w:rPr>
              <w:t>Нет</w:t>
            </w:r>
          </w:p>
        </w:tc>
      </w:tr>
    </w:tbl>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eastAsia="ru-RU"/>
          <w14:ligatures w14:val="none"/>
        </w:rPr>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eastAsia="ru-RU"/>
          <w14:ligatures w14:val="none"/>
        </w:rPr>
        <w:t>Полученные экс</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периментальные дан</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ные пок</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азывают, что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 xml:space="preserve"> кат</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алитическая доб</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авка пер</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манганата кал</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ия (0,05-0,1</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 xml:space="preserve"> %) сущ</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ественно вли</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яет на нап</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равление и ско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рость про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цессов оки</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сления тяж</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ёлых неф</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тяных ост</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атков Кар</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ажанбасской неф</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ти. Ана</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лиз пок</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азателей кач</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ества гот</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овых бит</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умов (таблицы 1-2</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 под</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тверждает, что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 xml:space="preserve"> при</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менение KMn</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O</w:t>
      </w:r>
      <w:r>
        <w:rPr>
          <w:rFonts w:eastAsia="Calibri" w:cs="Cambria Math" w:ascii="Cambria Math" w:hAnsi="Cambria Math"/>
          <w:kern w:val="0"/>
          <w:sz w:val="24"/>
          <w:szCs w:val="24"/>
          <w:lang w:val="kk-KZ" w:eastAsia="ru-RU"/>
          <w14:ligatures w14:val="none"/>
        </w:rPr>
        <w:t>₄</w:t>
      </w:r>
      <w:r>
        <w:rPr>
          <w:rFonts w:eastAsia="Calibri" w:cs="Times New Roman" w:ascii="Times New Roman" w:hAnsi="Times New Roman"/>
          <w:kern w:val="0"/>
          <w:sz w:val="24"/>
          <w:szCs w:val="24"/>
          <w:lang w:val="kk-KZ" w:eastAsia="ru-RU"/>
          <w14:ligatures w14:val="none"/>
        </w:rPr>
        <w:t xml:space="preserve"> поз</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воляет опт</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имизировать усл</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овия оки</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сления и сфо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рмировать сба</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лансированное соо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тношение смо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листых и асф</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альтеновых ком</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понентов, что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 xml:space="preserve"> про</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является в пов</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ышении тем</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пературы раз</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мягчения, сни</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жении тем</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пературы хру</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пкости и ста</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билизации пок</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азателей рас</w:t>
      </w:r>
      <w:r>
        <w:rPr>
          <w:rFonts w:eastAsia="Calibri" w:cs="Times New Roman" w:ascii="Times New Roman" w:hAnsi="Times New Roman"/>
          <w:vanish/>
          <w:color w:val="FFFFFF"/>
          <w:spacing w:val="-20"/>
          <w:w w:val="1"/>
          <w:kern w:val="0"/>
          <w:sz w:val="24"/>
          <w:szCs w:val="24"/>
          <w:lang w:val="kk-KZ" w:eastAsia="ru-RU"/>
          <w14:ligatures w14:val="none"/>
        </w:rPr>
        <w:t></w:t>
      </w:r>
      <w:r>
        <w:rPr>
          <w:rFonts w:eastAsia="Calibri" w:cs="Times New Roman" w:ascii="Times New Roman" w:hAnsi="Times New Roman"/>
          <w:kern w:val="0"/>
          <w:sz w:val="24"/>
          <w:szCs w:val="24"/>
          <w:lang w:val="kk-KZ" w:eastAsia="ru-RU"/>
          <w14:ligatures w14:val="none"/>
        </w:rPr>
        <w:t>тяжимости.</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тра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диционном тер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моокислительном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цессе без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наб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людаются пар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аллельные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дес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трукции и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иконденсации,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водит к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азованию изб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ыточного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ичества твё</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рдых смо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 и уху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дшению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лоидной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бильности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ума </w:t>
        <w:br/>
        <w:t>[4, 8].</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Вве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дение неб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ольшого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ичества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манганата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ия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кон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тролируемое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текание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слительных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кций. Ион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 Mn</w:t>
      </w:r>
      <w:r>
        <w:rPr>
          <w:rFonts w:eastAsia="Times New Roman" w:cs="Cambria Math" w:ascii="Cambria Math" w:hAnsi="Cambria Math"/>
          <w:color w:val="000000"/>
          <w:kern w:val="0"/>
          <w:sz w:val="24"/>
          <w:szCs w:val="24"/>
          <w:lang w:val="kk-KZ" w:eastAsia="ru-RU"/>
          <w14:ligatures w14:val="none"/>
        </w:rPr>
        <w:t>⁷⁺</w:t>
      </w:r>
      <w:r>
        <w:rPr>
          <w:rFonts w:eastAsia="Times New Roman" w:cs="Times New Roman" w:ascii="Times New Roman" w:hAnsi="Times New Roman"/>
          <w:color w:val="000000"/>
          <w:kern w:val="0"/>
          <w:sz w:val="24"/>
          <w:szCs w:val="24"/>
          <w:lang w:val="kk-KZ" w:eastAsia="ru-RU"/>
          <w14:ligatures w14:val="none"/>
        </w:rPr>
        <w:t>,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еходя в сос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тояние Mn</w:t>
      </w:r>
      <w:r>
        <w:rPr>
          <w:rFonts w:eastAsia="Times New Roman" w:cs="Cambria Math" w:ascii="Cambria Math" w:hAnsi="Cambria Math"/>
          <w:color w:val="000000"/>
          <w:kern w:val="0"/>
          <w:sz w:val="24"/>
          <w:szCs w:val="24"/>
          <w:lang w:val="kk-KZ" w:eastAsia="ru-RU"/>
          <w14:ligatures w14:val="none"/>
        </w:rPr>
        <w:t>⁴⁺</w:t>
      </w:r>
      <w:r>
        <w:rPr>
          <w:rFonts w:eastAsia="Times New Roman" w:cs="Times New Roman" w:ascii="Times New Roman" w:hAnsi="Times New Roman"/>
          <w:color w:val="000000"/>
          <w:kern w:val="0"/>
          <w:sz w:val="24"/>
          <w:szCs w:val="24"/>
          <w:lang w:val="kk-KZ" w:eastAsia="ru-RU"/>
          <w14:ligatures w14:val="none"/>
        </w:rPr>
        <w:t>, уск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оряют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дии дег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идрирования и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азования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ярных фун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кциональных гру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пп (карбоксильных, гид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роксильных,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бонильных),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собствуя фор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мированию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ойчивой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альто-смоло-асфальтеновой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уктуры.</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Динамика изм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енения физ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ико-механических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йств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тверждает вли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яние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на мех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анизм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уктурообразования. На нач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альных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диях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ион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 Mn⁷⁺ вып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олняют рол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 ини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циаторов цеп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ных рад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икальных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кций, а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азующийся MnO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₂ фор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мирует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алитически акт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ивную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ерхность, на кот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орой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текают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кон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денсации смо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 в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альтены.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азом,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овременно вып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олняет фун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уск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орителя и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уктурообразующего аге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нта.</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Сравнение с лит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ературными дан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ными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азывает,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алитическая акт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ивность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манганата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ия соп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оставима с FeC</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l₃, H₃PO₄ и NiO</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ако его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менение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улу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чшение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ества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дуктов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это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 дос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тигается выс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окая сте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пень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без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очных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кций,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их как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азование кок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са,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тверждает выс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окую сел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ективность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по отн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ошению к нас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ыщенным угл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еводородным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гментам. Это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явл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яется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чительным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имуществом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Кар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ажанбасской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 бог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атых пар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афиновыми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уктурами.</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Каталитическая схе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не тол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ько улу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чшает физ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ико-химические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йства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но и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сущ</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ественный рес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урсосберегающий эфф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цел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ом ана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лиз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азывает,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алитическое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с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ользованием неб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ольшого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ичества KMn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w:t>
      </w:r>
      <w:r>
        <w:rPr>
          <w:rFonts w:eastAsia="Times New Roman" w:cs="Cambria Math" w:ascii="Cambria Math" w:hAnsi="Cambria Math"/>
          <w:color w:val="000000"/>
          <w:kern w:val="0"/>
          <w:sz w:val="24"/>
          <w:szCs w:val="24"/>
          <w:lang w:val="kk-KZ" w:eastAsia="ru-RU"/>
          <w14:ligatures w14:val="none"/>
        </w:rPr>
        <w:t>₄</w:t>
      </w:r>
      <w:r>
        <w:rPr>
          <w:rFonts w:eastAsia="Times New Roman" w:cs="Times New Roman" w:ascii="Times New Roman" w:hAnsi="Times New Roman"/>
          <w:color w:val="000000"/>
          <w:kern w:val="0"/>
          <w:sz w:val="24"/>
          <w:szCs w:val="24"/>
          <w:lang w:val="kk-KZ" w:eastAsia="ru-RU"/>
          <w14:ligatures w14:val="none"/>
        </w:rPr>
        <w:t xml:space="preserve">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водит к фор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мированию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бильной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лоидной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уктуры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с опт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имальным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тношением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альтеновой и смо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листой фаз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ученные рез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ультаты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тверждают эфф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ективность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менения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манганата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ия в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тяж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ёлых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тяных ост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атков и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спечивают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бильные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плуатационные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актеристики гот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ового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b/>
          <w:bCs/>
          <w:color w:val="000000"/>
          <w:kern w:val="0"/>
          <w:sz w:val="24"/>
          <w:szCs w:val="24"/>
          <w:lang w:val="kk-KZ"/>
          <w14:ligatures w14:val="none"/>
        </w:rPr>
        <w:t xml:space="preserve">Выводы. </w:t>
      </w:r>
      <w:r>
        <w:rPr>
          <w:rFonts w:eastAsia="Calibri" w:cs="Times New Roman" w:ascii="Times New Roman" w:hAnsi="Times New Roman"/>
          <w:color w:val="000000"/>
          <w:kern w:val="0"/>
          <w:sz w:val="24"/>
          <w:szCs w:val="24"/>
          <w:lang w:val="kk-KZ"/>
          <w14:ligatures w14:val="none"/>
        </w:rPr>
        <w:t>В ход</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е про</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ведённых исс</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ледований изу</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чено вли</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яние пре</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дварительного кат</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алитического оки</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сления пар</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афинсодержащей зат</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емнённой фра</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кции Кар</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ажанбасской неф</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ти и пос</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ледующего сов</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местного оки</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сления с гуд</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роном Кар</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ажанбасской неф</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ти на фор</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мирование стр</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уктурно-механических и физ</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ико-химических сво</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йств пол</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ученного оки</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сленного бит</w:t>
      </w:r>
      <w:r>
        <w:rPr>
          <w:rFonts w:eastAsia="Calibri" w:cs="Times New Roman" w:ascii="Times New Roman" w:hAnsi="Times New Roman"/>
          <w:vanish/>
          <w:color w:val="FFFFFF"/>
          <w:spacing w:val="-20"/>
          <w:w w:val="1"/>
          <w:kern w:val="0"/>
          <w:sz w:val="24"/>
          <w:szCs w:val="24"/>
          <w:lang w:val="kk-KZ"/>
          <w14:ligatures w14:val="none"/>
        </w:rPr>
        <w:t></w:t>
      </w:r>
      <w:r>
        <w:rPr>
          <w:rFonts w:eastAsia="Calibri" w:cs="Times New Roman" w:ascii="Times New Roman" w:hAnsi="Times New Roman"/>
          <w:color w:val="000000"/>
          <w:kern w:val="0"/>
          <w:sz w:val="24"/>
          <w:szCs w:val="24"/>
          <w:lang w:val="kk-KZ"/>
          <w14:ligatures w14:val="none"/>
        </w:rPr>
        <w:t>ума.</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В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на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дии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дварительной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аботки сыр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ья до осн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овного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цесса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ользовался пер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манганат кал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ия (KMnO₄).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ход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волил цел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енаправленно рег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улировать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тношение смо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листо-асфальтеновых сое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динений и иск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лючить нео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бходимость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дии «избыточного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бавления»,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актерной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тра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диционных схе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Использование KMn</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O₄ в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ализатора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собствует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теканию реа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кций час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тичного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пар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афиновых сое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динений,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в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ю оче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редь,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азование уст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ойчивых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альтено-смолистых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 В рез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ультате дос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тигается опт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имальное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тношение меж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 кол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лоидно-дисперсной и гел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еобразной фаз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ами,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ышающее тер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мическую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бильность и пла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стичность гот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ового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Физико-химические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азатели пол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ученных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умов-глу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бина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никания игл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 раз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мягчения, рас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тяжимость и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пература хру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пкости-нах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одятся в опт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имальном диа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пазоне и соо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тветствуют тре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бованиям СТ РК 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73-2</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3</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мар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ки БНД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70/1</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00. Рез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ультаты лаб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ораторных исп</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ытаний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тверждают,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менение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алитической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дии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бол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ее выс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окий уро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вень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уктурной одн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ородности и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бильности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Установлено,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дварительное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алитическое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сление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емнённой фра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кции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ышает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нологическую гиб</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кость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цесса,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воляет рег</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улировать стр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уктуру и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йства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ума в шир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оких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делах без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сущ</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ественных изм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енений тем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пературы и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должительности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Так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им обр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азом,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дложенный под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ход обе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спечивает ста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бильность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ества гот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ового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дукта.</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Практическая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чимость рез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ультатов зак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лючается в том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дложенный мет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 мож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 быт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ь вне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дрён на дей</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ствующих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умных зав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одах без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зна</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чительных изм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енений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нологического обо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рудования,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дел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ает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цесс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влекательным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мод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ернизации оте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чественного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изводства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и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ышения его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рес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урсной эфф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ективности.</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Полученные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умы хар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актеризуются улу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чшенными экс</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плуатационными сво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йствами, что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осо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бенно важ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 для</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кон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тинентального кли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мата Каз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ахстана и его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 xml:space="preserve">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усл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овий. При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менение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алитически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сленных бит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умов мож</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ет спо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собствовать уве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личению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чности асф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альтобетонных пок</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рытий и сни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жению зат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рат на их рем</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онт и сод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ержание.</w:t>
      </w:r>
    </w:p>
    <w:p>
      <w:pPr>
        <w:pStyle w:val="Normal"/>
        <w:spacing w:lineRule="auto" w:line="240" w:before="0" w:after="0"/>
        <w:ind w:firstLine="567"/>
        <w:jc w:val="both"/>
        <w:rPr>
          <w:rFonts w:ascii="Times New Roman" w:hAnsi="Times New Roman" w:eastAsia="Times New Roman" w:cs="Times New Roman"/>
          <w:color w:val="000000"/>
          <w:kern w:val="0"/>
          <w:sz w:val="24"/>
          <w:szCs w:val="24"/>
          <w:lang w:val="kk-KZ" w:eastAsia="ru-RU"/>
          <w14:ligatures w14:val="none"/>
        </w:rPr>
      </w:pPr>
      <w:r>
        <w:rPr>
          <w:rFonts w:eastAsia="Times New Roman" w:cs="Times New Roman" w:ascii="Times New Roman" w:hAnsi="Times New Roman"/>
          <w:color w:val="000000"/>
          <w:kern w:val="0"/>
          <w:sz w:val="24"/>
          <w:szCs w:val="24"/>
          <w:lang w:val="kk-KZ" w:eastAsia="ru-RU"/>
          <w14:ligatures w14:val="none"/>
        </w:rPr>
        <w:t>Разработка нау</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чно-технических осн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ов про</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мышленного вне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дрения кат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алитических тех</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нологий оки</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сления гуд</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ронов на оте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чественных неф</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теперерабатывающих зав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одах пре</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дставляется цел</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есообразной и поз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волит пов</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ысить кон</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курентоспособность и кач</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ество каз</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ахстанских дор</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ожных мат</w:t>
      </w:r>
      <w:r>
        <w:rPr>
          <w:rFonts w:eastAsia="Times New Roman" w:cs="Times New Roman" w:ascii="Times New Roman" w:hAnsi="Times New Roman"/>
          <w:vanish/>
          <w:color w:val="FFFFFF"/>
          <w:spacing w:val="-20"/>
          <w:w w:val="1"/>
          <w:kern w:val="0"/>
          <w:sz w:val="24"/>
          <w:szCs w:val="24"/>
          <w:lang w:val="kk-KZ" w:eastAsia="ru-RU"/>
          <w14:ligatures w14:val="none"/>
        </w:rPr>
        <w:t></w:t>
      </w:r>
      <w:r>
        <w:rPr>
          <w:rFonts w:eastAsia="Times New Roman" w:cs="Times New Roman" w:ascii="Times New Roman" w:hAnsi="Times New Roman"/>
          <w:color w:val="000000"/>
          <w:kern w:val="0"/>
          <w:sz w:val="24"/>
          <w:szCs w:val="24"/>
          <w:lang w:val="kk-KZ" w:eastAsia="ru-RU"/>
          <w14:ligatures w14:val="none"/>
        </w:rPr>
        <w:t>ериалов.</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eastAsia="ru-RU"/>
          <w14:ligatures w14:val="none"/>
        </w:rPr>
      </w:r>
    </w:p>
    <w:p>
      <w:pPr>
        <w:pStyle w:val="Normal"/>
        <w:spacing w:lineRule="auto" w:line="240" w:before="0" w:after="0"/>
        <w:ind w:firstLine="567"/>
        <w:jc w:val="center"/>
        <w:rPr>
          <w:rFonts w:ascii="Times New Roman" w:hAnsi="Times New Roman" w:eastAsia="Calibri" w:cs="Times New Roman"/>
          <w:b/>
          <w:bCs/>
          <w:color w:val="000000"/>
          <w:kern w:val="0"/>
          <w:sz w:val="24"/>
          <w:szCs w:val="24"/>
          <w:lang w:val="kk-KZ"/>
          <w14:ligatures w14:val="none"/>
        </w:rPr>
      </w:pPr>
      <w:r>
        <w:rPr>
          <w:rFonts w:eastAsia="Calibri" w:cs="Times New Roman" w:ascii="Times New Roman" w:hAnsi="Times New Roman"/>
          <w:b/>
          <w:bCs/>
          <w:color w:val="000000"/>
          <w:kern w:val="0"/>
          <w:sz w:val="24"/>
          <w:szCs w:val="24"/>
          <w:lang w:val="kk-KZ"/>
          <w14:ligatures w14:val="none"/>
        </w:rPr>
        <w:t>Литература</w:t>
      </w:r>
    </w:p>
    <w:p>
      <w:pPr>
        <w:pStyle w:val="Normal"/>
        <w:spacing w:lineRule="auto" w:line="240" w:before="0" w:after="0"/>
        <w:ind w:firstLine="567"/>
        <w:jc w:val="center"/>
        <w:rPr>
          <w:rFonts w:ascii="Times New Roman" w:hAnsi="Times New Roman" w:eastAsia="Calibri" w:cs="Times New Roman"/>
          <w:b/>
          <w:bCs/>
          <w:color w:val="000000"/>
          <w:kern w:val="0"/>
          <w:sz w:val="24"/>
          <w:szCs w:val="24"/>
          <w:lang w:val="kk-KZ"/>
          <w14:ligatures w14:val="none"/>
        </w:rPr>
      </w:pPr>
      <w:r>
        <w:rPr>
          <w:rFonts w:eastAsia="Calibri" w:cs="Times New Roman" w:ascii="Times New Roman" w:hAnsi="Times New Roman"/>
          <w:b/>
          <w:bCs/>
          <w:color w:val="000000"/>
          <w:kern w:val="0"/>
          <w:sz w:val="24"/>
          <w:szCs w:val="24"/>
          <w:lang w:val="kk-KZ"/>
          <w14:ligatures w14:val="none"/>
        </w:rPr>
      </w:r>
    </w:p>
    <w:p>
      <w:pPr>
        <w:pStyle w:val="Normal"/>
        <w:spacing w:lineRule="auto" w:line="240" w:before="0" w:after="0"/>
        <w:jc w:val="both"/>
        <w:rPr>
          <w:rFonts w:ascii="Times New Roman" w:hAnsi="Times New Roman" w:eastAsia="Calibri" w:cs="Times New Roman"/>
          <w:kern w:val="0"/>
          <w:sz w:val="24"/>
          <w:szCs w:val="24"/>
          <w14:ligatures w14:val="none"/>
        </w:rPr>
      </w:pPr>
      <w:r>
        <w:rPr>
          <w:rFonts w:eastAsia="Calibri" w:cs="Times New Roman" w:ascii="Times New Roman" w:hAnsi="Times New Roman"/>
          <w:kern w:val="0"/>
          <w:sz w:val="24"/>
          <w:szCs w:val="24"/>
          <w14:ligatures w14:val="none"/>
        </w:rPr>
        <w:t>1. Как в Казахстане планируют решать проблему дефицита битума.</w:t>
      </w:r>
      <w:r>
        <w:rPr>
          <w:rFonts w:eastAsia="Calibri" w:cs="Times New Roman" w:ascii="Times New Roman" w:hAnsi="Times New Roman"/>
          <w:kern w:val="0"/>
          <w:sz w:val="24"/>
          <w:szCs w:val="24"/>
          <w:lang w:val="en-US"/>
          <w14:ligatures w14:val="none"/>
        </w:rPr>
        <w:t>URL</w:t>
      </w:r>
      <w:r>
        <w:rPr>
          <w:rFonts w:eastAsia="Calibri" w:cs="Times New Roman" w:ascii="Times New Roman" w:hAnsi="Times New Roman"/>
          <w:kern w:val="0"/>
          <w:sz w:val="24"/>
          <w:szCs w:val="24"/>
          <w14:ligatures w14:val="none"/>
        </w:rPr>
        <w:t>:</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 xml:space="preserve">URL: </w:t>
      </w:r>
      <w:hyperlink r:id="rId290">
        <w:r>
          <w:rPr>
            <w:rStyle w:val="Style"/>
            <w:rFonts w:eastAsia="Calibri" w:cs="Times New Roman" w:ascii="Times New Roman" w:hAnsi="Times New Roman"/>
            <w:color w:val="0563C1"/>
            <w:kern w:val="0"/>
            <w:sz w:val="24"/>
            <w:szCs w:val="24"/>
            <w:u w:val="single"/>
            <w:lang w:val="en-US"/>
            <w14:ligatures w14:val="none"/>
          </w:rPr>
          <w:t>https://www.inform.kz/ru/kak-v-kazahstane-planiruyut-reshat-problemu-defitsita-bituma-6a3972</w:t>
        </w:r>
      </w:hyperlink>
      <w:r>
        <w:rPr>
          <w:rFonts w:eastAsia="Calibri" w:cs="Times New Roman" w:ascii="Times New Roman" w:hAnsi="Times New Roman"/>
          <w:kern w:val="0"/>
          <w:sz w:val="24"/>
          <w:szCs w:val="24"/>
          <w:lang w:val="en-US"/>
          <w14:ligatures w14:val="none"/>
        </w:rPr>
        <w:t xml:space="preserve">.- </w:t>
      </w:r>
      <w:r>
        <w:rPr>
          <w:rFonts w:eastAsia="Calibri" w:cs="Times New Roman" w:ascii="Times New Roman" w:hAnsi="Times New Roman"/>
          <w:kern w:val="0"/>
          <w:sz w:val="24"/>
          <w:szCs w:val="24"/>
          <w14:ligatures w14:val="none"/>
        </w:rPr>
        <w:t>Дата обращения: 07.09.2025.</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 xml:space="preserve">2. Аналитический отчет по рынку битума в Республике Казахстан [Электронный ресурс]. URL: </w:t>
      </w:r>
      <w:hyperlink r:id="rId291">
        <w:r>
          <w:rPr>
            <w:rStyle w:val="Style"/>
            <w:rFonts w:eastAsia="Calibri" w:cs="Times New Roman" w:ascii="Times New Roman" w:hAnsi="Times New Roman"/>
            <w:color w:val="0563C1"/>
            <w:kern w:val="0"/>
            <w:sz w:val="24"/>
            <w:szCs w:val="24"/>
            <w:u w:val="single"/>
            <w14:ligatures w14:val="none"/>
          </w:rPr>
          <w:t>https://ccx.kz/analytical-report-bitumen-market</w:t>
        </w:r>
      </w:hyperlink>
      <w:r>
        <w:rPr>
          <w:rFonts w:eastAsia="Calibri" w:cs="Times New Roman" w:ascii="Times New Roman" w:hAnsi="Times New Roman"/>
          <w:kern w:val="0"/>
          <w:sz w:val="24"/>
          <w:szCs w:val="24"/>
          <w14:ligatures w14:val="none"/>
        </w:rPr>
        <w:t>.- Дата обращения: 16.09.2025.</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3.Djimasbe R., Galiullin E.A., Varfolomeev M.A., et.al. Experimental study of non-oxidized and  oxidized bitumen obtained from heavy oil//Sci. Rep</w:t>
      </w:r>
      <w:r>
        <w:rPr>
          <w:rFonts w:eastAsia="Calibri" w:cs="Times New Roman" w:ascii="Times New Roman" w:hAnsi="Times New Roman"/>
          <w:kern w:val="0"/>
          <w:sz w:val="24"/>
          <w:szCs w:val="24"/>
          <w14:ligatures w14:val="none"/>
        </w:rPr>
        <w:t>. -2021.-</w:t>
      </w:r>
      <w:r>
        <w:rPr>
          <w:rFonts w:eastAsia="Calibri" w:cs="Times New Roman" w:ascii="Times New Roman" w:hAnsi="Times New Roman"/>
          <w:kern w:val="0"/>
          <w:sz w:val="24"/>
          <w:szCs w:val="24"/>
          <w:lang w:val="en-US"/>
          <w14:ligatures w14:val="none"/>
        </w:rPr>
        <w:t>Vol</w:t>
      </w:r>
      <w:r>
        <w:rPr>
          <w:rFonts w:eastAsia="Calibri" w:cs="Times New Roman" w:ascii="Times New Roman" w:hAnsi="Times New Roman"/>
          <w:kern w:val="0"/>
          <w:sz w:val="24"/>
          <w:szCs w:val="24"/>
          <w14:ligatures w14:val="none"/>
        </w:rPr>
        <w:t>.11(1).-</w:t>
      </w:r>
      <w:r>
        <w:rPr>
          <w:rFonts w:eastAsia="Calibri" w:cs="Times New Roman" w:ascii="Times New Roman" w:hAnsi="Times New Roman"/>
          <w:kern w:val="0"/>
          <w:sz w:val="24"/>
          <w:szCs w:val="24"/>
          <w:lang w:val="en-US"/>
          <w14:ligatures w14:val="none"/>
        </w:rPr>
        <w:t>P</w:t>
      </w:r>
      <w:r>
        <w:rPr>
          <w:rFonts w:eastAsia="Calibri" w:cs="Times New Roman" w:ascii="Times New Roman" w:hAnsi="Times New Roman"/>
          <w:kern w:val="0"/>
          <w:sz w:val="24"/>
          <w:szCs w:val="24"/>
          <w14:ligatures w14:val="none"/>
        </w:rPr>
        <w:t xml:space="preserve">.1-10. </w:t>
      </w:r>
      <w:r>
        <w:rPr>
          <w:rFonts w:eastAsia="Calibri" w:cs="Times New Roman" w:ascii="Times New Roman" w:hAnsi="Times New Roman"/>
          <w:kern w:val="0"/>
          <w:sz w:val="24"/>
          <w:szCs w:val="24"/>
          <w:lang w:val="en-US"/>
          <w14:ligatures w14:val="none"/>
        </w:rPr>
        <w:t>DOI</w:t>
      </w:r>
      <w:r>
        <w:rPr>
          <w:rFonts w:eastAsia="Calibri" w:cs="Times New Roman" w:ascii="Times New Roman" w:hAnsi="Times New Roman"/>
          <w:kern w:val="0"/>
          <w:sz w:val="24"/>
          <w:szCs w:val="24"/>
          <w14:ligatures w14:val="none"/>
        </w:rPr>
        <w:t xml:space="preserve"> 10.1038/</w:t>
      </w:r>
      <w:r>
        <w:rPr>
          <w:rFonts w:eastAsia="Calibri" w:cs="Times New Roman" w:ascii="Times New Roman" w:hAnsi="Times New Roman"/>
          <w:kern w:val="0"/>
          <w:sz w:val="24"/>
          <w:szCs w:val="24"/>
          <w:lang w:val="en-US"/>
          <w14:ligatures w14:val="none"/>
        </w:rPr>
        <w:t>s</w:t>
      </w:r>
      <w:r>
        <w:rPr>
          <w:rFonts w:eastAsia="Calibri" w:cs="Times New Roman" w:ascii="Times New Roman" w:hAnsi="Times New Roman"/>
          <w:kern w:val="0"/>
          <w:sz w:val="24"/>
          <w:szCs w:val="24"/>
          <w14:ligatures w14:val="none"/>
        </w:rPr>
        <w:t>41598-021-87398-2.</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 xml:space="preserve">4.Тлехусеж М.А., Дубиненко Н.А. Влияние химических процессов производства строительных битумов на их свойства//Научные труды КубГТУ. -2024. -№ 2.- </w:t>
      </w:r>
      <w:r>
        <w:rPr>
          <w:rFonts w:eastAsia="Calibri" w:cs="Times New Roman" w:ascii="Times New Roman" w:hAnsi="Times New Roman"/>
          <w:kern w:val="0"/>
          <w:sz w:val="24"/>
          <w:szCs w:val="24"/>
          <w:lang w:val="en-US"/>
          <w14:ligatures w14:val="none"/>
        </w:rPr>
        <w:t xml:space="preserve">C.50-58. DOI </w:t>
      </w:r>
      <w:hyperlink r:id="rId292" w:tgtFrame="_blank">
        <w:r>
          <w:rPr>
            <w:rStyle w:val="Style"/>
            <w:rFonts w:eastAsia="Calibri" w:cs="Times New Roman" w:ascii="Times New Roman" w:hAnsi="Times New Roman"/>
            <w:color w:val="0563C1"/>
            <w:kern w:val="0"/>
            <w:sz w:val="24"/>
            <w:szCs w:val="24"/>
            <w:u w:val="single"/>
            <w:lang w:val="en-US"/>
            <w14:ligatures w14:val="none"/>
          </w:rPr>
          <w:t>10.26297/2312-9409.2024.2.4</w:t>
        </w:r>
      </w:hyperlink>
      <w:r>
        <w:rPr>
          <w:rFonts w:eastAsia="Calibri" w:cs="Times New Roman" w:ascii="Times New Roman" w:hAnsi="Times New Roman"/>
          <w:kern w:val="0"/>
          <w:sz w:val="24"/>
          <w:szCs w:val="24"/>
          <w:lang w:val="en-US"/>
          <w14:ligatures w14:val="none"/>
        </w:rPr>
        <w:t>.</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5. Khusnutdinov I.,  Goncharova I.,  Safiulina A. Extractive deasphalting as a method of obtaining asphalt binders and low-viscosity deasphalted hydrocarbon feedstock from natural bitumen//</w:t>
      </w:r>
      <w:hyperlink r:id="rId293" w:tooltip="Go to Egyptian Journal of Petroleum on ScienceDirect">
        <w:r>
          <w:rPr>
            <w:rStyle w:val="Style"/>
            <w:rFonts w:eastAsia="Calibri" w:cs="Times New Roman" w:ascii="Times New Roman" w:hAnsi="Times New Roman"/>
            <w:color w:val="000000"/>
            <w:kern w:val="0"/>
            <w:sz w:val="24"/>
            <w:szCs w:val="24"/>
            <w:lang w:val="en-US"/>
            <w14:ligatures w14:val="none"/>
          </w:rPr>
          <w:t>Egyptian Journal of Petroleum</w:t>
        </w:r>
      </w:hyperlink>
      <w:r>
        <w:rPr>
          <w:rFonts w:eastAsia="Calibri" w:cs="Times New Roman" w:ascii="Times New Roman" w:hAnsi="Times New Roman"/>
          <w:color w:val="000000"/>
          <w:kern w:val="0"/>
          <w:sz w:val="24"/>
          <w:szCs w:val="24"/>
          <w:lang w:val="en-US"/>
          <w14:ligatures w14:val="none"/>
        </w:rPr>
        <w:t>.-</w:t>
      </w:r>
      <w:r>
        <w:rPr>
          <w:rFonts w:eastAsia="Calibri" w:cs="Times New Roman" w:ascii="Times New Roman" w:hAnsi="Times New Roman"/>
          <w:kern w:val="0"/>
          <w:sz w:val="24"/>
          <w:szCs w:val="24"/>
          <w:lang w:val="en-US"/>
          <w14:ligatures w14:val="none"/>
        </w:rPr>
        <w:t xml:space="preserve">2021.-Vol. 30(2).-P.69-73. </w:t>
      </w:r>
      <w:hyperlink r:id="rId294" w:tgtFrame="_blank">
        <w:r>
          <w:rPr>
            <w:rStyle w:val="Style"/>
            <w:rFonts w:eastAsia="Calibri" w:cs="Times New Roman" w:ascii="Times New Roman" w:hAnsi="Times New Roman"/>
            <w:color w:val="0563C1"/>
            <w:kern w:val="0"/>
            <w:sz w:val="24"/>
            <w:szCs w:val="24"/>
            <w:u w:val="single"/>
            <w:lang w:val="en-US"/>
            <w14:ligatures w14:val="none"/>
          </w:rPr>
          <w:t>DOI</w:t>
        </w:r>
        <w:r>
          <w:rPr>
            <w:rStyle w:val="Style"/>
            <w:rFonts w:eastAsia="Calibri" w:cs="Times New Roman" w:ascii="Times New Roman" w:hAnsi="Times New Roman"/>
            <w:color w:val="0563C1"/>
            <w:kern w:val="0"/>
            <w:sz w:val="24"/>
            <w:szCs w:val="24"/>
            <w:u w:val="single"/>
            <w14:ligatures w14:val="none"/>
          </w:rPr>
          <w:t xml:space="preserve"> 10.1016/</w:t>
        </w:r>
        <w:r>
          <w:rPr>
            <w:rStyle w:val="Style"/>
            <w:rFonts w:eastAsia="Calibri" w:cs="Times New Roman" w:ascii="Times New Roman" w:hAnsi="Times New Roman"/>
            <w:color w:val="0563C1"/>
            <w:kern w:val="0"/>
            <w:sz w:val="24"/>
            <w:szCs w:val="24"/>
            <w:u w:val="single"/>
            <w:lang w:val="en-US"/>
            <w14:ligatures w14:val="none"/>
          </w:rPr>
          <w:t>j</w:t>
        </w:r>
        <w:r>
          <w:rPr>
            <w:rStyle w:val="Style"/>
            <w:rFonts w:eastAsia="Calibri" w:cs="Times New Roman" w:ascii="Times New Roman" w:hAnsi="Times New Roman"/>
            <w:color w:val="0563C1"/>
            <w:kern w:val="0"/>
            <w:sz w:val="24"/>
            <w:szCs w:val="24"/>
            <w:u w:val="single"/>
            <w14:ligatures w14:val="none"/>
          </w:rPr>
          <w:t>.</w:t>
        </w:r>
        <w:r>
          <w:rPr>
            <w:rStyle w:val="Style"/>
            <w:rFonts w:eastAsia="Calibri" w:cs="Times New Roman" w:ascii="Times New Roman" w:hAnsi="Times New Roman"/>
            <w:color w:val="0563C1"/>
            <w:kern w:val="0"/>
            <w:sz w:val="24"/>
            <w:szCs w:val="24"/>
            <w:u w:val="single"/>
            <w:lang w:val="en-US"/>
            <w14:ligatures w14:val="none"/>
          </w:rPr>
          <w:t>ejpe</w:t>
        </w:r>
        <w:r>
          <w:rPr>
            <w:rStyle w:val="Style"/>
            <w:rFonts w:eastAsia="Calibri" w:cs="Times New Roman" w:ascii="Times New Roman" w:hAnsi="Times New Roman"/>
            <w:color w:val="0563C1"/>
            <w:kern w:val="0"/>
            <w:sz w:val="24"/>
            <w:szCs w:val="24"/>
            <w:u w:val="single"/>
            <w14:ligatures w14:val="none"/>
          </w:rPr>
          <w:t>.2021.03.002</w:t>
        </w:r>
      </w:hyperlink>
      <w:r>
        <w:rPr>
          <w:rFonts w:eastAsia="Calibri" w:cs="Times New Roman" w:ascii="Times New Roman" w:hAnsi="Times New Roman"/>
          <w:kern w:val="0"/>
          <w:sz w:val="24"/>
          <w:szCs w:val="24"/>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 xml:space="preserve">6.Кутьин Ю.А., Теляшев Э.Г. Битумы и битумные материалы. Нормативы, качество, технологии / Ю.А. Кутьин, Э.Г. Теляшев. ГУП ИНХП РБ. -2018.- 272 </w:t>
      </w:r>
      <w:r>
        <w:rPr>
          <w:rFonts w:eastAsia="Calibri" w:cs="Times New Roman" w:ascii="Times New Roman" w:hAnsi="Times New Roman"/>
          <w:kern w:val="0"/>
          <w:sz w:val="24"/>
          <w:szCs w:val="24"/>
          <w:lang w:val="en-US"/>
          <w14:ligatures w14:val="none"/>
        </w:rPr>
        <w:t>c</w:t>
      </w:r>
      <w:r>
        <w:rPr>
          <w:rFonts w:eastAsia="Calibri" w:cs="Times New Roman" w:ascii="Times New Roman" w:hAnsi="Times New Roman"/>
          <w:kern w:val="0"/>
          <w:sz w:val="24"/>
          <w:szCs w:val="24"/>
          <w14:ligatures w14:val="none"/>
        </w:rPr>
        <w:t>. ISBN 978-5-902159-56-8.</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7.</w:t>
      </w:r>
      <w:r>
        <w:rPr>
          <w:rFonts w:eastAsia="Calibri" w:cs="Arial" w:ascii="Calibri" w:hAnsi="Calibri"/>
          <w:kern w:val="0"/>
          <w14:ligatures w14:val="none"/>
        </w:rPr>
        <w:t xml:space="preserve"> </w:t>
      </w:r>
      <w:r>
        <w:rPr>
          <w:rFonts w:eastAsia="Calibri" w:cs="Times New Roman" w:ascii="Times New Roman" w:hAnsi="Times New Roman"/>
          <w:kern w:val="0"/>
          <w:sz w:val="24"/>
          <w:szCs w:val="24"/>
          <w:lang w:val="en-US"/>
          <w14:ligatures w14:val="none"/>
        </w:rPr>
        <w:t>Abbasov</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V</w:t>
      </w:r>
      <w:r>
        <w:rPr>
          <w:rFonts w:eastAsia="Calibri" w:cs="Times New Roman" w:ascii="Times New Roman" w:hAnsi="Times New Roman"/>
          <w:kern w:val="0"/>
          <w:sz w:val="24"/>
          <w:szCs w:val="24"/>
          <w14:ligatures w14:val="none"/>
        </w:rPr>
        <w:t>.</w:t>
      </w:r>
      <w:r>
        <w:rPr>
          <w:rFonts w:eastAsia="Calibri" w:cs="Times New Roman" w:ascii="Times New Roman" w:hAnsi="Times New Roman"/>
          <w:kern w:val="0"/>
          <w:sz w:val="24"/>
          <w:szCs w:val="24"/>
          <w:lang w:val="en-US"/>
          <w14:ligatures w14:val="none"/>
        </w:rPr>
        <w:t>M</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Efendieva</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L</w:t>
      </w:r>
      <w:r>
        <w:rPr>
          <w:rFonts w:eastAsia="Calibri" w:cs="Times New Roman" w:ascii="Times New Roman" w:hAnsi="Times New Roman"/>
          <w:kern w:val="0"/>
          <w:sz w:val="24"/>
          <w:szCs w:val="24"/>
          <w14:ligatures w14:val="none"/>
        </w:rPr>
        <w:t>.</w:t>
      </w:r>
      <w:r>
        <w:rPr>
          <w:rFonts w:eastAsia="Calibri" w:cs="Times New Roman" w:ascii="Times New Roman" w:hAnsi="Times New Roman"/>
          <w:kern w:val="0"/>
          <w:sz w:val="24"/>
          <w:szCs w:val="24"/>
          <w:lang w:val="en-US"/>
          <w14:ligatures w14:val="none"/>
        </w:rPr>
        <w:t>M</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Cherepnova</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Yu</w:t>
      </w:r>
      <w:r>
        <w:rPr>
          <w:rFonts w:eastAsia="Calibri" w:cs="Times New Roman" w:ascii="Times New Roman" w:hAnsi="Times New Roman"/>
          <w:kern w:val="0"/>
          <w:sz w:val="24"/>
          <w:szCs w:val="24"/>
          <w14:ligatures w14:val="none"/>
        </w:rPr>
        <w:t>.</w:t>
      </w:r>
      <w:r>
        <w:rPr>
          <w:rFonts w:eastAsia="Calibri" w:cs="Times New Roman" w:ascii="Times New Roman" w:hAnsi="Times New Roman"/>
          <w:kern w:val="0"/>
          <w:sz w:val="24"/>
          <w:szCs w:val="24"/>
          <w:lang w:val="en-US"/>
          <w14:ligatures w14:val="none"/>
        </w:rPr>
        <w:t>P</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Nasibova</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G</w:t>
      </w:r>
      <w:r>
        <w:rPr>
          <w:rFonts w:eastAsia="Calibri" w:cs="Times New Roman" w:ascii="Times New Roman" w:hAnsi="Times New Roman"/>
          <w:kern w:val="0"/>
          <w:sz w:val="24"/>
          <w:szCs w:val="24"/>
          <w14:ligatures w14:val="none"/>
        </w:rPr>
        <w:t>.</w:t>
      </w:r>
      <w:r>
        <w:rPr>
          <w:rFonts w:eastAsia="Calibri" w:cs="Times New Roman" w:ascii="Times New Roman" w:hAnsi="Times New Roman"/>
          <w:kern w:val="0"/>
          <w:sz w:val="24"/>
          <w:szCs w:val="24"/>
          <w:lang w:val="en-US"/>
          <w14:ligatures w14:val="none"/>
        </w:rPr>
        <w:t>G</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et</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al</w:t>
      </w:r>
      <w:r>
        <w:rPr>
          <w:rFonts w:eastAsia="Calibri" w:cs="Times New Roman" w:ascii="Times New Roman" w:hAnsi="Times New Roman"/>
          <w:kern w:val="0"/>
          <w:sz w:val="24"/>
          <w:szCs w:val="24"/>
          <w14:ligatures w14:val="none"/>
        </w:rPr>
        <w:t xml:space="preserve">. </w:t>
      </w:r>
      <w:r>
        <w:rPr>
          <w:rFonts w:eastAsia="Calibri" w:cs="Times New Roman" w:ascii="Times New Roman" w:hAnsi="Times New Roman"/>
          <w:kern w:val="0"/>
          <w:sz w:val="24"/>
          <w:szCs w:val="24"/>
          <w:lang w:val="en-US"/>
          <w14:ligatures w14:val="none"/>
        </w:rPr>
        <w:t>Commercial Production of Bitumen via Oxidation of Vacuum Residue over Iron Catalysts/Petroleum Chemistry. -2025.-Vol</w:t>
      </w:r>
      <w:r>
        <w:rPr>
          <w:rFonts w:eastAsia="Calibri" w:cs="Times New Roman" w:ascii="Times New Roman" w:hAnsi="Times New Roman"/>
          <w:b/>
          <w:bCs/>
          <w:kern w:val="0"/>
          <w:sz w:val="24"/>
          <w:szCs w:val="24"/>
          <w:lang w:val="en-US"/>
          <w14:ligatures w14:val="none"/>
        </w:rPr>
        <w:t xml:space="preserve">. </w:t>
      </w:r>
      <w:r>
        <w:rPr>
          <w:rFonts w:eastAsia="Calibri" w:cs="Times New Roman" w:ascii="Times New Roman" w:hAnsi="Times New Roman"/>
          <w:kern w:val="0"/>
          <w:sz w:val="24"/>
          <w:szCs w:val="24"/>
          <w:lang w:val="en-US"/>
          <w14:ligatures w14:val="none"/>
        </w:rPr>
        <w:t>65(3). - P.298-303. DOI 10.1134/S0965544125600596.</w:t>
      </w:r>
      <w:bookmarkStart w:id="18" w:name="_Tileuberdi,_Ye.,_Akkazyn,"/>
      <w:bookmarkEnd w:id="18"/>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 xml:space="preserve">8. Грудников И.Б. Нефтяные битумы. Процессы и технологии производства / И.Б. Грудников.-Уфа: ГУП ИНХП РБ. -2015.- 288 </w:t>
      </w:r>
      <w:r>
        <w:rPr>
          <w:rFonts w:eastAsia="Calibri" w:cs="Times New Roman" w:ascii="Times New Roman" w:hAnsi="Times New Roman"/>
          <w:kern w:val="0"/>
          <w:sz w:val="24"/>
          <w:szCs w:val="24"/>
          <w:lang w:val="en-US"/>
          <w14:ligatures w14:val="none"/>
        </w:rPr>
        <w:t>c</w:t>
      </w:r>
      <w:r>
        <w:rPr>
          <w:rFonts w:eastAsia="Calibri" w:cs="Times New Roman" w:ascii="Times New Roman" w:hAnsi="Times New Roman"/>
          <w:kern w:val="0"/>
          <w:sz w:val="24"/>
          <w:szCs w:val="24"/>
          <w14:ligatures w14:val="none"/>
        </w:rPr>
        <w:t>. ISBN 978-5-902159-51-3.</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 xml:space="preserve">9.Евдокимова Н.Г., Прозорова О.Б., Буканова С.К. Совершенствование технологии производства окисленных битумов как способ повышения эффективности энергосбережения //Нефть и газ. - 2015. - №1. - С. 43-52. </w:t>
      </w:r>
    </w:p>
    <w:p>
      <w:pPr>
        <w:pStyle w:val="Normal"/>
        <w:spacing w:lineRule="auto" w:line="240" w:before="0" w:after="0"/>
        <w:jc w:val="both"/>
        <w:rPr>
          <w:rFonts w:ascii="Times New Roman" w:hAnsi="Times New Roman" w:eastAsia="Calibri" w:cs="Times New Roman"/>
          <w:kern w:val="0"/>
          <w:sz w:val="24"/>
          <w:szCs w:val="24"/>
          <w:lang w:val="kk-KZ"/>
          <w14:ligatures w14:val="none"/>
        </w:rPr>
      </w:pPr>
      <w:r>
        <w:rPr>
          <w:rFonts w:eastAsia="Calibri" w:cs="Times New Roman" w:ascii="Times New Roman" w:hAnsi="Times New Roman"/>
          <w:kern w:val="0"/>
          <w:sz w:val="24"/>
          <w:szCs w:val="24"/>
          <w:lang w:val="kk-KZ"/>
          <w14:ligatures w14:val="none"/>
        </w:rPr>
        <w:t>10. Лю Инчжоу, МалгаждароваН.С., Онгарбаев Е.К., Тлеуберды Е., Акказин Е.А.,Умбеткалиев К.А.</w:t>
      </w:r>
      <w:r>
        <w:rPr>
          <w:rFonts w:eastAsia="Calibri" w:cs="Times New Roman" w:ascii="Times New Roman" w:hAnsi="Times New Roman"/>
          <w:kern w:val="0"/>
          <w:sz w:val="24"/>
          <w:szCs w:val="24"/>
          <w14:ligatures w14:val="none"/>
        </w:rPr>
        <w:t xml:space="preserve"> Исследование влияния хлористого железа на свойства окисленных битумов. - 2016.</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 xml:space="preserve">URL: </w:t>
      </w:r>
      <w:hyperlink r:id="rId295">
        <w:r>
          <w:rPr>
            <w:rStyle w:val="Style"/>
            <w:rFonts w:eastAsia="Calibri" w:cs="Times New Roman" w:ascii="Times New Roman" w:hAnsi="Times New Roman"/>
            <w:color w:val="0563C1"/>
            <w:kern w:val="0"/>
            <w:sz w:val="24"/>
            <w:szCs w:val="24"/>
            <w:u w:val="single"/>
            <w:lang w:val="en-US"/>
            <w14:ligatures w14:val="none"/>
          </w:rPr>
          <w:t>https://www.rusnauka.com/18_NPN_2016/Chimia/8_213557.doc.htm</w:t>
        </w:r>
      </w:hyperlink>
      <w:r>
        <w:rPr>
          <w:rFonts w:eastAsia="Calibri" w:cs="Times New Roman" w:ascii="Times New Roman" w:hAnsi="Times New Roman"/>
          <w:color w:val="0563C1"/>
          <w:kern w:val="0"/>
          <w:sz w:val="24"/>
          <w:szCs w:val="24"/>
          <w:u w:val="single"/>
          <w:lang w:val="en-US"/>
          <w14:ligatures w14:val="none"/>
        </w:rPr>
        <w:t>.-</w:t>
      </w:r>
      <w:r>
        <w:rPr>
          <w:rFonts w:eastAsia="Calibri" w:cs="Times New Roman" w:ascii="Times New Roman" w:hAnsi="Times New Roman"/>
          <w:kern w:val="0"/>
          <w:sz w:val="24"/>
          <w:szCs w:val="24"/>
          <w:lang w:val="en-US"/>
          <w14:ligatures w14:val="none"/>
        </w:rPr>
        <w:t xml:space="preserve"> </w:t>
      </w:r>
      <w:r>
        <w:rPr>
          <w:rFonts w:eastAsia="Calibri" w:cs="Times New Roman" w:ascii="Times New Roman" w:hAnsi="Times New Roman"/>
          <w:kern w:val="0"/>
          <w:sz w:val="24"/>
          <w:szCs w:val="24"/>
          <w14:ligatures w14:val="none"/>
        </w:rPr>
        <w:t>Дата обращения: 16.09.2025.</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14:ligatures w14:val="none"/>
        </w:rPr>
        <w:t>11. Онгарбаев Е.К., Жамболова А.Б., Тилеуберди Е. и др. Окисление тяжелых нефтяных остатков в присутствии катализаторов и модификаторов // Горение и плазмохимия.-2019. -№17.-С.47-56. DOI </w:t>
      </w:r>
      <w:hyperlink r:id="rId296">
        <w:r>
          <w:rPr>
            <w:rStyle w:val="Style"/>
            <w:rFonts w:eastAsia="Calibri" w:cs="Times New Roman" w:ascii="Times New Roman" w:hAnsi="Times New Roman"/>
            <w:color w:val="0563C1"/>
            <w:kern w:val="0"/>
            <w:sz w:val="24"/>
            <w:szCs w:val="24"/>
            <w:u w:val="single"/>
            <w14:ligatures w14:val="none"/>
          </w:rPr>
          <w:t>10.18321/cpc286</w:t>
        </w:r>
      </w:hyperlink>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14:ligatures w14:val="none"/>
        </w:rPr>
        <w:t xml:space="preserve">12. Абилхайров А.И., Шамбилова Г.К., Буканова С.К., Карабасова Н.А., Кайрлиева Ф.Б., Наурызбаева А.Д., Сакипова Л.Б., Имангалиева Ф.Б. Способ получения окисленного битума: патент на полезную модель №10821. </w:t>
      </w:r>
      <w:r>
        <w:rPr>
          <w:rFonts w:eastAsia="Calibri" w:cs="Times New Roman" w:ascii="Times New Roman" w:hAnsi="Times New Roman"/>
          <w:kern w:val="0"/>
          <w:sz w:val="24"/>
          <w:szCs w:val="24"/>
          <w14:ligatures w14:val="none"/>
        </w:rPr>
        <w:t>Казахстан</w:t>
      </w:r>
      <w:r>
        <w:rPr>
          <w:rFonts w:eastAsia="Calibri" w:cs="Times New Roman" w:ascii="Times New Roman" w:hAnsi="Times New Roman"/>
          <w:kern w:val="0"/>
          <w:sz w:val="24"/>
          <w:szCs w:val="24"/>
          <w:lang w:val="en-US"/>
          <w14:ligatures w14:val="none"/>
        </w:rPr>
        <w:t xml:space="preserve">, </w:t>
      </w:r>
      <w:r>
        <w:rPr>
          <w:rFonts w:eastAsia="Calibri" w:cs="Times New Roman" w:ascii="Times New Roman" w:hAnsi="Times New Roman"/>
          <w:kern w:val="0"/>
          <w:sz w:val="24"/>
          <w:szCs w:val="24"/>
          <w14:ligatures w14:val="none"/>
        </w:rPr>
        <w:t>опубл</w:t>
      </w:r>
      <w:r>
        <w:rPr>
          <w:rFonts w:eastAsia="Calibri" w:cs="Times New Roman" w:ascii="Times New Roman" w:hAnsi="Times New Roman"/>
          <w:kern w:val="0"/>
          <w:sz w:val="24"/>
          <w:szCs w:val="24"/>
          <w:lang w:val="en-US"/>
          <w14:ligatures w14:val="none"/>
        </w:rPr>
        <w:t>. 04.07.2025.</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eastAsia="ru-RU"/>
          <w14:ligatures w14:val="none"/>
        </w:rPr>
      </w:r>
    </w:p>
    <w:p>
      <w:pPr>
        <w:pStyle w:val="Normal"/>
        <w:spacing w:lineRule="auto" w:line="240" w:before="0" w:after="0"/>
        <w:ind w:firstLine="567"/>
        <w:jc w:val="center"/>
        <w:rPr>
          <w:rFonts w:ascii="Times New Roman" w:hAnsi="Times New Roman" w:eastAsia="Calibri" w:cs="Times New Roman"/>
          <w:b/>
          <w:bCs/>
          <w:color w:val="000000"/>
          <w:kern w:val="0"/>
          <w:sz w:val="24"/>
          <w:szCs w:val="24"/>
          <w:lang w:val="kk-KZ"/>
          <w14:ligatures w14:val="none"/>
        </w:rPr>
      </w:pPr>
      <w:r>
        <w:rPr>
          <w:rFonts w:eastAsia="Calibri" w:cs="Times New Roman" w:ascii="Times New Roman" w:hAnsi="Times New Roman"/>
          <w:b/>
          <w:bCs/>
          <w:color w:val="000000"/>
          <w:kern w:val="0"/>
          <w:sz w:val="24"/>
          <w:szCs w:val="24"/>
          <w:lang w:val="kk-KZ"/>
          <w14:ligatures w14:val="none"/>
        </w:rPr>
        <w:t>References</w:t>
      </w:r>
    </w:p>
    <w:p>
      <w:pPr>
        <w:pStyle w:val="Normal"/>
        <w:spacing w:lineRule="auto" w:line="240" w:before="0" w:after="0"/>
        <w:ind w:firstLine="567"/>
        <w:jc w:val="center"/>
        <w:rPr>
          <w:rFonts w:ascii="Times New Roman" w:hAnsi="Times New Roman" w:eastAsia="Calibri" w:cs="Times New Roman"/>
          <w:b/>
          <w:bCs/>
          <w:color w:val="000000"/>
          <w:kern w:val="0"/>
          <w:sz w:val="24"/>
          <w:szCs w:val="24"/>
          <w:lang w:val="kk-KZ"/>
          <w14:ligatures w14:val="none"/>
        </w:rPr>
      </w:pPr>
      <w:r>
        <w:rPr>
          <w:rFonts w:eastAsia="Calibri" w:cs="Times New Roman" w:ascii="Times New Roman" w:hAnsi="Times New Roman"/>
          <w:b/>
          <w:bCs/>
          <w:color w:val="000000"/>
          <w:kern w:val="0"/>
          <w:sz w:val="24"/>
          <w:szCs w:val="24"/>
          <w:lang w:val="kk-KZ"/>
          <w14:ligatures w14:val="none"/>
        </w:rPr>
      </w:r>
    </w:p>
    <w:p>
      <w:pPr>
        <w:pStyle w:val="Normal"/>
        <w:spacing w:lineRule="auto" w:line="240" w:before="0" w:after="0"/>
        <w:jc w:val="both"/>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1. Kak v Kazahstane planirujut reshat' problemu deficita bituma.URL:</w:t>
      </w:r>
    </w:p>
    <w:p>
      <w:pPr>
        <w:pStyle w:val="Normal"/>
        <w:spacing w:lineRule="auto" w:line="240" w:before="0" w:after="0"/>
        <w:jc w:val="both"/>
        <w:rPr>
          <w:rFonts w:ascii="Times New Roman" w:hAnsi="Times New Roman" w:eastAsia="Calibri" w:cs="Times New Roman"/>
          <w:bCs/>
          <w:color w:val="000000"/>
          <w:kern w:val="0"/>
          <w:sz w:val="24"/>
          <w:szCs w:val="24"/>
          <w:lang w:val="en-US"/>
          <w14:ligatures w14:val="none"/>
        </w:rPr>
      </w:pPr>
      <w:r>
        <w:rPr>
          <w:rFonts w:eastAsia="Calibri" w:cs="Times New Roman" w:ascii="Times New Roman" w:hAnsi="Times New Roman"/>
          <w:bCs/>
          <w:color w:val="000000"/>
          <w:kern w:val="0"/>
          <w:sz w:val="24"/>
          <w:szCs w:val="24"/>
          <w:lang w:val="kk-KZ"/>
          <w14:ligatures w14:val="none"/>
        </w:rPr>
        <w:t>URL: https://www.inform.kz/ru/kak-v-kazahstane-planiruyut-reshat-problemu-defitsita-bituma-6a3972.- Data obrashhenija: 07.09.2025.</w:t>
      </w:r>
      <w:r>
        <w:rPr>
          <w:rFonts w:eastAsia="Calibri" w:cs="Times New Roman" w:ascii="Times New Roman" w:hAnsi="Times New Roman"/>
          <w:bCs/>
          <w:color w:val="000000"/>
          <w:kern w:val="0"/>
          <w:sz w:val="24"/>
          <w:szCs w:val="24"/>
          <w:lang w:val="en-US"/>
          <w14:ligatures w14:val="none"/>
        </w:rPr>
        <w:t>[in Russian]</w:t>
      </w:r>
    </w:p>
    <w:p>
      <w:pPr>
        <w:pStyle w:val="Normal"/>
        <w:spacing w:lineRule="auto" w:line="240" w:before="0" w:after="0"/>
        <w:jc w:val="both"/>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2. Analiticheskij otchet po rynku bituma v Respublike Kazahstan [Jelektronnyj resurs]. URL: https://ccx.kz/analytical-report-bitumen-market.- Data obrashhenija: 16.09.2025.</w:t>
      </w:r>
      <w:r>
        <w:rPr>
          <w:rFonts w:eastAsia="Calibri" w:cs="Times New Roman" w:ascii="Times New Roman" w:hAnsi="Times New Roman"/>
          <w:bCs/>
          <w:color w:val="000000"/>
          <w:kern w:val="0"/>
          <w:sz w:val="24"/>
          <w:szCs w:val="24"/>
          <w:lang w:val="en-US"/>
          <w14:ligatures w14:val="none"/>
        </w:rPr>
        <w:t>[in Russian]</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3.Djimasbe R., Galiullin E.A., Varfolomeev M.A., et.al. Experimental study of non-oxidized and  oxidized bitumen obtained from heavy oil//Sci. Rep. -2021.-Vol.11(1).-P.1-10. DOI 10.1038/s41598-021-87398-2.</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4.Tlehusezh M.A., Dubinenko N.A. Vlijanie himicheskih processov proizvodstva stroitel'nyh bitumov na ih svojstva//Nauchnye trudy KubGTU. -2024. -№ 2.- C.50-58. DOI 10.26297/2312-9409.2024.2.4.</w:t>
      </w:r>
      <w:r>
        <w:rPr>
          <w:rFonts w:eastAsia="Calibri" w:cs="Times New Roman" w:ascii="Times New Roman" w:hAnsi="Times New Roman"/>
          <w:bCs/>
          <w:color w:val="000000"/>
          <w:kern w:val="0"/>
          <w:sz w:val="24"/>
          <w:szCs w:val="24"/>
          <w:lang w:val="en-US"/>
          <w14:ligatures w14:val="none"/>
        </w:rPr>
        <w:t>[in Russian]</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5. Khusnutdinov I.,  Goncharova I.,  Safiulina A. Extractive deasphalting as a method of obtaining asphalt binders and low-viscosity deasphalted hydrocarbon feedstock from natural bitumen//</w:t>
      </w:r>
      <w:hyperlink r:id="rId297" w:tooltip="Go to Egyptian Journal of Petroleum on ScienceDirect">
        <w:r>
          <w:rPr>
            <w:rStyle w:val="Style"/>
            <w:rFonts w:eastAsia="Calibri" w:cs="Times New Roman" w:ascii="Times New Roman" w:hAnsi="Times New Roman"/>
            <w:color w:val="000000"/>
            <w:kern w:val="0"/>
            <w:sz w:val="24"/>
            <w:szCs w:val="24"/>
            <w:lang w:val="en-US"/>
            <w14:ligatures w14:val="none"/>
          </w:rPr>
          <w:t>Egyptian Journal of Petroleum</w:t>
        </w:r>
      </w:hyperlink>
      <w:r>
        <w:rPr>
          <w:rFonts w:eastAsia="Calibri" w:cs="Times New Roman" w:ascii="Times New Roman" w:hAnsi="Times New Roman"/>
          <w:color w:val="000000"/>
          <w:kern w:val="0"/>
          <w:sz w:val="24"/>
          <w:szCs w:val="24"/>
          <w:lang w:val="en-US"/>
          <w14:ligatures w14:val="none"/>
        </w:rPr>
        <w:t>.-</w:t>
      </w:r>
      <w:r>
        <w:rPr>
          <w:rFonts w:eastAsia="Calibri" w:cs="Times New Roman" w:ascii="Times New Roman" w:hAnsi="Times New Roman"/>
          <w:kern w:val="0"/>
          <w:sz w:val="24"/>
          <w:szCs w:val="24"/>
          <w:lang w:val="en-US"/>
          <w14:ligatures w14:val="none"/>
        </w:rPr>
        <w:t xml:space="preserve">2021.-Vol. 30(2).-P.69-73. </w:t>
      </w:r>
      <w:hyperlink r:id="rId298" w:tgtFrame="_blank">
        <w:r>
          <w:rPr>
            <w:rStyle w:val="Style"/>
            <w:rFonts w:eastAsia="Calibri" w:cs="Times New Roman" w:ascii="Times New Roman" w:hAnsi="Times New Roman"/>
            <w:color w:val="0563C1"/>
            <w:kern w:val="0"/>
            <w:sz w:val="24"/>
            <w:szCs w:val="24"/>
            <w:u w:val="single"/>
            <w:lang w:val="en-US"/>
            <w14:ligatures w14:val="none"/>
          </w:rPr>
          <w:t>DOI 10.1016/j.ejpe.2021.03.002</w:t>
        </w:r>
      </w:hyperlink>
      <w:r>
        <w:rPr>
          <w:rFonts w:eastAsia="Calibri" w:cs="Times New Roman" w:ascii="Times New Roman" w:hAnsi="Times New Roman"/>
          <w:kern w:val="0"/>
          <w:sz w:val="24"/>
          <w:szCs w:val="24"/>
          <w:lang w:val="en-US"/>
          <w14:ligatures w14:val="none"/>
        </w:rPr>
        <w:t xml:space="preserve">.  </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6.Kut'in Ju.A., Teljashev Je.G. Bitumy i bitumnye materialy. Normativy, kachestvo, tehnologii / Ju.A. Kut'in, Je.G. Teljashev. GUP INHP RB. -2018.- 272 c. ISBN 978-5-902159-56-8.</w:t>
      </w:r>
      <w:r>
        <w:rPr>
          <w:rFonts w:eastAsia="Calibri" w:cs="Times New Roman" w:ascii="Times New Roman" w:hAnsi="Times New Roman"/>
          <w:bCs/>
          <w:color w:val="000000"/>
          <w:kern w:val="0"/>
          <w:sz w:val="24"/>
          <w:szCs w:val="24"/>
          <w:lang w:val="en-US"/>
          <w14:ligatures w14:val="none"/>
        </w:rPr>
        <w:t>[in Russian]</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en-US"/>
          <w14:ligatures w14:val="none"/>
        </w:rPr>
        <w:t>7.</w:t>
      </w:r>
      <w:r>
        <w:rPr>
          <w:rFonts w:eastAsia="Calibri" w:cs="Arial" w:ascii="Calibri" w:hAnsi="Calibri"/>
          <w:kern w:val="0"/>
          <w:lang w:val="en-US"/>
          <w14:ligatures w14:val="none"/>
        </w:rPr>
        <w:t xml:space="preserve"> </w:t>
      </w:r>
      <w:r>
        <w:rPr>
          <w:rFonts w:eastAsia="Calibri" w:cs="Times New Roman" w:ascii="Times New Roman" w:hAnsi="Times New Roman"/>
          <w:kern w:val="0"/>
          <w:sz w:val="24"/>
          <w:szCs w:val="24"/>
          <w:lang w:val="en-US"/>
          <w14:ligatures w14:val="none"/>
        </w:rPr>
        <w:t>Abbasov V.M., Efendieva L.M., Cherepnova Yu.P., Nasibova G.G., et al. Commercial Production of Bitumen via Oxidation of Vacuum Residue over Iron Catalysts/Petroleum Chemistry. -2025.-Vol</w:t>
      </w:r>
      <w:r>
        <w:rPr>
          <w:rFonts w:eastAsia="Calibri" w:cs="Times New Roman" w:ascii="Times New Roman" w:hAnsi="Times New Roman"/>
          <w:b/>
          <w:bCs/>
          <w:kern w:val="0"/>
          <w:sz w:val="24"/>
          <w:szCs w:val="24"/>
          <w:lang w:val="en-US"/>
          <w14:ligatures w14:val="none"/>
        </w:rPr>
        <w:t xml:space="preserve">. </w:t>
      </w:r>
      <w:r>
        <w:rPr>
          <w:rFonts w:eastAsia="Calibri" w:cs="Times New Roman" w:ascii="Times New Roman" w:hAnsi="Times New Roman"/>
          <w:kern w:val="0"/>
          <w:sz w:val="24"/>
          <w:szCs w:val="24"/>
          <w:lang w:val="en-US"/>
          <w14:ligatures w14:val="none"/>
        </w:rPr>
        <w:t>65(3). - P.298-303. DOI 10.1134/S0965544125600596.</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8. Grudnikov I.B. Neftjanye bitumy. Processy i tehnologii proizvodstva / I.B. Grudnikov.-Ufa: GUP INHP RB. -2015.- 288 c. ISBN 978-5-902159-51-3. [in Russian]</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9.Evdokimova N.G., Prozorova O.B., Bukanova S.K. Sovershenstvovanie tehnologii proizvodstva okislennyh bitumov kak sposob povyshenija jeffektivnosti jenergosberezhenija //Neft' i gaz. - 2015. - №1. - S. 43-52. [in Russian]</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10. Lju Inchzhou, MalgazhdarovaN.S., Ongarbaev E.K., Tleuberdy E., Akkazin E.A.,Umbetkaliev K.A. Issledovanie vlijanija hloristogo zheleza na svojstva okislennyh bitumov. - 2016.</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URL: https://www.rusnauka.com/18_NPN_2016/Chimia/8_213557.doc.htm.- Data obrashhenija: 16.09.2025.</w:t>
      </w:r>
      <w:r>
        <w:rPr>
          <w:rFonts w:eastAsia="Calibri" w:cs="Times New Roman" w:ascii="Times New Roman" w:hAnsi="Times New Roman"/>
          <w:bCs/>
          <w:color w:val="000000"/>
          <w:kern w:val="0"/>
          <w:sz w:val="24"/>
          <w:szCs w:val="24"/>
          <w:lang w:val="en-US"/>
          <w14:ligatures w14:val="none"/>
        </w:rPr>
        <w:t xml:space="preserve"> [in Russian]</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11. Ongarbaev E.K., Zhambolova A.B., Tileuberdi E. i dr. Okislenie tjazhelyh neftjanyh ostatkov v prisutstvii kataliz</w:t>
      </w:r>
      <w:r>
        <w:rPr>
          <w:rFonts w:eastAsia="Calibri" w:cs="Times New Roman" w:ascii="Times New Roman" w:hAnsi="Times New Roman"/>
          <w:bCs/>
          <w:color w:val="000000"/>
          <w:kern w:val="0"/>
          <w:sz w:val="24"/>
          <w:szCs w:val="24"/>
          <w:lang w:val="en-US"/>
          <w14:ligatures w14:val="none"/>
        </w:rPr>
        <w:t>[in Russian]</w:t>
      </w:r>
      <w:r>
        <w:rPr>
          <w:rFonts w:eastAsia="Calibri" w:cs="Times New Roman" w:ascii="Times New Roman" w:hAnsi="Times New Roman"/>
          <w:bCs/>
          <w:color w:val="000000"/>
          <w:kern w:val="0"/>
          <w:sz w:val="24"/>
          <w:szCs w:val="24"/>
          <w:lang w:val="kk-KZ"/>
          <w14:ligatures w14:val="none"/>
        </w:rPr>
        <w:t>atorov i modifikatorov // Gorenie i plazmohimija.-2019. -№17.-S.47-56. DOI 10.18321/cpc286.</w:t>
      </w:r>
    </w:p>
    <w:p>
      <w:pPr>
        <w:pStyle w:val="Normal"/>
        <w:spacing w:lineRule="auto" w:line="240" w:before="0" w:after="0"/>
        <w:rPr>
          <w:rFonts w:ascii="Times New Roman" w:hAnsi="Times New Roman" w:eastAsia="Calibri" w:cs="Times New Roman"/>
          <w:bCs/>
          <w:color w:val="000000"/>
          <w:kern w:val="0"/>
          <w:sz w:val="24"/>
          <w:szCs w:val="24"/>
          <w:lang w:val="kk-KZ"/>
          <w14:ligatures w14:val="none"/>
        </w:rPr>
      </w:pPr>
      <w:r>
        <w:rPr>
          <w:rFonts w:eastAsia="Calibri" w:cs="Times New Roman" w:ascii="Times New Roman" w:hAnsi="Times New Roman"/>
          <w:bCs/>
          <w:color w:val="000000"/>
          <w:kern w:val="0"/>
          <w:sz w:val="24"/>
          <w:szCs w:val="24"/>
          <w:lang w:val="kk-KZ"/>
          <w14:ligatures w14:val="none"/>
        </w:rPr>
        <w:t>12. Abilhajrov A.I., Shambilova G.K., Bukanova S.K., Karabasova N.A., Kajrlieva F.B., Nauryzbaeva A.D., Sakipova L.B., Imangalieva F.B. Sposob poluchenija okislennogo bituma: patent na poleznuju model' №10821. Kazahstan, opubl. 04.07.2025.</w:t>
      </w:r>
      <w:r>
        <w:rPr>
          <w:rFonts w:eastAsia="Calibri" w:cs="Times New Roman" w:ascii="Times New Roman" w:hAnsi="Times New Roman"/>
          <w:bCs/>
          <w:color w:val="000000"/>
          <w:kern w:val="0"/>
          <w:sz w:val="24"/>
          <w:szCs w:val="24"/>
          <w14:ligatures w14:val="none"/>
        </w:rPr>
        <w:t xml:space="preserve"> [</w:t>
      </w:r>
      <w:r>
        <w:rPr>
          <w:rFonts w:eastAsia="Calibri" w:cs="Times New Roman" w:ascii="Times New Roman" w:hAnsi="Times New Roman"/>
          <w:bCs/>
          <w:color w:val="000000"/>
          <w:kern w:val="0"/>
          <w:sz w:val="24"/>
          <w:szCs w:val="24"/>
          <w:lang w:val="en-US"/>
          <w14:ligatures w14:val="none"/>
        </w:rPr>
        <w:t>in</w:t>
      </w:r>
      <w:r>
        <w:rPr>
          <w:rFonts w:eastAsia="Calibri" w:cs="Times New Roman" w:ascii="Times New Roman" w:hAnsi="Times New Roman"/>
          <w:bCs/>
          <w:color w:val="000000"/>
          <w:kern w:val="0"/>
          <w:sz w:val="24"/>
          <w:szCs w:val="24"/>
          <w14:ligatures w14:val="none"/>
        </w:rPr>
        <w:t xml:space="preserve"> </w:t>
      </w:r>
      <w:r>
        <w:rPr>
          <w:rFonts w:eastAsia="Calibri" w:cs="Times New Roman" w:ascii="Times New Roman" w:hAnsi="Times New Roman"/>
          <w:bCs/>
          <w:color w:val="000000"/>
          <w:kern w:val="0"/>
          <w:sz w:val="24"/>
          <w:szCs w:val="24"/>
          <w:lang w:val="en-US"/>
          <w14:ligatures w14:val="none"/>
        </w:rPr>
        <w:t>Russian</w:t>
      </w:r>
      <w:r>
        <w:rPr>
          <w:rFonts w:eastAsia="Calibri" w:cs="Times New Roman" w:ascii="Times New Roman" w:hAnsi="Times New Roman"/>
          <w:bCs/>
          <w:color w:val="000000"/>
          <w:kern w:val="0"/>
          <w:sz w:val="24"/>
          <w:szCs w:val="24"/>
          <w14:ligatures w14:val="none"/>
        </w:rPr>
        <w:t>]</w:t>
      </w:r>
    </w:p>
    <w:p>
      <w:pPr>
        <w:pStyle w:val="Normal"/>
        <w:spacing w:lineRule="auto" w:line="240" w:before="0" w:after="0"/>
        <w:ind w:firstLine="567"/>
        <w:jc w:val="center"/>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eastAsia="ru-RU"/>
          <w14:ligatures w14:val="none"/>
        </w:rPr>
      </w:r>
    </w:p>
    <w:p>
      <w:pPr>
        <w:pStyle w:val="Normal"/>
        <w:spacing w:lineRule="auto" w:line="240" w:before="0" w:after="0"/>
        <w:ind w:firstLine="567"/>
        <w:jc w:val="both"/>
        <w:rPr>
          <w:rFonts w:ascii="Times New Roman" w:hAnsi="Times New Roman" w:eastAsia="Calibri" w:cs="Times New Roman"/>
          <w:b/>
          <w:bCs/>
          <w:i/>
          <w:i/>
          <w:color w:val="000000"/>
          <w:kern w:val="0"/>
          <w:sz w:val="20"/>
          <w:szCs w:val="20"/>
          <w14:ligatures w14:val="none"/>
        </w:rPr>
      </w:pPr>
      <w:bookmarkStart w:id="19" w:name="_Hlk212554532"/>
      <w:r>
        <w:rPr>
          <w:rFonts w:eastAsia="Calibri" w:cs="Times New Roman" w:ascii="Times New Roman" w:hAnsi="Times New Roman"/>
          <w:b/>
          <w:bCs/>
          <w:i/>
          <w:color w:val="000000"/>
          <w:kern w:val="0"/>
          <w:sz w:val="20"/>
          <w:szCs w:val="20"/>
          <w14:ligatures w14:val="none"/>
        </w:rPr>
        <w:t>Сведения об авторах</w:t>
      </w:r>
    </w:p>
    <w:p>
      <w:pPr>
        <w:pStyle w:val="Normal"/>
        <w:spacing w:lineRule="auto" w:line="240" w:before="0" w:after="0"/>
        <w:ind w:firstLine="567"/>
        <w:jc w:val="both"/>
        <w:rPr>
          <w:rFonts w:ascii="Times New Roman" w:hAnsi="Times New Roman" w:eastAsia="Calibri" w:cs="Times New Roman"/>
          <w:i/>
          <w:i/>
          <w:kern w:val="0"/>
          <w:sz w:val="24"/>
          <w:szCs w:val="24"/>
          <w:lang w:eastAsia="ru-RU"/>
          <w14:ligatures w14:val="none"/>
        </w:rPr>
      </w:pPr>
      <w:r>
        <w:rPr>
          <w:rFonts w:eastAsia="Calibri" w:cs="Times New Roman" w:ascii="Times New Roman" w:hAnsi="Times New Roman"/>
          <w:i/>
          <w:kern w:val="0"/>
          <w:sz w:val="24"/>
          <w:szCs w:val="24"/>
          <w:lang w:eastAsia="ru-RU"/>
          <w14:ligatures w14:val="none"/>
        </w:rPr>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Буканова СК.- ста</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рший пре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подаватель Аты</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рауского уни</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верситета неф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ти и газ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 им</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Саф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и Уте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баева, Атырау, Казахстан, e-mail: </w:t>
      </w:r>
      <w:hyperlink r:id="rId299">
        <w:r>
          <w:rPr>
            <w:rStyle w:val="Style"/>
            <w:rFonts w:eastAsia="Calibri" w:cs="Times New Roman" w:ascii="Times New Roman" w:hAnsi="Times New Roman"/>
            <w:color w:val="000000"/>
            <w:kern w:val="0"/>
            <w:sz w:val="20"/>
            <w:szCs w:val="20"/>
            <w:lang w:val="kk-KZ"/>
            <w14:ligatures w14:val="none"/>
          </w:rPr>
          <w:t>sauleshik81</w:t>
        </w:r>
        <w:r>
          <w:rPr>
            <w:rStyle w:val="Style"/>
            <w:rFonts w:eastAsia="Calibri" w:cs="Times New Roman" w:ascii="Times New Roman" w:hAnsi="Times New Roman"/>
            <w:vanish/>
            <w:color w:val="FFFFFF"/>
            <w:spacing w:val="-20"/>
            <w:w w:val="1"/>
            <w:kern w:val="0"/>
            <w:sz w:val="20"/>
            <w:szCs w:val="20"/>
            <w:lang w:val="kk-KZ"/>
            <w14:ligatures w14:val="none"/>
          </w:rPr>
          <w:t></w:t>
        </w:r>
        <w:r>
          <w:rPr>
            <w:rStyle w:val="Style"/>
            <w:rFonts w:eastAsia="Calibri" w:cs="Times New Roman" w:ascii="Times New Roman" w:hAnsi="Times New Roman"/>
            <w:color w:val="000000"/>
            <w:kern w:val="0"/>
            <w:sz w:val="20"/>
            <w:szCs w:val="20"/>
            <w:lang w:val="kk-KZ"/>
            <w14:ligatures w14:val="none"/>
          </w:rPr>
          <w:t>@mail.ru</w:t>
        </w:r>
      </w:hyperlink>
      <w:r>
        <w:rPr>
          <w:rFonts w:eastAsia="Calibri" w:cs="Times New Roman" w:ascii="Times New Roman" w:hAnsi="Times New Roman"/>
          <w:color w:val="000000"/>
          <w:kern w:val="0"/>
          <w:sz w:val="20"/>
          <w:szCs w:val="20"/>
          <w:lang w:val="kk-KZ"/>
          <w14:ligatures w14:val="none"/>
        </w:rPr>
        <w:t>;</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Шамбилова Г.К.- д.х.н., про</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фессор Аты</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рауского уни</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верситета неф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ти и газ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 им.</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 Саф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и Уте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баева и Атырауского университета им. Х. Досмухамедова, Атырау, Казахстан,  e-mail: </w:t>
      </w:r>
      <w:hyperlink r:id="rId300">
        <w:r>
          <w:rPr>
            <w:rStyle w:val="Style"/>
            <w:rFonts w:eastAsia="Calibri" w:cs="Times New Roman" w:ascii="Times New Roman" w:hAnsi="Times New Roman"/>
            <w:color w:val="000000"/>
            <w:kern w:val="0"/>
            <w:sz w:val="20"/>
            <w:szCs w:val="20"/>
            <w:lang w:val="kk-KZ"/>
            <w14:ligatures w14:val="none"/>
          </w:rPr>
          <w:t>shambilova_gulba@mail.ru</w:t>
        </w:r>
      </w:hyperlink>
      <w:r>
        <w:rPr>
          <w:rFonts w:eastAsia="Calibri" w:cs="Times New Roman" w:ascii="Times New Roman" w:hAnsi="Times New Roman"/>
          <w:color w:val="000000"/>
          <w:kern w:val="0"/>
          <w:sz w:val="20"/>
          <w:szCs w:val="20"/>
          <w:lang w:val="kk-KZ"/>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Абилхайров А.И.- к.х.н., асс</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оциированный про</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фессор Аты</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рауского уни</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верситета неф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ти и газ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 им. Саф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и Уте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баева, Атырау, Казахстан, e-mail: </w:t>
      </w:r>
      <w:hyperlink r:id="rId301">
        <w:r>
          <w:rPr>
            <w:rStyle w:val="Style"/>
            <w:rFonts w:eastAsia="Calibri" w:cs="Times New Roman" w:ascii="Times New Roman" w:hAnsi="Times New Roman"/>
            <w:color w:val="000000"/>
            <w:kern w:val="0"/>
            <w:sz w:val="20"/>
            <w:szCs w:val="20"/>
            <w:lang w:val="kk-KZ"/>
            <w14:ligatures w14:val="none"/>
          </w:rPr>
          <w:t>a.abilkhayrov@mail.ru</w:t>
        </w:r>
      </w:hyperlink>
      <w:r>
        <w:rPr>
          <w:rFonts w:eastAsia="Calibri" w:cs="Times New Roman" w:ascii="Times New Roman" w:hAnsi="Times New Roman"/>
          <w:color w:val="000000"/>
          <w:kern w:val="0"/>
          <w:sz w:val="20"/>
          <w:szCs w:val="20"/>
          <w:lang w:val="kk-KZ"/>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БукановаА.С.- к.т.н., про</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фессор Аты</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рауского уни</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верситета неф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ти и газ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 им. Саф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и Уте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баева,Атырау, Казахстан, e-mail: </w:t>
      </w:r>
      <w:hyperlink r:id="rId302">
        <w:r>
          <w:rPr>
            <w:rStyle w:val="Style"/>
            <w:rFonts w:eastAsia="Calibri" w:cs="Times New Roman" w:ascii="Times New Roman" w:hAnsi="Times New Roman"/>
            <w:color w:val="000000"/>
            <w:kern w:val="0"/>
            <w:sz w:val="20"/>
            <w:szCs w:val="20"/>
            <w:lang w:val="kk-KZ"/>
            <w14:ligatures w14:val="none"/>
          </w:rPr>
          <w:t>bukanova66@mail.ru</w:t>
        </w:r>
      </w:hyperlink>
      <w:r>
        <w:rPr>
          <w:rFonts w:eastAsia="Calibri" w:cs="Times New Roman" w:ascii="Times New Roman" w:hAnsi="Times New Roman"/>
          <w:color w:val="000000"/>
          <w:kern w:val="0"/>
          <w:sz w:val="20"/>
          <w:szCs w:val="20"/>
          <w:lang w:val="kk-KZ"/>
          <w14:ligatures w14:val="none"/>
        </w:rPr>
        <w:t xml:space="preserve">;  </w:t>
      </w:r>
    </w:p>
    <w:p>
      <w:pPr>
        <w:pStyle w:val="Normal"/>
        <w:spacing w:lineRule="auto" w:line="240" w:before="0" w:after="0"/>
        <w:jc w:val="both"/>
        <w:rPr>
          <w:rFonts w:ascii="Times New Roman" w:hAnsi="Times New Roman" w:eastAsia="Calibri" w:cs="Times New Roman"/>
          <w:color w:val="000000"/>
          <w:kern w:val="0"/>
          <w:sz w:val="20"/>
          <w:szCs w:val="20"/>
          <w:lang w:val="kk-KZ"/>
          <w14:ligatures w14:val="none"/>
        </w:rPr>
      </w:pPr>
      <w:r>
        <w:rPr>
          <w:rFonts w:eastAsia="Calibri" w:cs="Times New Roman" w:ascii="Times New Roman" w:hAnsi="Times New Roman"/>
          <w:color w:val="000000"/>
          <w:kern w:val="0"/>
          <w:sz w:val="20"/>
          <w:szCs w:val="20"/>
          <w:lang w:val="kk-KZ"/>
          <w14:ligatures w14:val="none"/>
        </w:rPr>
        <w:t>Кайрлиева Ф.Б.- к.т.н., ста</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рший пре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подаватель Аты</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рауского уни</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верситета неф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ти и газ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 им.  Саф</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и Уте</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баева,</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 xml:space="preserve">Атырау, Казахстан, e-mail: </w:t>
      </w:r>
      <w:hyperlink r:id="rId303">
        <w:r>
          <w:rPr>
            <w:rStyle w:val="Style"/>
            <w:rFonts w:eastAsia="Calibri" w:cs="Times New Roman" w:ascii="Times New Roman" w:hAnsi="Times New Roman"/>
            <w:color w:val="000000"/>
            <w:kern w:val="0"/>
            <w:sz w:val="20"/>
            <w:szCs w:val="20"/>
            <w:lang w:val="kk-KZ"/>
            <w14:ligatures w14:val="none"/>
          </w:rPr>
          <w:t>kairliyeva.fazi@mail.ru</w:t>
        </w:r>
      </w:hyperlink>
      <w:bookmarkEnd w:id="19"/>
      <w:r>
        <w:rPr>
          <w:rFonts w:eastAsia="Calibri" w:cs="Times New Roman" w:ascii="Times New Roman" w:hAnsi="Times New Roman"/>
          <w:color w:val="000000"/>
          <w:kern w:val="0"/>
          <w:sz w:val="20"/>
          <w:szCs w:val="20"/>
          <w:lang w:val="kk-KZ"/>
          <w14:ligatures w14:val="none"/>
        </w:rPr>
        <w:t>;</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Нургалиев Н.У.-к.х.н.</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асс</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оциированный про</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фессор, Каз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ахский уни</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верситет тех</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нологии и биз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неса им. К.Кулажанова, Аст</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ана, Каз</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ахстан, e-mail: nur</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galiev_nao@mail.ru.</w:t>
      </w:r>
    </w:p>
    <w:p>
      <w:pPr>
        <w:pStyle w:val="Normal"/>
        <w:spacing w:lineRule="auto" w:line="240" w:before="0" w:after="0"/>
        <w:ind w:firstLine="567"/>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kern w:val="0"/>
          <w:sz w:val="24"/>
          <w:szCs w:val="24"/>
          <w:lang w:val="kk-KZ" w:eastAsia="ru-RU"/>
          <w14:ligatures w14:val="none"/>
        </w:rPr>
      </w:r>
    </w:p>
    <w:p>
      <w:pPr>
        <w:pStyle w:val="Normal"/>
        <w:spacing w:lineRule="auto" w:line="240" w:before="0" w:after="0"/>
        <w:ind w:firstLine="567"/>
        <w:jc w:val="both"/>
        <w:rPr>
          <w:rFonts w:ascii="Times New Roman" w:hAnsi="Times New Roman" w:eastAsia="Times New Roman" w:cs="Times New Roman"/>
          <w:b/>
          <w:i/>
          <w:i/>
          <w:iCs/>
          <w:kern w:val="0"/>
          <w:sz w:val="20"/>
          <w:szCs w:val="20"/>
          <w:lang w:val="en-US" w:eastAsia="ru-RU"/>
          <w14:ligatures w14:val="none"/>
        </w:rPr>
      </w:pPr>
      <w:r>
        <w:rPr>
          <w:rFonts w:eastAsia="Times New Roman" w:cs="Times New Roman" w:ascii="Times New Roman" w:hAnsi="Times New Roman"/>
          <w:b/>
          <w:i/>
          <w:iCs/>
          <w:kern w:val="0"/>
          <w:sz w:val="20"/>
          <w:szCs w:val="20"/>
          <w:lang w:val="en-US" w:eastAsia="ru-RU"/>
          <w14:ligatures w14:val="none"/>
        </w:rPr>
        <w:t>Information about the authors</w:t>
      </w:r>
    </w:p>
    <w:p>
      <w:pPr>
        <w:pStyle w:val="Normal"/>
        <w:spacing w:lineRule="auto" w:line="240" w:before="0" w:after="0"/>
        <w:ind w:firstLine="567"/>
        <w:jc w:val="both"/>
        <w:rPr>
          <w:rFonts w:ascii="Times New Roman" w:hAnsi="Times New Roman" w:eastAsia="Times New Roman" w:cs="Times New Roman"/>
          <w:b/>
          <w:i/>
          <w:i/>
          <w:iCs/>
          <w:kern w:val="0"/>
          <w:sz w:val="20"/>
          <w:szCs w:val="20"/>
          <w:lang w:val="en-US" w:eastAsia="ru-RU"/>
          <w14:ligatures w14:val="none"/>
        </w:rPr>
      </w:pPr>
      <w:r>
        <w:rPr>
          <w:rFonts w:eastAsia="Times New Roman" w:cs="Times New Roman" w:ascii="Times New Roman" w:hAnsi="Times New Roman"/>
          <w:b/>
          <w:i/>
          <w:iCs/>
          <w:kern w:val="0"/>
          <w:sz w:val="20"/>
          <w:szCs w:val="20"/>
          <w:lang w:val="en-US" w:eastAsia="ru-RU"/>
          <w14:ligatures w14:val="none"/>
        </w:rPr>
      </w:r>
    </w:p>
    <w:p>
      <w:pPr>
        <w:pStyle w:val="Normal"/>
        <w:spacing w:lineRule="auto" w:line="240" w:before="0" w:after="0"/>
        <w:jc w:val="both"/>
        <w:rPr>
          <w:rFonts w:ascii="Times New Roman" w:hAnsi="Times New Roman" w:eastAsia="Times New Roman" w:cs="Times New Roman"/>
          <w:bCs/>
          <w:iCs/>
          <w:color w:val="000000"/>
          <w:kern w:val="0"/>
          <w:sz w:val="20"/>
          <w:szCs w:val="20"/>
          <w:lang w:val="en-US" w:eastAsia="ru-RU"/>
          <w14:ligatures w14:val="none"/>
        </w:rPr>
      </w:pPr>
      <w:r>
        <w:rPr>
          <w:rFonts w:eastAsia="Calibri" w:cs="Times New Roman" w:ascii="Times New Roman" w:hAnsi="Times New Roman"/>
          <w:color w:val="000000"/>
          <w:kern w:val="0"/>
          <w:sz w:val="20"/>
          <w:szCs w:val="20"/>
          <w:lang w:val="kk-KZ"/>
          <w14:ligatures w14:val="none"/>
        </w:rPr>
        <w:t xml:space="preserve">Bukanova </w:t>
      </w:r>
      <w:r>
        <w:rPr>
          <w:rFonts w:eastAsia="Calibri" w:cs="Times New Roman" w:ascii="Times New Roman" w:hAnsi="Times New Roman"/>
          <w:color w:val="000000"/>
          <w:kern w:val="0"/>
          <w:sz w:val="20"/>
          <w:szCs w:val="20"/>
          <w:lang w:val="en-US"/>
          <w14:ligatures w14:val="none"/>
        </w:rPr>
        <w:t>S.R.-</w:t>
      </w:r>
      <w:r>
        <w:rPr>
          <w:rFonts w:eastAsia="Calibri" w:cs="Times New Roman" w:ascii="Times New Roman" w:hAnsi="Times New Roman"/>
          <w:color w:val="000000"/>
          <w:kern w:val="0"/>
          <w:sz w:val="20"/>
          <w:szCs w:val="20"/>
          <w:lang w:val="kk-KZ"/>
          <w14:ligatures w14:val="none"/>
        </w:rPr>
        <w:t xml:space="preserve"> Sen</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ior Lec</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turer</w:t>
      </w:r>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color w:val="000000"/>
          <w:kern w:val="0"/>
          <w:sz w:val="20"/>
          <w:szCs w:val="20"/>
          <w:lang w:val="kk-KZ"/>
          <w14:ligatures w14:val="none"/>
        </w:rPr>
        <w:t xml:space="preserve"> </w:t>
      </w:r>
      <w:r>
        <w:rPr>
          <w:rFonts w:eastAsia="Times New Roman" w:cs="Times New Roman" w:ascii="Times New Roman" w:hAnsi="Times New Roman"/>
          <w:color w:val="000000"/>
          <w:kern w:val="0"/>
          <w:sz w:val="20"/>
          <w:szCs w:val="20"/>
          <w:lang w:val="kk-KZ" w:eastAsia="ru-RU"/>
          <w14:ligatures w14:val="none"/>
        </w:rPr>
        <w:t>Saf</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i Ute</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bayev Aty</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rau oil</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and</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gas</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uni</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versity</w:t>
      </w:r>
      <w:r>
        <w:rPr>
          <w:rFonts w:eastAsia="Calibri" w:cs="Times New Roman" w:ascii="Times New Roman" w:hAnsi="Times New Roman"/>
          <w:color w:val="000000"/>
          <w:kern w:val="0"/>
          <w:sz w:val="20"/>
          <w:szCs w:val="20"/>
          <w:lang w:val="kk-KZ"/>
          <w14:ligatures w14:val="none"/>
        </w:rPr>
        <w:t>,</w:t>
      </w:r>
      <w:r>
        <w:rPr>
          <w:rFonts w:eastAsia="Times New Roman" w:cs="Times New Roman" w:ascii="Times New Roman" w:hAnsi="Times New Roman"/>
          <w:bCs/>
          <w:i/>
          <w:iCs/>
          <w:color w:val="000000"/>
          <w:kern w:val="0"/>
          <w:sz w:val="20"/>
          <w:szCs w:val="20"/>
          <w:lang w:val="kk-KZ" w:eastAsia="ru-RU"/>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Aty</w:t>
      </w:r>
      <w:r>
        <w:rPr>
          <w:rFonts w:eastAsia="Times New Roman" w:cs="Times New Roman" w:ascii="Times New Roman" w:hAnsi="Times New Roman"/>
          <w:bCs/>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 xml:space="preserve">rau, </w:t>
      </w:r>
      <w:r>
        <w:rPr>
          <w:rFonts w:eastAsia="Times New Roman" w:cs="Times New Roman" w:ascii="Times New Roman" w:hAnsi="Times New Roman"/>
          <w:iCs/>
          <w:color w:val="000000"/>
          <w:kern w:val="0"/>
          <w:sz w:val="20"/>
          <w:szCs w:val="20"/>
          <w:lang w:val="kk-KZ" w:eastAsia="ru-RU"/>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Kaz</w:t>
      </w:r>
      <w:r>
        <w:rPr>
          <w:rFonts w:eastAsia="Times New Roman" w:cs="Times New Roman" w:ascii="Times New Roman" w:hAnsi="Times New Roman"/>
          <w:bCs/>
          <w:iCs/>
          <w:vanish/>
          <w:color w:val="000000"/>
          <w:spacing w:val="-20"/>
          <w:w w:val="1"/>
          <w:kern w:val="0"/>
          <w:sz w:val="20"/>
          <w:szCs w:val="20"/>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akhstan</w:t>
      </w:r>
      <w:r>
        <w:rPr>
          <w:rFonts w:eastAsia="Times New Roman" w:cs="Times New Roman" w:ascii="Times New Roman" w:hAnsi="Times New Roman"/>
          <w:bCs/>
          <w:iCs/>
          <w:color w:val="000000"/>
          <w:kern w:val="0"/>
          <w:sz w:val="20"/>
          <w:szCs w:val="20"/>
          <w:lang w:val="en-US" w:eastAsia="ru-RU"/>
          <w14:ligatures w14:val="none"/>
        </w:rPr>
        <w:t>,</w:t>
      </w:r>
      <w:r>
        <w:rPr>
          <w:rFonts w:eastAsia="Calibri" w:cs="Times New Roman" w:ascii="Times New Roman" w:hAnsi="Times New Roman"/>
          <w:color w:val="000000"/>
          <w:kern w:val="0"/>
          <w:sz w:val="20"/>
          <w:szCs w:val="20"/>
          <w:lang w:val="kk-KZ"/>
          <w14:ligatures w14:val="none"/>
        </w:rPr>
        <w:t xml:space="preserve"> e-mail: </w:t>
      </w:r>
      <w:hyperlink r:id="rId304">
        <w:r>
          <w:rPr>
            <w:rStyle w:val="Style"/>
            <w:rFonts w:eastAsia="Calibri" w:cs="Times New Roman" w:ascii="Times New Roman" w:hAnsi="Times New Roman"/>
            <w:color w:val="000000"/>
            <w:kern w:val="0"/>
            <w:sz w:val="20"/>
            <w:szCs w:val="20"/>
            <w:lang w:val="kk-KZ"/>
            <w14:ligatures w14:val="none"/>
          </w:rPr>
          <w:t>sauleshik81</w:t>
        </w:r>
        <w:r>
          <w:rPr>
            <w:rStyle w:val="Style"/>
            <w:rFonts w:eastAsia="Calibri" w:cs="Times New Roman" w:ascii="Times New Roman" w:hAnsi="Times New Roman"/>
            <w:vanish/>
            <w:color w:val="FFFFFF"/>
            <w:spacing w:val="-20"/>
            <w:w w:val="1"/>
            <w:kern w:val="0"/>
            <w:sz w:val="20"/>
            <w:szCs w:val="20"/>
            <w:lang w:val="kk-KZ"/>
            <w14:ligatures w14:val="none"/>
          </w:rPr>
          <w:t></w:t>
        </w:r>
        <w:r>
          <w:rPr>
            <w:rStyle w:val="Style"/>
            <w:rFonts w:eastAsia="Calibri" w:cs="Times New Roman" w:ascii="Times New Roman" w:hAnsi="Times New Roman"/>
            <w:color w:val="000000"/>
            <w:kern w:val="0"/>
            <w:sz w:val="20"/>
            <w:szCs w:val="20"/>
            <w:lang w:val="kk-KZ"/>
            <w14:ligatures w14:val="none"/>
          </w:rPr>
          <w:t>@mail.ru</w:t>
        </w:r>
      </w:hyperlink>
      <w:r>
        <w:rPr>
          <w:rFonts w:eastAsia="Calibri" w:cs="Times New Roman" w:ascii="Times New Roman" w:hAnsi="Times New Roman"/>
          <w:color w:val="000000"/>
          <w:kern w:val="0"/>
          <w:sz w:val="20"/>
          <w:szCs w:val="20"/>
          <w:lang w:val="en-US"/>
          <w14:ligatures w14:val="none"/>
        </w:rPr>
        <w:t>;</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Shambilova</w:t>
      </w:r>
      <w:r>
        <w:rPr>
          <w:rFonts w:eastAsia="Calibri" w:cs="Times New Roman" w:ascii="Times New Roman" w:hAnsi="Times New Roman"/>
          <w:color w:val="000000"/>
          <w:kern w:val="0"/>
          <w:sz w:val="20"/>
          <w:szCs w:val="20"/>
          <w:lang w:val="en-US"/>
          <w14:ligatures w14:val="none"/>
        </w:rPr>
        <w:t xml:space="preserve"> G.K.-</w:t>
      </w:r>
      <w:r>
        <w:rPr>
          <w:rFonts w:eastAsia="Calibri" w:cs="Times New Roman" w:ascii="Times New Roman" w:hAnsi="Times New Roman"/>
          <w:color w:val="000000"/>
          <w:kern w:val="0"/>
          <w:sz w:val="20"/>
          <w:szCs w:val="20"/>
          <w:lang w:val="kk-KZ"/>
          <w14:ligatures w14:val="none"/>
        </w:rPr>
        <w:t xml:space="preserve"> Doc</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tor of Che</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mical Sci</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ences, Pro</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fessor</w:t>
      </w:r>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color w:val="000000"/>
          <w:kern w:val="0"/>
          <w:sz w:val="20"/>
          <w:szCs w:val="20"/>
          <w:lang w:val="kk-KZ"/>
          <w14:ligatures w14:val="none"/>
        </w:rPr>
        <w:t xml:space="preserve"> Saf</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i Ute</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bayev of Aty</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rau oil</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 and</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 gas</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 uni</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 xml:space="preserve">versity </w:t>
      </w:r>
      <w:r>
        <w:rPr>
          <w:rFonts w:eastAsia="Calibri" w:cs="Times New Roman" w:ascii="Times New Roman" w:hAnsi="Times New Roman"/>
          <w:kern w:val="0"/>
          <w:sz w:val="20"/>
          <w:szCs w:val="20"/>
          <w:lang w:val="kk-KZ"/>
          <w14:ligatures w14:val="none"/>
        </w:rPr>
        <w:t>and H. Dosmukhamedov University</w:t>
      </w:r>
      <w:r>
        <w:rPr>
          <w:rFonts w:eastAsia="Calibri" w:cs="Times New Roman" w:ascii="Times New Roman" w:hAnsi="Times New Roman"/>
          <w:color w:val="000000"/>
          <w:kern w:val="0"/>
          <w:sz w:val="20"/>
          <w:szCs w:val="20"/>
          <w:lang w:val="kk-KZ"/>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Aty</w:t>
      </w:r>
      <w:r>
        <w:rPr>
          <w:rFonts w:eastAsia="Times New Roman" w:cs="Times New Roman" w:ascii="Times New Roman" w:hAnsi="Times New Roman"/>
          <w:bCs/>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 xml:space="preserve">rau, </w:t>
      </w:r>
      <w:r>
        <w:rPr>
          <w:rFonts w:eastAsia="Times New Roman" w:cs="Times New Roman" w:ascii="Times New Roman" w:hAnsi="Times New Roman"/>
          <w:iCs/>
          <w:color w:val="000000"/>
          <w:kern w:val="0"/>
          <w:sz w:val="20"/>
          <w:szCs w:val="20"/>
          <w:lang w:val="kk-KZ" w:eastAsia="ru-RU"/>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Kaz</w:t>
      </w:r>
      <w:r>
        <w:rPr>
          <w:rFonts w:eastAsia="Times New Roman" w:cs="Times New Roman" w:ascii="Times New Roman" w:hAnsi="Times New Roman"/>
          <w:bCs/>
          <w:iCs/>
          <w:vanish/>
          <w:color w:val="000000"/>
          <w:spacing w:val="-20"/>
          <w:w w:val="1"/>
          <w:kern w:val="0"/>
          <w:sz w:val="20"/>
          <w:szCs w:val="20"/>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akhstan</w:t>
      </w:r>
      <w:r>
        <w:rPr>
          <w:rFonts w:eastAsia="Times New Roman" w:cs="Times New Roman" w:ascii="Times New Roman" w:hAnsi="Times New Roman"/>
          <w:bCs/>
          <w:iCs/>
          <w:color w:val="000000"/>
          <w:kern w:val="0"/>
          <w:sz w:val="20"/>
          <w:szCs w:val="20"/>
          <w:lang w:val="en-US" w:eastAsia="ru-RU"/>
          <w14:ligatures w14:val="none"/>
        </w:rPr>
        <w:t>,</w:t>
      </w:r>
      <w:r>
        <w:rPr>
          <w:rFonts w:eastAsia="Calibri" w:cs="Times New Roman" w:ascii="Times New Roman" w:hAnsi="Times New Roman"/>
          <w:color w:val="000000"/>
          <w:kern w:val="0"/>
          <w:sz w:val="20"/>
          <w:szCs w:val="20"/>
          <w:lang w:val="kk-KZ"/>
          <w14:ligatures w14:val="none"/>
        </w:rPr>
        <w:t xml:space="preserve"> e-mail: </w:t>
      </w:r>
      <w:hyperlink r:id="rId305">
        <w:r>
          <w:rPr>
            <w:rStyle w:val="Style"/>
            <w:rFonts w:eastAsia="Calibri" w:cs="Times New Roman" w:ascii="Times New Roman" w:hAnsi="Times New Roman"/>
            <w:color w:val="000000"/>
            <w:kern w:val="0"/>
            <w:sz w:val="20"/>
            <w:szCs w:val="20"/>
            <w:lang w:val="kk-KZ"/>
            <w14:ligatures w14:val="none"/>
          </w:rPr>
          <w:t>shambilova_gulba@mail.ru</w:t>
        </w:r>
      </w:hyperlink>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color w:val="000000"/>
          <w:kern w:val="0"/>
          <w:sz w:val="20"/>
          <w:szCs w:val="20"/>
          <w:lang w:val="kk-KZ"/>
          <w14:ligatures w14:val="none"/>
        </w:rPr>
        <w:t xml:space="preserve"> </w:t>
      </w:r>
      <w:r>
        <w:rPr>
          <w:rFonts w:eastAsia="Calibri" w:cs="Times New Roman" w:ascii="Times New Roman" w:hAnsi="Times New Roman"/>
          <w:kern w:val="0"/>
          <w:sz w:val="24"/>
          <w:szCs w:val="24"/>
          <w:lang w:val="kk-KZ" w:eastAsia="ru-RU"/>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 xml:space="preserve">Abilkhaiev </w:t>
      </w:r>
      <w:r>
        <w:rPr>
          <w:rFonts w:eastAsia="Calibri" w:cs="Times New Roman" w:ascii="Times New Roman" w:hAnsi="Times New Roman"/>
          <w:color w:val="000000"/>
          <w:kern w:val="0"/>
          <w:sz w:val="20"/>
          <w:szCs w:val="20"/>
          <w:lang w:val="en-US"/>
          <w14:ligatures w14:val="none"/>
        </w:rPr>
        <w:t>A.I.-</w:t>
      </w:r>
      <w:r>
        <w:rPr>
          <w:rFonts w:eastAsia="Calibri" w:cs="Times New Roman" w:ascii="Times New Roman" w:hAnsi="Times New Roman"/>
          <w:color w:val="000000"/>
          <w:kern w:val="0"/>
          <w:sz w:val="20"/>
          <w:szCs w:val="20"/>
          <w:lang w:val="kk-KZ"/>
          <w14:ligatures w14:val="none"/>
        </w:rPr>
        <w:t xml:space="preserve"> Can</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didate of Che</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mical Sci</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ences, Ass</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ociate Pro</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fessor</w:t>
      </w:r>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color w:val="000000"/>
          <w:kern w:val="0"/>
          <w:sz w:val="20"/>
          <w:szCs w:val="20"/>
          <w:lang w:val="kk-KZ"/>
          <w14:ligatures w14:val="none"/>
        </w:rPr>
        <w:t xml:space="preserve"> </w:t>
      </w:r>
      <w:r>
        <w:rPr>
          <w:rFonts w:eastAsia="Times New Roman" w:cs="Times New Roman" w:ascii="Times New Roman" w:hAnsi="Times New Roman"/>
          <w:color w:val="000000"/>
          <w:kern w:val="0"/>
          <w:sz w:val="20"/>
          <w:szCs w:val="20"/>
          <w:lang w:val="kk-KZ" w:eastAsia="ru-RU"/>
          <w14:ligatures w14:val="none"/>
        </w:rPr>
        <w:t>Saf</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i Ute</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bayev Aty</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rau oil</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and</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gas</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uni</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versity</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en-US" w:eastAsia="ru-RU"/>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Aty</w:t>
      </w:r>
      <w:r>
        <w:rPr>
          <w:rFonts w:eastAsia="Times New Roman" w:cs="Times New Roman" w:ascii="Times New Roman" w:hAnsi="Times New Roman"/>
          <w:bCs/>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rau, Kaz</w:t>
      </w:r>
      <w:r>
        <w:rPr>
          <w:rFonts w:eastAsia="Times New Roman" w:cs="Times New Roman" w:ascii="Times New Roman" w:hAnsi="Times New Roman"/>
          <w:bCs/>
          <w:iCs/>
          <w:vanish/>
          <w:color w:val="000000"/>
          <w:spacing w:val="-20"/>
          <w:w w:val="1"/>
          <w:kern w:val="0"/>
          <w:sz w:val="20"/>
          <w:szCs w:val="20"/>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akhstan</w:t>
      </w:r>
      <w:r>
        <w:rPr>
          <w:rFonts w:eastAsia="Times New Roman" w:cs="Times New Roman" w:ascii="Times New Roman" w:hAnsi="Times New Roman"/>
          <w:bCs/>
          <w:iCs/>
          <w:color w:val="000000"/>
          <w:kern w:val="0"/>
          <w:sz w:val="20"/>
          <w:szCs w:val="20"/>
          <w:lang w:val="en-US" w:eastAsia="ru-RU"/>
          <w14:ligatures w14:val="none"/>
        </w:rPr>
        <w:t>,</w:t>
      </w:r>
      <w:r>
        <w:rPr>
          <w:rFonts w:eastAsia="Calibri" w:cs="Times New Roman" w:ascii="Times New Roman" w:hAnsi="Times New Roman"/>
          <w:color w:val="000000"/>
          <w:kern w:val="0"/>
          <w:sz w:val="20"/>
          <w:szCs w:val="20"/>
          <w:lang w:val="kk-KZ"/>
          <w14:ligatures w14:val="none"/>
        </w:rPr>
        <w:t xml:space="preserve"> e-mail: </w:t>
      </w:r>
      <w:hyperlink r:id="rId306">
        <w:r>
          <w:rPr>
            <w:rStyle w:val="Style"/>
            <w:rFonts w:eastAsia="Calibri" w:cs="Times New Roman" w:ascii="Times New Roman" w:hAnsi="Times New Roman"/>
            <w:color w:val="000000"/>
            <w:kern w:val="0"/>
            <w:sz w:val="20"/>
            <w:szCs w:val="20"/>
            <w:lang w:val="kk-KZ"/>
            <w14:ligatures w14:val="none"/>
          </w:rPr>
          <w:t>a.abilkhayrov@mail.ru</w:t>
        </w:r>
      </w:hyperlink>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color w:val="000000"/>
          <w:kern w:val="0"/>
          <w:sz w:val="20"/>
          <w:szCs w:val="20"/>
          <w:lang w:val="kk-KZ"/>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 xml:space="preserve">Bukanova </w:t>
      </w:r>
      <w:r>
        <w:rPr>
          <w:rFonts w:eastAsia="Calibri" w:cs="Times New Roman" w:ascii="Times New Roman" w:hAnsi="Times New Roman"/>
          <w:color w:val="000000"/>
          <w:kern w:val="0"/>
          <w:sz w:val="20"/>
          <w:szCs w:val="20"/>
          <w:lang w:val="en-US"/>
          <w14:ligatures w14:val="none"/>
        </w:rPr>
        <w:t>A.S.-</w:t>
      </w:r>
      <w:r>
        <w:rPr>
          <w:rFonts w:eastAsia="Calibri" w:cs="Times New Roman" w:ascii="Times New Roman" w:hAnsi="Times New Roman"/>
          <w:color w:val="000000"/>
          <w:kern w:val="0"/>
          <w:sz w:val="20"/>
          <w:szCs w:val="20"/>
          <w:lang w:val="kk-KZ"/>
          <w14:ligatures w14:val="none"/>
        </w:rPr>
        <w:t xml:space="preserve"> Can</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didate of tec</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hnical Sci</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ences, Pro</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fessor</w:t>
      </w:r>
      <w:r>
        <w:rPr>
          <w:rFonts w:eastAsia="Calibri" w:cs="Times New Roman" w:ascii="Times New Roman" w:hAnsi="Times New Roman"/>
          <w:color w:val="000000"/>
          <w:kern w:val="0"/>
          <w:sz w:val="20"/>
          <w:szCs w:val="20"/>
          <w:lang w:val="en-US"/>
          <w14:ligatures w14:val="none"/>
        </w:rPr>
        <w:t>,</w:t>
      </w:r>
      <w:r>
        <w:rPr>
          <w:rFonts w:eastAsia="Times New Roman" w:cs="Times New Roman" w:ascii="Times New Roman" w:hAnsi="Times New Roman"/>
          <w:color w:val="000000"/>
          <w:kern w:val="0"/>
          <w:sz w:val="20"/>
          <w:szCs w:val="20"/>
          <w:lang w:val="kk-KZ" w:eastAsia="ru-RU"/>
          <w14:ligatures w14:val="none"/>
        </w:rPr>
        <w:t xml:space="preserve"> Saf</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i Ute</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bayev Aty</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rau oil</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and</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gas</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uni</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versity</w:t>
      </w:r>
      <w:r>
        <w:rPr>
          <w:rFonts w:eastAsia="Calibri" w:cs="Times New Roman" w:ascii="Times New Roman" w:hAnsi="Times New Roman"/>
          <w:color w:val="000000"/>
          <w:kern w:val="0"/>
          <w:sz w:val="20"/>
          <w:szCs w:val="20"/>
          <w:lang w:val="kk-KZ"/>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Aty</w:t>
      </w:r>
      <w:r>
        <w:rPr>
          <w:rFonts w:eastAsia="Times New Roman" w:cs="Times New Roman" w:ascii="Times New Roman" w:hAnsi="Times New Roman"/>
          <w:bCs/>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 xml:space="preserve">rau, </w:t>
      </w:r>
      <w:r>
        <w:rPr>
          <w:rFonts w:eastAsia="Times New Roman" w:cs="Times New Roman" w:ascii="Times New Roman" w:hAnsi="Times New Roman"/>
          <w:iCs/>
          <w:color w:val="000000"/>
          <w:kern w:val="0"/>
          <w:sz w:val="20"/>
          <w:szCs w:val="20"/>
          <w:lang w:val="kk-KZ" w:eastAsia="ru-RU"/>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Kaz</w:t>
      </w:r>
      <w:r>
        <w:rPr>
          <w:rFonts w:eastAsia="Times New Roman" w:cs="Times New Roman" w:ascii="Times New Roman" w:hAnsi="Times New Roman"/>
          <w:bCs/>
          <w:iCs/>
          <w:vanish/>
          <w:color w:val="000000"/>
          <w:spacing w:val="-20"/>
          <w:w w:val="1"/>
          <w:kern w:val="0"/>
          <w:sz w:val="20"/>
          <w:szCs w:val="20"/>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akhstan</w:t>
      </w:r>
      <w:r>
        <w:rPr>
          <w:rFonts w:eastAsia="Times New Roman" w:cs="Times New Roman" w:ascii="Times New Roman" w:hAnsi="Times New Roman"/>
          <w:bCs/>
          <w:iCs/>
          <w:color w:val="000000"/>
          <w:kern w:val="0"/>
          <w:sz w:val="20"/>
          <w:szCs w:val="20"/>
          <w:lang w:val="en-US" w:eastAsia="ru-RU"/>
          <w14:ligatures w14:val="none"/>
        </w:rPr>
        <w:t>,</w:t>
      </w:r>
      <w:r>
        <w:rPr>
          <w:rFonts w:eastAsia="Calibri" w:cs="Times New Roman" w:ascii="Times New Roman" w:hAnsi="Times New Roman"/>
          <w:color w:val="000000"/>
          <w:kern w:val="0"/>
          <w:sz w:val="20"/>
          <w:szCs w:val="20"/>
          <w:lang w:val="kk-KZ"/>
          <w14:ligatures w14:val="none"/>
        </w:rPr>
        <w:t xml:space="preserve"> e-mail: </w:t>
      </w:r>
      <w:hyperlink r:id="rId307">
        <w:r>
          <w:rPr>
            <w:rStyle w:val="Style"/>
            <w:rFonts w:eastAsia="Calibri" w:cs="Times New Roman" w:ascii="Times New Roman" w:hAnsi="Times New Roman"/>
            <w:color w:val="000000"/>
            <w:kern w:val="0"/>
            <w:sz w:val="20"/>
            <w:szCs w:val="20"/>
            <w:lang w:val="kk-KZ"/>
            <w14:ligatures w14:val="none"/>
          </w:rPr>
          <w:t>bukanova66@mail.ru</w:t>
        </w:r>
      </w:hyperlink>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kern w:val="0"/>
          <w:sz w:val="24"/>
          <w:szCs w:val="24"/>
          <w:lang w:val="kk-KZ" w:eastAsia="ru-RU"/>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kk-KZ" w:eastAsia="ru-RU"/>
          <w14:ligatures w14:val="none"/>
        </w:rPr>
      </w:pPr>
      <w:r>
        <w:rPr>
          <w:rFonts w:eastAsia="Calibri" w:cs="Times New Roman" w:ascii="Times New Roman" w:hAnsi="Times New Roman"/>
          <w:color w:val="000000"/>
          <w:kern w:val="0"/>
          <w:sz w:val="20"/>
          <w:szCs w:val="20"/>
          <w:lang w:val="kk-KZ"/>
          <w14:ligatures w14:val="none"/>
        </w:rPr>
        <w:t xml:space="preserve">Kairlieva </w:t>
      </w:r>
      <w:r>
        <w:rPr>
          <w:rFonts w:eastAsia="Calibri" w:cs="Times New Roman" w:ascii="Times New Roman" w:hAnsi="Times New Roman"/>
          <w:color w:val="000000"/>
          <w:kern w:val="0"/>
          <w:sz w:val="20"/>
          <w:szCs w:val="20"/>
          <w:lang w:val="en-US"/>
          <w14:ligatures w14:val="none"/>
        </w:rPr>
        <w:t>F.B.-</w:t>
      </w:r>
      <w:r>
        <w:rPr>
          <w:rFonts w:eastAsia="Calibri" w:cs="Times New Roman" w:ascii="Times New Roman" w:hAnsi="Times New Roman"/>
          <w:color w:val="000000"/>
          <w:kern w:val="0"/>
          <w:sz w:val="20"/>
          <w:szCs w:val="20"/>
          <w:lang w:val="kk-KZ"/>
          <w14:ligatures w14:val="none"/>
        </w:rPr>
        <w:t xml:space="preserve"> Can</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didate of tec</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hnical Sci</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ences, Sen</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ior Lec</w:t>
      </w:r>
      <w:r>
        <w:rPr>
          <w:rFonts w:eastAsia="Calibri" w:cs="Times New Roman" w:ascii="Times New Roman" w:hAnsi="Times New Roman"/>
          <w:vanish/>
          <w:color w:val="FFFFFF"/>
          <w:spacing w:val="-20"/>
          <w:w w:val="1"/>
          <w:kern w:val="0"/>
          <w:sz w:val="20"/>
          <w:szCs w:val="20"/>
          <w:lang w:val="kk-KZ"/>
          <w14:ligatures w14:val="none"/>
        </w:rPr>
        <w:t></w:t>
      </w:r>
      <w:r>
        <w:rPr>
          <w:rFonts w:eastAsia="Calibri" w:cs="Times New Roman" w:ascii="Times New Roman" w:hAnsi="Times New Roman"/>
          <w:color w:val="000000"/>
          <w:kern w:val="0"/>
          <w:sz w:val="20"/>
          <w:szCs w:val="20"/>
          <w:lang w:val="kk-KZ"/>
          <w14:ligatures w14:val="none"/>
        </w:rPr>
        <w:t>turer</w:t>
      </w:r>
      <w:r>
        <w:rPr>
          <w:rFonts w:eastAsia="Calibri" w:cs="Times New Roman" w:ascii="Times New Roman" w:hAnsi="Times New Roman"/>
          <w:color w:val="000000"/>
          <w:kern w:val="0"/>
          <w:sz w:val="20"/>
          <w:szCs w:val="20"/>
          <w:lang w:val="en-US"/>
          <w14:ligatures w14:val="none"/>
        </w:rPr>
        <w:t xml:space="preserve">, </w:t>
      </w:r>
      <w:r>
        <w:rPr>
          <w:rFonts w:eastAsia="Calibri" w:cs="Times New Roman" w:ascii="Times New Roman" w:hAnsi="Times New Roman"/>
          <w:color w:val="000000"/>
          <w:kern w:val="0"/>
          <w:sz w:val="20"/>
          <w:szCs w:val="20"/>
          <w:lang w:val="kk-KZ"/>
          <w14:ligatures w14:val="none"/>
        </w:rPr>
        <w:t xml:space="preserve"> </w:t>
      </w:r>
      <w:r>
        <w:rPr>
          <w:rFonts w:eastAsia="Times New Roman" w:cs="Times New Roman" w:ascii="Times New Roman" w:hAnsi="Times New Roman"/>
          <w:color w:val="000000"/>
          <w:kern w:val="0"/>
          <w:sz w:val="20"/>
          <w:szCs w:val="20"/>
          <w:lang w:val="kk-KZ" w:eastAsia="ru-RU"/>
          <w14:ligatures w14:val="none"/>
        </w:rPr>
        <w:t>Saf</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i Ute</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bayev Aty</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rau oil</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and</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gas</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 xml:space="preserve"> uni</w:t>
      </w:r>
      <w:r>
        <w:rPr>
          <w:rFonts w:eastAsia="Times New Roman" w:cs="Times New Roman" w:ascii="Times New Roman" w:hAnsi="Times New Roman"/>
          <w:vanish/>
          <w:color w:val="FFFFFF"/>
          <w:spacing w:val="-20"/>
          <w:w w:val="1"/>
          <w:kern w:val="0"/>
          <w:sz w:val="20"/>
          <w:szCs w:val="20"/>
          <w:lang w:val="kk-KZ" w:eastAsia="ru-RU"/>
          <w14:ligatures w14:val="none"/>
        </w:rPr>
        <w:t></w:t>
      </w:r>
      <w:r>
        <w:rPr>
          <w:rFonts w:eastAsia="Times New Roman" w:cs="Times New Roman" w:ascii="Times New Roman" w:hAnsi="Times New Roman"/>
          <w:color w:val="000000"/>
          <w:kern w:val="0"/>
          <w:sz w:val="20"/>
          <w:szCs w:val="20"/>
          <w:lang w:val="kk-KZ" w:eastAsia="ru-RU"/>
          <w14:ligatures w14:val="none"/>
        </w:rPr>
        <w:t>versity</w:t>
      </w:r>
      <w:r>
        <w:rPr>
          <w:rFonts w:eastAsia="Calibri" w:cs="Times New Roman" w:ascii="Times New Roman" w:hAnsi="Times New Roman"/>
          <w:color w:val="000000"/>
          <w:kern w:val="0"/>
          <w:sz w:val="20"/>
          <w:szCs w:val="20"/>
          <w:lang w:val="kk-KZ"/>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Aty</w:t>
      </w:r>
      <w:r>
        <w:rPr>
          <w:rFonts w:eastAsia="Times New Roman" w:cs="Times New Roman" w:ascii="Times New Roman" w:hAnsi="Times New Roman"/>
          <w:bCs/>
          <w:iCs/>
          <w:vanish/>
          <w:color w:val="FFFFFF"/>
          <w:spacing w:val="-20"/>
          <w:w w:val="1"/>
          <w:kern w:val="0"/>
          <w:sz w:val="20"/>
          <w:szCs w:val="20"/>
          <w:vertAlign w:val="superscript"/>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 xml:space="preserve">rau, </w:t>
      </w:r>
      <w:r>
        <w:rPr>
          <w:rFonts w:eastAsia="Times New Roman" w:cs="Times New Roman" w:ascii="Times New Roman" w:hAnsi="Times New Roman"/>
          <w:iCs/>
          <w:color w:val="000000"/>
          <w:kern w:val="0"/>
          <w:sz w:val="20"/>
          <w:szCs w:val="20"/>
          <w:lang w:val="kk-KZ" w:eastAsia="ru-RU"/>
          <w14:ligatures w14:val="none"/>
        </w:rPr>
        <w:t xml:space="preserve"> </w:t>
      </w:r>
      <w:r>
        <w:rPr>
          <w:rFonts w:eastAsia="Times New Roman" w:cs="Times New Roman" w:ascii="Times New Roman" w:hAnsi="Times New Roman"/>
          <w:bCs/>
          <w:iCs/>
          <w:color w:val="000000"/>
          <w:kern w:val="0"/>
          <w:sz w:val="20"/>
          <w:szCs w:val="20"/>
          <w:lang w:val="kk-KZ" w:eastAsia="ru-RU"/>
          <w14:ligatures w14:val="none"/>
        </w:rPr>
        <w:t>Kaz</w:t>
      </w:r>
      <w:r>
        <w:rPr>
          <w:rFonts w:eastAsia="Times New Roman" w:cs="Times New Roman" w:ascii="Times New Roman" w:hAnsi="Times New Roman"/>
          <w:bCs/>
          <w:iCs/>
          <w:vanish/>
          <w:color w:val="000000"/>
          <w:spacing w:val="-20"/>
          <w:w w:val="1"/>
          <w:kern w:val="0"/>
          <w:sz w:val="20"/>
          <w:szCs w:val="20"/>
          <w:lang w:val="kk-KZ" w:eastAsia="ru-RU"/>
          <w14:ligatures w14:val="none"/>
        </w:rPr>
        <w:t></w:t>
      </w:r>
      <w:r>
        <w:rPr>
          <w:rFonts w:eastAsia="Times New Roman" w:cs="Times New Roman" w:ascii="Times New Roman" w:hAnsi="Times New Roman"/>
          <w:bCs/>
          <w:iCs/>
          <w:color w:val="000000"/>
          <w:kern w:val="0"/>
          <w:sz w:val="20"/>
          <w:szCs w:val="20"/>
          <w:lang w:val="kk-KZ" w:eastAsia="ru-RU"/>
          <w14:ligatures w14:val="none"/>
        </w:rPr>
        <w:t>akhstan</w:t>
      </w:r>
      <w:r>
        <w:rPr>
          <w:rFonts w:eastAsia="Times New Roman" w:cs="Times New Roman" w:ascii="Times New Roman" w:hAnsi="Times New Roman"/>
          <w:bCs/>
          <w:iCs/>
          <w:color w:val="000000"/>
          <w:kern w:val="0"/>
          <w:sz w:val="20"/>
          <w:szCs w:val="20"/>
          <w:lang w:val="en-US" w:eastAsia="ru-RU"/>
          <w14:ligatures w14:val="none"/>
        </w:rPr>
        <w:t>,</w:t>
      </w:r>
      <w:r>
        <w:rPr>
          <w:rFonts w:eastAsia="Calibri" w:cs="Times New Roman" w:ascii="Times New Roman" w:hAnsi="Times New Roman"/>
          <w:color w:val="000000"/>
          <w:kern w:val="0"/>
          <w:sz w:val="20"/>
          <w:szCs w:val="20"/>
          <w:lang w:val="kk-KZ"/>
          <w14:ligatures w14:val="none"/>
        </w:rPr>
        <w:t xml:space="preserve"> e-mail: </w:t>
      </w:r>
      <w:hyperlink r:id="rId308">
        <w:r>
          <w:rPr>
            <w:rStyle w:val="Style"/>
            <w:rFonts w:eastAsia="Calibri" w:cs="Times New Roman" w:ascii="Times New Roman" w:hAnsi="Times New Roman"/>
            <w:color w:val="000000"/>
            <w:kern w:val="0"/>
            <w:sz w:val="20"/>
            <w:szCs w:val="20"/>
            <w:lang w:val="kk-KZ"/>
            <w14:ligatures w14:val="none"/>
          </w:rPr>
          <w:t>kairliyeva.fazi@mail.ru</w:t>
        </w:r>
      </w:hyperlink>
      <w:r>
        <w:rPr>
          <w:rFonts w:eastAsia="Calibri" w:cs="Times New Roman" w:ascii="Times New Roman" w:hAnsi="Times New Roman"/>
          <w:color w:val="000000"/>
          <w:kern w:val="0"/>
          <w:sz w:val="20"/>
          <w:szCs w:val="20"/>
          <w:lang w:val="en-US"/>
          <w14:ligatures w14:val="none"/>
        </w:rPr>
        <w:t>;</w:t>
      </w:r>
      <w:r>
        <w:rPr>
          <w:rFonts w:eastAsia="Calibri" w:cs="Times New Roman" w:ascii="Times New Roman" w:hAnsi="Times New Roman"/>
          <w:color w:val="000000"/>
          <w:kern w:val="0"/>
          <w:sz w:val="20"/>
          <w:szCs w:val="20"/>
          <w:lang w:val="kk-KZ"/>
          <w14:ligatures w14:val="none"/>
        </w:rPr>
        <w:t xml:space="preserve"> </w:t>
      </w:r>
    </w:p>
    <w:p>
      <w:pPr>
        <w:pStyle w:val="Normal"/>
        <w:spacing w:lineRule="auto" w:line="240" w:before="0" w:after="0"/>
        <w:jc w:val="both"/>
        <w:rPr>
          <w:rFonts w:ascii="Times New Roman" w:hAnsi="Times New Roman" w:eastAsia="Calibri" w:cs="Times New Roman"/>
          <w:kern w:val="0"/>
          <w:sz w:val="24"/>
          <w:szCs w:val="24"/>
          <w:lang w:val="en-US" w:eastAsia="ru-RU"/>
          <w14:ligatures w14:val="none"/>
        </w:rPr>
      </w:pPr>
      <w:r>
        <w:rPr>
          <w:rFonts w:eastAsia="Times New Roman" w:cs="Times New Roman" w:ascii="Times New Roman" w:hAnsi="Times New Roman"/>
          <w:bCs/>
          <w:color w:val="000000"/>
          <w:kern w:val="0"/>
          <w:sz w:val="20"/>
          <w:szCs w:val="20"/>
          <w:lang w:val="kk-KZ"/>
          <w14:ligatures w14:val="none"/>
        </w:rPr>
        <w:t xml:space="preserve">Nurgaliyev </w:t>
      </w:r>
      <w:r>
        <w:rPr>
          <w:rFonts w:eastAsia="Times New Roman" w:cs="Times New Roman" w:ascii="Times New Roman" w:hAnsi="Times New Roman"/>
          <w:bCs/>
          <w:color w:val="000000"/>
          <w:kern w:val="0"/>
          <w:sz w:val="20"/>
          <w:szCs w:val="20"/>
          <w:lang w:val="en-US"/>
          <w14:ligatures w14:val="none"/>
        </w:rPr>
        <w:t>N.U.-</w:t>
      </w:r>
      <w:r>
        <w:rPr>
          <w:rFonts w:eastAsia="Times New Roman" w:cs="Times New Roman" w:ascii="Times New Roman" w:hAnsi="Times New Roman"/>
          <w:bCs/>
          <w:color w:val="000000"/>
          <w:kern w:val="0"/>
          <w:sz w:val="20"/>
          <w:szCs w:val="20"/>
          <w:lang w:val="kk-KZ"/>
          <w14:ligatures w14:val="none"/>
        </w:rPr>
        <w:t xml:space="preserve"> Can</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didate of Che</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mical Sci</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ences, Ass</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ociate Pro</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fessor, K.Kulazhanov Kaz</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akh Uni</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versity of Tec</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hnology and</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 xml:space="preserve"> Bus</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iness, Ast</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ana„ Kaz</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akhstan e-mail: nur</w:t>
      </w:r>
      <w:r>
        <w:rPr>
          <w:rFonts w:eastAsia="Times New Roman" w:cs="Times New Roman" w:ascii="Times New Roman" w:hAnsi="Times New Roman"/>
          <w:bCs/>
          <w:vanish/>
          <w:color w:val="FFFFFF"/>
          <w:spacing w:val="-20"/>
          <w:w w:val="1"/>
          <w:kern w:val="0"/>
          <w:sz w:val="20"/>
          <w:szCs w:val="20"/>
          <w:lang w:val="kk-KZ"/>
          <w14:ligatures w14:val="none"/>
        </w:rPr>
        <w:t></w:t>
      </w:r>
      <w:r>
        <w:rPr>
          <w:rFonts w:eastAsia="Times New Roman" w:cs="Times New Roman" w:ascii="Times New Roman" w:hAnsi="Times New Roman"/>
          <w:bCs/>
          <w:color w:val="000000"/>
          <w:kern w:val="0"/>
          <w:sz w:val="20"/>
          <w:szCs w:val="20"/>
          <w:lang w:val="kk-KZ"/>
          <w14:ligatures w14:val="none"/>
        </w:rPr>
        <w:t>galiev_nao@mail.ru</w:t>
      </w:r>
      <w:r>
        <w:rPr>
          <w:rFonts w:eastAsia="Times New Roman" w:cs="Times New Roman" w:ascii="Times New Roman" w:hAnsi="Times New Roman"/>
          <w:bCs/>
          <w:color w:val="000000"/>
          <w:kern w:val="0"/>
          <w:sz w:val="20"/>
          <w:szCs w:val="20"/>
          <w:lang w:val="en-US"/>
          <w14:ligatures w14:val="none"/>
        </w:rPr>
        <w:t>.</w:t>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widowControl w:val="false"/>
        <w:shd w:val="clear" w:color="auto" w:fill="FFFFFF"/>
        <w:spacing w:lineRule="auto" w:line="240" w:before="0" w:after="0"/>
        <w:jc w:val="both"/>
        <w:rPr>
          <w:rFonts w:ascii="Times New Roman" w:hAnsi="Times New Roman" w:eastAsia="Times New Roman" w:cs="Times New Roman"/>
          <w:bCs/>
          <w:lang w:eastAsia="ru-RU"/>
        </w:rPr>
      </w:pPr>
      <w:r>
        <w:rPr>
          <w:rFonts w:cs="Times New Roman" w:ascii="Times New Roman" w:hAnsi="Times New Roman"/>
        </w:rPr>
        <w:t xml:space="preserve"> </w:t>
      </w:r>
      <w:r>
        <w:rPr>
          <w:rFonts w:cs="Times New Roman" w:ascii="Times New Roman" w:hAnsi="Times New Roman"/>
        </w:rPr>
        <w:t>МРНТИ 61.35.29</w:t>
      </w:r>
      <w:r>
        <w:rPr>
          <w:rFonts w:eastAsia="Times New Roman" w:cs="Times New Roman" w:ascii="Times New Roman" w:hAnsi="Times New Roman"/>
          <w:bCs/>
          <w:lang w:eastAsia="ru-RU"/>
        </w:rPr>
        <w:t xml:space="preserve"> </w:t>
      </w:r>
    </w:p>
    <w:p>
      <w:pPr>
        <w:pStyle w:val="Normal"/>
        <w:spacing w:lineRule="auto" w:line="240" w:before="0" w:after="0"/>
        <w:jc w:val="both"/>
        <w:rPr>
          <w:rFonts w:ascii="Times New Roman" w:hAnsi="Times New Roman" w:cs="Times New Roman"/>
          <w:lang w:val="kk-KZ"/>
        </w:rPr>
      </w:pPr>
      <w:r>
        <w:rPr>
          <w:rFonts w:cs="Times New Roman" w:ascii="Times New Roman" w:hAnsi="Times New Roman"/>
          <w:lang w:val="kk-KZ"/>
        </w:rPr>
      </w:r>
    </w:p>
    <w:p>
      <w:pPr>
        <w:pStyle w:val="Normal"/>
        <w:spacing w:lineRule="auto" w:line="240" w:before="0" w:after="0"/>
        <w:jc w:val="center"/>
        <w:rPr>
          <w:rFonts w:ascii="Times New Roman" w:hAnsi="Times New Roman" w:cs="Times New Roman"/>
          <w:b/>
        </w:rPr>
      </w:pPr>
      <w:r>
        <w:rPr>
          <w:rFonts w:cs="Times New Roman" w:ascii="Times New Roman" w:hAnsi="Times New Roman"/>
          <w:b/>
        </w:rPr>
        <w:t>АНАЛИЗ ПЕРСПЕКТИВЫ ПРИМЕНЕНИЯ ЗОЛЫ-УНОСА В ПОЛУЧЕНИИ КОМПОЗИЦИОННЫХ МАТЕРИАЛОВ НА ПРИМЕРЕ ОТХОДОВ ЭНЕРГЕТИКИ РЕСПУБЛИКИ КАЗАХСТАН</w:t>
      </w:r>
    </w:p>
    <w:p>
      <w:pPr>
        <w:pStyle w:val="Normal"/>
        <w:spacing w:lineRule="auto" w:line="240" w:before="0" w:after="0"/>
        <w:jc w:val="center"/>
        <w:rPr>
          <w:rFonts w:ascii="Times New Roman" w:hAnsi="Times New Roman" w:eastAsia="Calibri" w:cs="Calibri"/>
          <w:b/>
          <w:vertAlign w:val="superscript"/>
          <w:lang w:eastAsia="ru-RU"/>
        </w:rPr>
      </w:pPr>
      <w:r>
        <w:rPr>
          <w:rFonts w:eastAsia="Calibri" w:cs="Calibri" w:ascii="Times New Roman" w:hAnsi="Times New Roman"/>
          <w:b/>
          <w:vertAlign w:val="superscript"/>
          <w:lang w:eastAsia="ru-RU"/>
        </w:rPr>
      </w:r>
    </w:p>
    <w:p>
      <w:pPr>
        <w:pStyle w:val="NormalWeb"/>
        <w:spacing w:beforeAutospacing="0" w:before="0" w:afterAutospacing="0" w:after="0"/>
        <w:jc w:val="center"/>
        <w:rPr>
          <w:rFonts w:eastAsia="Calibri" w:cs="Calibri"/>
          <w:b/>
          <w:sz w:val="22"/>
          <w:szCs w:val="22"/>
        </w:rPr>
      </w:pPr>
      <w:r>
        <w:rPr>
          <w:rFonts w:eastAsia="Calibri"/>
          <w:b/>
          <w:bCs/>
          <w:sz w:val="22"/>
          <w:szCs w:val="22"/>
          <w:vertAlign w:val="superscript"/>
          <w:lang w:val="kk-KZ"/>
        </w:rPr>
        <w:t>1</w:t>
      </w:r>
      <w:r>
        <w:rPr>
          <w:rFonts w:eastAsia="Calibri" w:cs="Calibri"/>
          <w:b/>
          <w:sz w:val="22"/>
          <w:szCs w:val="22"/>
          <w:lang w:val="kk-KZ"/>
        </w:rPr>
        <w:t>С</w:t>
      </w:r>
      <w:r>
        <w:rPr>
          <w:rFonts w:eastAsia="Calibri" w:cs="Calibri"/>
          <w:b/>
          <w:sz w:val="22"/>
          <w:szCs w:val="22"/>
        </w:rPr>
        <w:t>.С. Маусумбаев</w:t>
      </w:r>
      <w:r>
        <w:rPr/>
        <w:drawing>
          <wp:inline distT="0" distB="0" distL="0" distR="0">
            <wp:extent cx="132080" cy="132080"/>
            <wp:effectExtent l="0" t="0" r="0" b="0"/>
            <wp:docPr id="58" name="Рисунок 52" descr="C:\Users\admin\Desktop\иконка (1).pn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2" descr="C:\Users\admin\Desktop\иконка (1).png">
                      <a:hlinkClick r:id="rId310"/>
                    </pic:cNvPr>
                    <pic:cNvPicPr>
                      <a:picLocks noChangeAspect="1" noChangeArrowheads="1"/>
                    </pic:cNvPicPr>
                  </pic:nvPicPr>
                  <pic:blipFill>
                    <a:blip r:embed="rId309"/>
                    <a:stretch>
                      <a:fillRect/>
                    </a:stretch>
                  </pic:blipFill>
                  <pic:spPr bwMode="auto">
                    <a:xfrm>
                      <a:off x="0" y="0"/>
                      <a:ext cx="132080" cy="132080"/>
                    </a:xfrm>
                    <a:prstGeom prst="rect">
                      <a:avLst/>
                    </a:prstGeom>
                    <a:noFill/>
                  </pic:spPr>
                </pic:pic>
              </a:graphicData>
            </a:graphic>
          </wp:inline>
        </w:drawing>
      </w:r>
      <w:r>
        <w:rPr>
          <w:rFonts w:eastAsia="Calibri" w:cs="Calibri"/>
          <w:b/>
          <w:sz w:val="22"/>
          <w:szCs w:val="22"/>
        </w:rPr>
        <w:t>,</w:t>
      </w:r>
      <w:r>
        <w:rPr>
          <w:rFonts w:eastAsia="Calibri"/>
          <w:b/>
          <w:bCs/>
          <w:sz w:val="22"/>
          <w:szCs w:val="22"/>
          <w:vertAlign w:val="superscript"/>
          <w:lang w:val="kk-KZ"/>
        </w:rPr>
        <w:t>1</w:t>
      </w:r>
      <w:r>
        <w:rPr>
          <w:rFonts w:eastAsia="Calibri" w:cs="Calibri"/>
          <w:b/>
          <w:sz w:val="22"/>
          <w:szCs w:val="22"/>
        </w:rPr>
        <w:t>М.А. Елубай</w:t>
      </w:r>
      <w:r>
        <w:rPr/>
        <w:drawing>
          <wp:inline distT="0" distB="0" distL="0" distR="0">
            <wp:extent cx="132080" cy="132080"/>
            <wp:effectExtent l="0" t="0" r="0" b="0"/>
            <wp:docPr id="59" name="Рисунок 53" descr="C:\Users\admin\Desktop\иконка (1).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3" descr="C:\Users\admin\Desktop\иконка (1).png">
                      <a:hlinkClick r:id="rId312"/>
                    </pic:cNvPr>
                    <pic:cNvPicPr>
                      <a:picLocks noChangeAspect="1" noChangeArrowheads="1"/>
                    </pic:cNvPicPr>
                  </pic:nvPicPr>
                  <pic:blipFill>
                    <a:blip r:embed="rId311"/>
                    <a:stretch>
                      <a:fillRect/>
                    </a:stretch>
                  </pic:blipFill>
                  <pic:spPr bwMode="auto">
                    <a:xfrm>
                      <a:off x="0" y="0"/>
                      <a:ext cx="132080" cy="132080"/>
                    </a:xfrm>
                    <a:prstGeom prst="rect">
                      <a:avLst/>
                    </a:prstGeom>
                    <a:noFill/>
                  </pic:spPr>
                </pic:pic>
              </a:graphicData>
            </a:graphic>
          </wp:inline>
        </w:drawing>
      </w:r>
      <w:r>
        <w:rPr>
          <w:rFonts w:eastAsia="Calibri" w:cs="Calibri"/>
          <w:b/>
          <w:sz w:val="22"/>
          <w:szCs w:val="22"/>
        </w:rPr>
        <w:t>,</w:t>
      </w:r>
      <w:r>
        <w:rPr>
          <w:rFonts w:eastAsia="Calibri"/>
          <w:b/>
          <w:bCs/>
          <w:sz w:val="22"/>
          <w:szCs w:val="22"/>
          <w:vertAlign w:val="superscript"/>
          <w:lang w:val="kk-KZ"/>
        </w:rPr>
        <w:t>1</w:t>
      </w:r>
      <w:r>
        <w:rPr>
          <w:rFonts w:eastAsia="Calibri" w:cs="Calibri"/>
          <w:b/>
          <w:sz w:val="22"/>
          <w:szCs w:val="22"/>
        </w:rPr>
        <w:t>Д.Т. Толегенов</w:t>
      </w:r>
      <w:r>
        <w:rPr/>
        <w:drawing>
          <wp:inline distT="0" distB="0" distL="0" distR="0">
            <wp:extent cx="132080" cy="132080"/>
            <wp:effectExtent l="0" t="0" r="0" b="0"/>
            <wp:docPr id="60" name="Рисунок 54" descr="C:\Users\admin\Desktop\иконка (1).p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4" descr="C:\Users\admin\Desktop\иконка (1).png">
                      <a:hlinkClick r:id="rId314"/>
                    </pic:cNvPr>
                    <pic:cNvPicPr>
                      <a:picLocks noChangeAspect="1" noChangeArrowheads="1"/>
                    </pic:cNvPicPr>
                  </pic:nvPicPr>
                  <pic:blipFill>
                    <a:blip r:embed="rId313"/>
                    <a:stretch>
                      <a:fillRect/>
                    </a:stretch>
                  </pic:blipFill>
                  <pic:spPr bwMode="auto">
                    <a:xfrm>
                      <a:off x="0" y="0"/>
                      <a:ext cx="132080" cy="132080"/>
                    </a:xfrm>
                    <a:prstGeom prst="rect">
                      <a:avLst/>
                    </a:prstGeom>
                    <a:noFill/>
                  </pic:spPr>
                </pic:pic>
              </a:graphicData>
            </a:graphic>
          </wp:inline>
        </w:drawing>
      </w:r>
      <w:r>
        <w:rPr>
          <w:rFonts w:eastAsia="Wingdings" w:cs="Wingdings" w:ascii="Wingdings" w:hAnsi="Wingdings"/>
          <w:b/>
          <w:bCs/>
          <w:color w:val="1F497D"/>
          <w:sz w:val="22"/>
          <w:szCs w:val="22"/>
          <w:vertAlign w:val="superscript"/>
        </w:rPr>
        <w:sym w:font="Wingdings" w:char="f02a"/>
      </w:r>
      <w:r>
        <w:rPr>
          <w:b/>
          <w:sz w:val="22"/>
          <w:szCs w:val="22"/>
        </w:rPr>
        <w:t>,</w:t>
      </w:r>
      <w:r>
        <w:rPr>
          <w:rFonts w:eastAsia="Calibri"/>
          <w:b/>
          <w:bCs/>
          <w:sz w:val="22"/>
          <w:szCs w:val="22"/>
          <w:vertAlign w:val="superscript"/>
          <w:lang w:val="kk-KZ"/>
        </w:rPr>
        <w:t>1</w:t>
      </w:r>
      <w:r>
        <w:rPr>
          <w:rFonts w:eastAsia="Calibri" w:cs="Calibri"/>
          <w:b/>
          <w:sz w:val="22"/>
          <w:szCs w:val="22"/>
        </w:rPr>
        <w:t>С.Р.Масакбаева</w:t>
      </w:r>
      <w:r>
        <w:rPr/>
        <w:drawing>
          <wp:inline distT="0" distB="0" distL="0" distR="0">
            <wp:extent cx="132080" cy="132080"/>
            <wp:effectExtent l="0" t="0" r="0" b="0"/>
            <wp:docPr id="61" name="Рисунок 55" descr="C:\Users\admin\Desktop\иконка (1).pn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55" descr="C:\Users\admin\Desktop\иконка (1).png">
                      <a:hlinkClick r:id="rId316"/>
                    </pic:cNvPr>
                    <pic:cNvPicPr>
                      <a:picLocks noChangeAspect="1" noChangeArrowheads="1"/>
                    </pic:cNvPicPr>
                  </pic:nvPicPr>
                  <pic:blipFill>
                    <a:blip r:embed="rId315"/>
                    <a:stretch>
                      <a:fillRect/>
                    </a:stretch>
                  </pic:blipFill>
                  <pic:spPr bwMode="auto">
                    <a:xfrm>
                      <a:off x="0" y="0"/>
                      <a:ext cx="132080" cy="132080"/>
                    </a:xfrm>
                    <a:prstGeom prst="rect">
                      <a:avLst/>
                    </a:prstGeom>
                    <a:noFill/>
                  </pic:spPr>
                </pic:pic>
              </a:graphicData>
            </a:graphic>
          </wp:inline>
        </w:drawing>
      </w:r>
      <w:r>
        <w:rPr>
          <w:rFonts w:eastAsia="Calibri" w:cs="Calibri"/>
          <w:b/>
          <w:sz w:val="22"/>
          <w:szCs w:val="22"/>
        </w:rPr>
        <w:t>,</w:t>
      </w:r>
    </w:p>
    <w:p>
      <w:pPr>
        <w:pStyle w:val="NormalWeb"/>
        <w:spacing w:beforeAutospacing="0" w:before="0" w:afterAutospacing="0" w:after="0"/>
        <w:jc w:val="center"/>
        <w:rPr>
          <w:rFonts w:eastAsia="Calibri" w:cs="Calibri"/>
          <w:b/>
          <w:sz w:val="22"/>
          <w:szCs w:val="22"/>
        </w:rPr>
      </w:pPr>
      <w:r>
        <w:rPr>
          <w:rFonts w:eastAsia="Calibri"/>
          <w:b/>
          <w:bCs/>
          <w:sz w:val="22"/>
          <w:szCs w:val="22"/>
          <w:vertAlign w:val="superscript"/>
          <w:lang w:val="kk-KZ"/>
        </w:rPr>
        <w:t>2</w:t>
      </w:r>
      <w:r>
        <w:rPr>
          <w:rFonts w:eastAsia="Calibri" w:cs="Calibri"/>
          <w:b/>
          <w:sz w:val="22"/>
          <w:szCs w:val="22"/>
        </w:rPr>
        <w:t>Г.С. Айткалиева</w:t>
      </w:r>
      <w:r>
        <w:rPr/>
        <w:drawing>
          <wp:inline distT="0" distB="0" distL="0" distR="0">
            <wp:extent cx="132080" cy="132080"/>
            <wp:effectExtent l="0" t="0" r="0" b="0"/>
            <wp:docPr id="62" name="Рисунок 56" descr="C:\Users\admin\Desktop\иконка (1).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6" descr="C:\Users\admin\Desktop\иконка (1).png">
                      <a:hlinkClick r:id="rId318"/>
                    </pic:cNvPr>
                    <pic:cNvPicPr>
                      <a:picLocks noChangeAspect="1" noChangeArrowheads="1"/>
                    </pic:cNvPicPr>
                  </pic:nvPicPr>
                  <pic:blipFill>
                    <a:blip r:embed="rId317"/>
                    <a:stretch>
                      <a:fillRect/>
                    </a:stretch>
                  </pic:blipFill>
                  <pic:spPr bwMode="auto">
                    <a:xfrm>
                      <a:off x="0" y="0"/>
                      <a:ext cx="132080" cy="132080"/>
                    </a:xfrm>
                    <a:prstGeom prst="rect">
                      <a:avLst/>
                    </a:prstGeom>
                    <a:noFill/>
                  </pic:spPr>
                </pic:pic>
              </a:graphicData>
            </a:graphic>
          </wp:inline>
        </w:drawing>
      </w:r>
    </w:p>
    <w:p>
      <w:pPr>
        <w:pStyle w:val="NormalWeb"/>
        <w:spacing w:beforeAutospacing="0" w:before="0" w:afterAutospacing="0" w:after="0"/>
        <w:jc w:val="center"/>
        <w:rPr>
          <w:i/>
          <w:i/>
          <w:iCs/>
          <w:sz w:val="20"/>
          <w:szCs w:val="20"/>
        </w:rPr>
      </w:pPr>
      <w:r>
        <w:rPr>
          <w:rFonts w:eastAsia="Calibri"/>
          <w:b/>
          <w:bCs/>
          <w:sz w:val="20"/>
          <w:szCs w:val="20"/>
          <w:vertAlign w:val="superscript"/>
          <w:lang w:val="kk-KZ"/>
        </w:rPr>
        <w:t>1</w:t>
      </w:r>
      <w:r>
        <w:rPr>
          <w:i/>
          <w:iCs/>
          <w:sz w:val="20"/>
          <w:szCs w:val="20"/>
          <w:lang w:val="kk-KZ"/>
        </w:rPr>
        <w:t>Торайгыров университет</w:t>
      </w:r>
      <w:r>
        <w:rPr>
          <w:i/>
          <w:iCs/>
          <w:sz w:val="20"/>
          <w:szCs w:val="20"/>
        </w:rPr>
        <w:t>,</w:t>
      </w:r>
      <w:r>
        <w:rPr>
          <w:i/>
          <w:iCs/>
          <w:sz w:val="20"/>
          <w:szCs w:val="20"/>
          <w:lang w:val="kk-KZ"/>
        </w:rPr>
        <w:t xml:space="preserve"> </w:t>
      </w:r>
      <w:r>
        <w:rPr>
          <w:i/>
          <w:iCs/>
          <w:sz w:val="20"/>
          <w:szCs w:val="20"/>
        </w:rPr>
        <w:t>Казахстан,</w:t>
      </w:r>
    </w:p>
    <w:p>
      <w:pPr>
        <w:pStyle w:val="Normal"/>
        <w:spacing w:lineRule="auto" w:line="240" w:before="0" w:after="0"/>
        <w:jc w:val="center"/>
        <w:rPr>
          <w:rFonts w:ascii="Times New Roman" w:hAnsi="Times New Roman" w:cs="Times New Roman"/>
          <w:i/>
          <w:i/>
          <w:iCs/>
        </w:rPr>
      </w:pPr>
      <w:r>
        <w:rPr>
          <w:rFonts w:eastAsia="Calibri"/>
          <w:b/>
          <w:bCs/>
          <w:vertAlign w:val="superscript"/>
          <w:lang w:val="kk-KZ"/>
        </w:rPr>
        <w:t>2</w:t>
      </w:r>
      <w:r>
        <w:rPr>
          <w:rFonts w:cs="Times New Roman" w:ascii="Times New Roman" w:hAnsi="Times New Roman"/>
          <w:i/>
          <w:iCs/>
          <w:lang w:val="kk-KZ"/>
        </w:rPr>
        <w:t>Сатпаев университет</w:t>
      </w:r>
      <w:r>
        <w:rPr>
          <w:rFonts w:cs="Times New Roman" w:ascii="Times New Roman" w:hAnsi="Times New Roman"/>
          <w:i/>
          <w:iCs/>
        </w:rPr>
        <w:t>,Казахстан</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eastAsia="Calibri" w:cs="Times New Roman"/>
          <w:iCs/>
          <w:lang w:eastAsia="ru-RU"/>
        </w:rPr>
      </w:pPr>
      <w:r>
        <w:rPr>
          <w:rFonts w:eastAsia="Wingdings" w:cs="Wingdings" w:ascii="Wingdings" w:hAnsi="Wingdings"/>
          <w:b/>
          <w:bCs/>
          <w:color w:val="1F497D"/>
          <w:vertAlign w:val="superscript"/>
        </w:rPr>
        <w:sym w:font="Wingdings" w:char="f02a"/>
      </w:r>
      <w:r>
        <w:rPr>
          <w:rFonts w:cs="Times New Roman" w:ascii="Times New Roman" w:hAnsi="Times New Roman"/>
          <w:iCs/>
        </w:rPr>
        <w:t xml:space="preserve">Корреспондент-автор: </w:t>
      </w:r>
      <w:hyperlink r:id="rId319">
        <w:r>
          <w:rPr>
            <w:rStyle w:val="Hyperlink"/>
            <w:rFonts w:eastAsia="Calibri" w:cs="Times New Roman" w:ascii="Times New Roman" w:hAnsi="Times New Roman"/>
            <w:iCs/>
            <w:color w:val="auto"/>
            <w:u w:val="none"/>
            <w:lang w:val="en-US" w:eastAsia="ru-RU"/>
          </w:rPr>
          <w:t>www</w:t>
        </w:r>
        <w:r>
          <w:rPr>
            <w:rStyle w:val="Hyperlink"/>
            <w:rFonts w:eastAsia="Calibri" w:cs="Times New Roman" w:ascii="Times New Roman" w:hAnsi="Times New Roman"/>
            <w:iCs/>
            <w:color w:val="auto"/>
            <w:u w:val="none"/>
            <w:lang w:eastAsia="ru-RU"/>
          </w:rPr>
          <w:t>.</w:t>
        </w:r>
        <w:r>
          <w:rPr>
            <w:rStyle w:val="Hyperlink"/>
            <w:rFonts w:eastAsia="Calibri" w:cs="Times New Roman" w:ascii="Times New Roman" w:hAnsi="Times New Roman"/>
            <w:iCs/>
            <w:color w:val="auto"/>
            <w:u w:val="none"/>
            <w:lang w:val="en-US" w:eastAsia="ru-RU"/>
          </w:rPr>
          <w:t>dika</w:t>
        </w:r>
        <w:r>
          <w:rPr>
            <w:rStyle w:val="Hyperlink"/>
            <w:rFonts w:eastAsia="Calibri" w:cs="Times New Roman" w:ascii="Times New Roman" w:hAnsi="Times New Roman"/>
            <w:iCs/>
            <w:color w:val="auto"/>
            <w:u w:val="none"/>
            <w:lang w:eastAsia="ru-RU"/>
          </w:rPr>
          <w:t>-92@</w:t>
        </w:r>
        <w:r>
          <w:rPr>
            <w:rStyle w:val="Hyperlink"/>
            <w:rFonts w:eastAsia="Calibri" w:cs="Times New Roman" w:ascii="Times New Roman" w:hAnsi="Times New Roman"/>
            <w:iCs/>
            <w:color w:val="auto"/>
            <w:u w:val="none"/>
            <w:lang w:val="en-US" w:eastAsia="ru-RU"/>
          </w:rPr>
          <w:t>mail</w:t>
        </w:r>
        <w:r>
          <w:rPr>
            <w:rStyle w:val="Hyperlink"/>
            <w:rFonts w:eastAsia="Calibri" w:cs="Times New Roman" w:ascii="Times New Roman" w:hAnsi="Times New Roman"/>
            <w:iCs/>
            <w:color w:val="auto"/>
            <w:u w:val="none"/>
            <w:lang w:eastAsia="ru-RU"/>
          </w:rPr>
          <w:t>.</w:t>
        </w:r>
        <w:r>
          <w:rPr>
            <w:rStyle w:val="Hyperlink"/>
            <w:rFonts w:eastAsia="Calibri" w:cs="Times New Roman" w:ascii="Times New Roman" w:hAnsi="Times New Roman"/>
            <w:iCs/>
            <w:color w:val="auto"/>
            <w:u w:val="none"/>
            <w:lang w:val="en-US" w:eastAsia="ru-RU"/>
          </w:rPr>
          <w:t>ru</w:t>
        </w:r>
      </w:hyperlink>
      <w:r>
        <w:rPr>
          <w:rFonts w:eastAsia="Calibri" w:cs="Times New Roman" w:ascii="Times New Roman" w:hAnsi="Times New Roman"/>
          <w:iCs/>
          <w:lang w:eastAsia="ru-RU"/>
        </w:rPr>
        <w:t xml:space="preserve"> </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В данной статье авторами рассматриваются современные методы анализы и перспективы применения золы-уноса в получении керамических изделий. Авторы исследовали золошлаковые отходы (ЗШО) ТЭЦ и ГРЭС, их физико-химические и физико-механические свойства, а также полученных на основе них образцов керамических материалов. </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Как известно, в настоящее время более 80 % всех работающих теплоэлектроцентралей (ТЭЦ) и гидроэлектростанций (ГРЭС) в мире работают все еще на угле. Применение угля как источника топлива на ТЭЦ и ГРЭС связано все еще большими запасами угольных месторождений. Это говорит о том, что ежегодно увеличиваются объемы складируемых золошлаковых отходов (ЗШО). С увеличением объемов шламохранилищ увеличиваются территории и бассейны для складирования образуемых золы-уноса и ЗШО. Данная проблема касается и для нашей страны, где основная проблема состоит в их утилизации и вторичном использовании.</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В ходе выполнения научно-исследовательской работы авторами были получены результаты физико-химических и физико-механических  свойств образцов керамических изделий и сделаны выводы о перспективах использования золы-уноса в качестве добавочного агента в состав керамической массы. В ходе исследований были подобраны оптимальные составы сырьевых материалов на основе золы-уноса для получения образцов композиционных изделий.</w:t>
      </w:r>
    </w:p>
    <w:p>
      <w:pPr>
        <w:pStyle w:val="Normal"/>
        <w:spacing w:lineRule="auto" w:line="240" w:before="0" w:after="0"/>
        <w:ind w:firstLine="567"/>
        <w:jc w:val="both"/>
        <w:rPr>
          <w:rFonts w:ascii="Times New Roman" w:hAnsi="Times New Roman" w:cs="Times New Roman"/>
        </w:rPr>
      </w:pPr>
      <w:r>
        <w:rPr>
          <w:rFonts w:cs="Times New Roman" w:ascii="Times New Roman" w:hAnsi="Times New Roman"/>
          <w:b/>
          <w:lang w:val="kk-KZ"/>
        </w:rPr>
        <w:t xml:space="preserve">Ключевые слова: </w:t>
      </w:r>
      <w:r>
        <w:rPr>
          <w:rFonts w:cs="Times New Roman" w:ascii="Times New Roman" w:hAnsi="Times New Roman"/>
          <w:lang w:val="kk-KZ"/>
        </w:rPr>
        <w:t>керамические материалы,</w:t>
      </w:r>
      <w:r>
        <w:rPr>
          <w:rFonts w:cs="Times New Roman" w:ascii="Times New Roman" w:hAnsi="Times New Roman"/>
          <w:b/>
          <w:lang w:val="kk-KZ"/>
        </w:rPr>
        <w:t xml:space="preserve"> </w:t>
      </w:r>
      <w:r>
        <w:rPr>
          <w:rFonts w:cs="Times New Roman" w:ascii="Times New Roman" w:hAnsi="Times New Roman"/>
          <w:lang w:val="kk-KZ"/>
        </w:rPr>
        <w:t xml:space="preserve">зола-уноса, теплоэлектроцентрали, золошлаковые отходы, гранулометрический анализ, </w:t>
      </w:r>
      <w:r>
        <w:rPr>
          <w:rFonts w:cs="Times New Roman" w:ascii="Times New Roman" w:hAnsi="Times New Roman"/>
          <w:bCs/>
        </w:rPr>
        <w:t>сканирующая электронная микроскопия, керамическая масса.</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ind w:firstLine="567"/>
        <w:jc w:val="center"/>
        <w:rPr>
          <w:rFonts w:ascii="Times New Roman" w:hAnsi="Times New Roman" w:cs="Times New Roman"/>
          <w:b/>
        </w:rPr>
      </w:pPr>
      <w:r>
        <w:rPr>
          <w:rFonts w:cs="Times New Roman" w:ascii="Times New Roman" w:hAnsi="Times New Roman"/>
          <w:b/>
        </w:rPr>
        <w:t>ҚАЗАҚСТАН РЕСПУБЛИКАСЫНЫҢ ЭНЕРГЕТИКА ҚАЛДЫҚТАРЫ МЫСАЛЫНДА КОМПОЗИЦИЯЛЫҚ МАТЕРИАЛДАРДЫ АЛУДА КҮЛ-ТАСЫҒЫШТЫ ҚОЛДАНУ ПЕРСПЕКТИВАСЫН ТАЛДАУ</w:t>
      </w:r>
    </w:p>
    <w:p>
      <w:pPr>
        <w:pStyle w:val="Normal"/>
        <w:spacing w:lineRule="auto" w:line="240" w:before="0" w:after="0"/>
        <w:jc w:val="center"/>
        <w:rPr>
          <w:rFonts w:ascii="Times New Roman" w:hAnsi="Times New Roman" w:eastAsia="Calibri" w:cs="Times New Roman"/>
          <w:b/>
          <w:lang w:val="kk-KZ" w:eastAsia="ru-RU"/>
        </w:rPr>
      </w:pPr>
      <w:r>
        <w:rPr>
          <w:rFonts w:eastAsia="Calibri" w:cs="Times New Roman" w:ascii="Times New Roman" w:hAnsi="Times New Roman"/>
          <w:b/>
          <w:lang w:val="kk-KZ" w:eastAsia="ru-RU"/>
        </w:rPr>
      </w:r>
    </w:p>
    <w:p>
      <w:pPr>
        <w:pStyle w:val="Normal"/>
        <w:spacing w:lineRule="auto" w:line="240" w:before="0" w:after="0"/>
        <w:jc w:val="center"/>
        <w:rPr>
          <w:rFonts w:ascii="Times New Roman" w:hAnsi="Times New Roman" w:eastAsia="Calibri" w:cs="Calibri"/>
          <w:b/>
          <w:lang w:val="kk-KZ" w:eastAsia="ru-RU"/>
        </w:rPr>
      </w:pPr>
      <w:r>
        <w:rPr>
          <w:rFonts w:eastAsia="Calibri" w:cs="Times New Roman" w:ascii="Times New Roman" w:hAnsi="Times New Roman"/>
          <w:b/>
          <w:bCs/>
          <w:vertAlign w:val="superscript"/>
          <w:lang w:val="kk-KZ"/>
        </w:rPr>
        <w:t>1</w:t>
      </w:r>
      <w:r>
        <w:rPr>
          <w:rFonts w:eastAsia="Calibri" w:cs="Times New Roman" w:ascii="Times New Roman" w:hAnsi="Times New Roman"/>
          <w:b/>
          <w:lang w:val="kk-KZ" w:eastAsia="ru-RU"/>
        </w:rPr>
        <w:t xml:space="preserve">С.С. Маусумбаев, </w:t>
      </w:r>
      <w:r>
        <w:rPr>
          <w:rFonts w:eastAsia="Calibri" w:cs="Times New Roman" w:ascii="Times New Roman" w:hAnsi="Times New Roman"/>
          <w:b/>
          <w:bCs/>
          <w:vertAlign w:val="superscript"/>
          <w:lang w:val="kk-KZ"/>
        </w:rPr>
        <w:t>1</w:t>
      </w:r>
      <w:r>
        <w:rPr>
          <w:rFonts w:eastAsia="Calibri" w:cs="Times New Roman" w:ascii="Times New Roman" w:hAnsi="Times New Roman"/>
          <w:b/>
          <w:lang w:val="kk-KZ" w:eastAsia="ru-RU"/>
        </w:rPr>
        <w:t xml:space="preserve">М.А. Елубай, </w:t>
      </w:r>
      <w:r>
        <w:rPr>
          <w:rFonts w:eastAsia="Calibri" w:cs="Times New Roman" w:ascii="Times New Roman" w:hAnsi="Times New Roman"/>
          <w:b/>
          <w:bCs/>
          <w:vertAlign w:val="superscript"/>
          <w:lang w:val="kk-KZ"/>
        </w:rPr>
        <w:t>1</w:t>
      </w:r>
      <w:r>
        <w:rPr>
          <w:rFonts w:eastAsia="Calibri" w:cs="Times New Roman" w:ascii="Times New Roman" w:hAnsi="Times New Roman"/>
          <w:b/>
          <w:lang w:val="kk-KZ" w:eastAsia="ru-RU"/>
        </w:rPr>
        <w:t>Д.Т. Төлегенов</w:t>
      </w:r>
      <w:r>
        <w:rPr>
          <w:rFonts w:eastAsia="Wingdings" w:cs="Wingdings" w:ascii="Wingdings" w:hAnsi="Wingdings"/>
          <w:b/>
          <w:bCs/>
          <w:color w:val="1F497D"/>
          <w:vertAlign w:val="superscript"/>
        </w:rPr>
        <w:sym w:font="Wingdings" w:char="f02a"/>
      </w:r>
      <w:r>
        <w:rPr>
          <w:rFonts w:cs="Times New Roman" w:ascii="Times New Roman" w:hAnsi="Times New Roman"/>
          <w:b/>
          <w:lang w:val="kk-KZ"/>
        </w:rPr>
        <w:t xml:space="preserve">, </w:t>
      </w:r>
      <w:r>
        <w:rPr>
          <w:rFonts w:eastAsia="Calibri" w:cs="Times New Roman" w:ascii="Times New Roman" w:hAnsi="Times New Roman"/>
          <w:b/>
          <w:bCs/>
          <w:vertAlign w:val="superscript"/>
          <w:lang w:val="kk-KZ"/>
        </w:rPr>
        <w:t>1</w:t>
      </w:r>
      <w:r>
        <w:rPr>
          <w:rFonts w:eastAsia="Calibri" w:cs="Times New Roman" w:ascii="Times New Roman" w:hAnsi="Times New Roman"/>
          <w:b/>
          <w:lang w:val="kk-KZ" w:eastAsia="ru-RU"/>
        </w:rPr>
        <w:t>С.Р. Масакбаева,</w:t>
      </w:r>
      <w:r>
        <w:rPr>
          <w:rFonts w:eastAsia="Calibri" w:cs="Times New Roman" w:ascii="Times New Roman" w:hAnsi="Times New Roman"/>
          <w:b/>
          <w:bCs/>
          <w:vertAlign w:val="superscript"/>
          <w:lang w:val="kk-KZ"/>
        </w:rPr>
        <w:t xml:space="preserve"> 2</w:t>
      </w:r>
      <w:r>
        <w:rPr>
          <w:rFonts w:eastAsia="Calibri" w:cs="Times New Roman" w:ascii="Times New Roman" w:hAnsi="Times New Roman"/>
          <w:b/>
          <w:lang w:val="kk-KZ" w:eastAsia="ru-RU"/>
        </w:rPr>
        <w:t>Г.С. Айткалиева</w:t>
      </w:r>
    </w:p>
    <w:p>
      <w:pPr>
        <w:pStyle w:val="Normal"/>
        <w:spacing w:lineRule="auto" w:line="240" w:before="0" w:after="0"/>
        <w:ind w:firstLine="567"/>
        <w:jc w:val="center"/>
        <w:rPr>
          <w:rFonts w:ascii="Times New Roman" w:hAnsi="Times New Roman" w:cs="Times New Roman"/>
          <w:i/>
          <w:i/>
          <w:iCs/>
        </w:rPr>
      </w:pPr>
      <w:r>
        <w:rPr>
          <w:rFonts w:eastAsia="Calibri" w:cs="Times New Roman" w:ascii="Times New Roman" w:hAnsi="Times New Roman"/>
          <w:bCs/>
          <w:vertAlign w:val="superscript"/>
          <w:lang w:val="kk-KZ"/>
        </w:rPr>
        <w:t>1</w:t>
      </w:r>
      <w:r>
        <w:rPr>
          <w:rFonts w:cs="Times New Roman" w:ascii="Times New Roman" w:hAnsi="Times New Roman"/>
          <w:i/>
          <w:iCs/>
          <w:lang w:val="kk-KZ"/>
        </w:rPr>
        <w:t>Торайғыров университеті</w:t>
      </w:r>
      <w:r>
        <w:rPr>
          <w:rFonts w:cs="Times New Roman" w:ascii="Times New Roman" w:hAnsi="Times New Roman"/>
          <w:i/>
          <w:iCs/>
        </w:rPr>
        <w:t>,</w:t>
      </w:r>
      <w:r>
        <w:rPr>
          <w:rFonts w:cs="Times New Roman" w:ascii="Times New Roman" w:hAnsi="Times New Roman"/>
          <w:i/>
          <w:iCs/>
          <w:lang w:val="kk-KZ"/>
        </w:rPr>
        <w:t xml:space="preserve"> Павлодар</w:t>
      </w:r>
      <w:r>
        <w:rPr>
          <w:rFonts w:cs="Times New Roman" w:ascii="Times New Roman" w:hAnsi="Times New Roman"/>
          <w:i/>
          <w:iCs/>
        </w:rPr>
        <w:t xml:space="preserve">, </w:t>
      </w:r>
      <w:r>
        <w:rPr>
          <w:rFonts w:cs="Times New Roman" w:ascii="Times New Roman" w:hAnsi="Times New Roman"/>
          <w:i/>
          <w:iCs/>
          <w:lang w:val="kk-KZ"/>
        </w:rPr>
        <w:t>Қ</w:t>
      </w:r>
      <w:r>
        <w:rPr>
          <w:rFonts w:cs="Times New Roman" w:ascii="Times New Roman" w:hAnsi="Times New Roman"/>
          <w:i/>
          <w:iCs/>
        </w:rPr>
        <w:t>аза</w:t>
      </w:r>
      <w:r>
        <w:rPr>
          <w:rFonts w:cs="Times New Roman" w:ascii="Times New Roman" w:hAnsi="Times New Roman"/>
          <w:i/>
          <w:iCs/>
          <w:lang w:val="kk-KZ"/>
        </w:rPr>
        <w:t>қ</w:t>
      </w:r>
      <w:r>
        <w:rPr>
          <w:rFonts w:cs="Times New Roman" w:ascii="Times New Roman" w:hAnsi="Times New Roman"/>
          <w:i/>
          <w:iCs/>
        </w:rPr>
        <w:t>стан,</w:t>
      </w:r>
    </w:p>
    <w:p>
      <w:pPr>
        <w:pStyle w:val="Normal"/>
        <w:spacing w:lineRule="auto" w:line="240" w:before="0" w:after="0"/>
        <w:ind w:firstLine="567"/>
        <w:jc w:val="center"/>
        <w:rPr>
          <w:rFonts w:ascii="Times New Roman" w:hAnsi="Times New Roman" w:cs="Times New Roman"/>
          <w:i/>
          <w:i/>
          <w:iCs/>
        </w:rPr>
      </w:pPr>
      <w:r>
        <w:rPr>
          <w:rFonts w:eastAsia="Calibri" w:cs="Times New Roman" w:ascii="Times New Roman" w:hAnsi="Times New Roman"/>
          <w:bCs/>
          <w:vertAlign w:val="superscript"/>
          <w:lang w:val="kk-KZ"/>
        </w:rPr>
        <w:t>2</w:t>
      </w:r>
      <w:r>
        <w:rPr>
          <w:rFonts w:cs="Times New Roman" w:ascii="Times New Roman" w:hAnsi="Times New Roman"/>
          <w:i/>
          <w:iCs/>
          <w:lang w:val="kk-KZ"/>
        </w:rPr>
        <w:t>Сәтпаев университеті</w:t>
      </w:r>
      <w:r>
        <w:rPr>
          <w:rFonts w:cs="Times New Roman" w:ascii="Times New Roman" w:hAnsi="Times New Roman"/>
          <w:i/>
          <w:iCs/>
        </w:rPr>
        <w:t xml:space="preserve">, Алматы, </w:t>
      </w:r>
      <w:r>
        <w:rPr>
          <w:rFonts w:cs="Times New Roman" w:ascii="Times New Roman" w:hAnsi="Times New Roman"/>
          <w:i/>
          <w:iCs/>
          <w:lang w:val="kk-KZ"/>
        </w:rPr>
        <w:t>Қ</w:t>
      </w:r>
      <w:r>
        <w:rPr>
          <w:rFonts w:cs="Times New Roman" w:ascii="Times New Roman" w:hAnsi="Times New Roman"/>
          <w:i/>
          <w:iCs/>
        </w:rPr>
        <w:t>аза</w:t>
      </w:r>
      <w:r>
        <w:rPr>
          <w:rFonts w:cs="Times New Roman" w:ascii="Times New Roman" w:hAnsi="Times New Roman"/>
          <w:i/>
          <w:iCs/>
          <w:lang w:val="kk-KZ"/>
        </w:rPr>
        <w:t>қ</w:t>
      </w:r>
      <w:r>
        <w:rPr>
          <w:rFonts w:cs="Times New Roman" w:ascii="Times New Roman" w:hAnsi="Times New Roman"/>
          <w:i/>
          <w:iCs/>
        </w:rPr>
        <w:t>стан,</w:t>
      </w:r>
    </w:p>
    <w:p>
      <w:pPr>
        <w:pStyle w:val="Normal"/>
        <w:spacing w:lineRule="auto" w:line="240" w:before="0" w:after="0"/>
        <w:ind w:firstLine="567"/>
        <w:jc w:val="center"/>
        <w:rPr>
          <w:rFonts w:ascii="Times New Roman" w:hAnsi="Times New Roman" w:cs="Times New Roman"/>
          <w:iCs/>
          <w:lang w:val="en-US"/>
        </w:rPr>
      </w:pPr>
      <w:r>
        <w:rPr>
          <w:rFonts w:cs="Times New Roman" w:ascii="Times New Roman" w:hAnsi="Times New Roman"/>
          <w:iCs/>
          <w:lang w:val="en-US"/>
        </w:rPr>
        <w:t xml:space="preserve">e-mail: www.dika-92@mail.ru </w:t>
      </w:r>
    </w:p>
    <w:p>
      <w:pPr>
        <w:pStyle w:val="Normal"/>
        <w:spacing w:lineRule="auto" w:line="240" w:before="0" w:after="0"/>
        <w:ind w:firstLine="567"/>
        <w:jc w:val="both"/>
        <w:rPr>
          <w:rFonts w:ascii="Times New Roman" w:hAnsi="Times New Roman" w:cs="Times New Roman"/>
          <w:lang w:val="kk-KZ"/>
        </w:rPr>
      </w:pPr>
      <w:r>
        <w:rPr>
          <w:rFonts w:cs="Times New Roman" w:ascii="Times New Roman" w:hAnsi="Times New Roman"/>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Бұл мақалада авторлар керамикалық бұйымдарды өндіруде күлді жоюдың қазіргі заманғы әдістері мен перспективаларын қарастырады. Авторлар ЖЭО мен ГРЭС күл-қож қалдықтарын, олардың физика-химиялық және физика-механикалық қасиеттерін, сондай-ақ олардан алынған керамикалық материалдардың үлгілерін зерттеді. </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Қазіргі уақытта әлемдегі барлық жұмыс істейтін жылу электр орталықтарының (ЖЭО) және су электр станцияларының (СЭС) 80% - дан астамы әлі де көмірмен жұмыс істейтіні белгілі. ЖЭО мен СЭС-те көмірді отын көзі ретінде пайдалану көмір кен орындарының әлі де үлкен қорларымен байланысты. Бұл жыл сайын жиналатын күл-қож қалдықтарының көлемі артып келе жатқанын көрсетеді. Шлам қоймаларының көлемінің ұлғаюымен пайда болған күл-тасығыштарды және күл-қож қалдықтарын сақтауға арналған аумақтар мен бассейндер ұлғаяды. Бұл мәселе біздің еліміз үшін де қатысты, мұнда негізгі мәселе оларды кәдеге жарату және қайталама пайдалану болып табылады.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Ғылыми-зерттеу жұмыстарын орындау барысында авторлар керамикалық бұйымдар үлгілерінің физика-химиялық және физика-механикалық қасиеттерінің нәтижелерін алды және күл-қоқысты керамикалық массаның құрамына қосымша агент ретінде пайдалану перспективалары туралы қорытынды жасады. Зерттеу барысында композициялық бұйымдардың үлгілерін алу үшін күлге негізделген шикізаттың оңтайлы құрамы таңдалды.</w:t>
      </w:r>
    </w:p>
    <w:p>
      <w:pPr>
        <w:pStyle w:val="Normal"/>
        <w:spacing w:lineRule="auto" w:line="240" w:before="0" w:after="0"/>
        <w:ind w:firstLine="567"/>
        <w:jc w:val="both"/>
        <w:rPr>
          <w:rFonts w:ascii="Times New Roman" w:hAnsi="Times New Roman" w:cs="Times New Roman"/>
          <w:lang w:val="kk-KZ"/>
        </w:rPr>
      </w:pPr>
      <w:r>
        <w:rPr>
          <w:rFonts w:cs="Times New Roman" w:ascii="Times New Roman" w:hAnsi="Times New Roman"/>
          <w:b/>
          <w:bCs/>
          <w:lang w:val="kk-KZ"/>
        </w:rPr>
        <w:t>Негізгі сөздер</w:t>
      </w:r>
      <w:r>
        <w:rPr>
          <w:rFonts w:cs="Times New Roman" w:ascii="Times New Roman" w:hAnsi="Times New Roman"/>
          <w:b/>
          <w:lang w:val="kk-KZ"/>
        </w:rPr>
        <w:t xml:space="preserve">: </w:t>
      </w:r>
      <w:r>
        <w:rPr>
          <w:rFonts w:cs="Times New Roman" w:ascii="Times New Roman" w:hAnsi="Times New Roman"/>
          <w:lang w:val="kk-KZ"/>
        </w:rPr>
        <w:t>керамикалық материалдар, күл-тасы, жылу электр орталықтары, күл-қож қалдықтары, гранулометриялық талдау, сканерлеуші электронды микроскопия, керамикалық масса.</w:t>
      </w:r>
    </w:p>
    <w:p>
      <w:pPr>
        <w:pStyle w:val="Normal"/>
        <w:spacing w:lineRule="auto" w:line="240" w:before="0" w:after="0"/>
        <w:ind w:firstLine="567"/>
        <w:jc w:val="both"/>
        <w:rPr>
          <w:rFonts w:ascii="Times New Roman" w:hAnsi="Times New Roman" w:cs="Times New Roman"/>
          <w:b/>
          <w:lang w:val="kk-KZ"/>
        </w:rPr>
      </w:pPr>
      <w:r>
        <w:rPr>
          <w:rFonts w:cs="Times New Roman" w:ascii="Times New Roman" w:hAnsi="Times New Roman"/>
          <w:b/>
          <w:lang w:val="kk-KZ"/>
        </w:rPr>
      </w:r>
    </w:p>
    <w:p>
      <w:pPr>
        <w:pStyle w:val="Normal"/>
        <w:spacing w:lineRule="auto" w:line="240" w:before="0" w:after="0"/>
        <w:ind w:firstLine="567"/>
        <w:jc w:val="center"/>
        <w:rPr>
          <w:rFonts w:ascii="Times New Roman" w:hAnsi="Times New Roman" w:cs="Times New Roman"/>
          <w:b/>
          <w:lang w:val="en-US"/>
        </w:rPr>
      </w:pPr>
      <w:r>
        <w:rPr>
          <w:rFonts w:cs="Times New Roman" w:ascii="Times New Roman" w:hAnsi="Times New Roman"/>
          <w:b/>
          <w:lang w:val="en-US"/>
        </w:rPr>
        <w:t>ANALYSIS OF THE PROSPECTS FOR THE USE OF FLY ASH IN THE PRODUCTION OF COMPOSITE MATERIALS USING THE EXAMPLE OF ENERGY WASTE IN THE REPUBLIC OF KAZAKHSTAN</w:t>
      </w:r>
    </w:p>
    <w:p>
      <w:pPr>
        <w:pStyle w:val="Normal"/>
        <w:spacing w:lineRule="auto" w:line="240" w:before="0" w:after="0"/>
        <w:ind w:firstLine="567"/>
        <w:jc w:val="both"/>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jc w:val="center"/>
        <w:rPr>
          <w:rFonts w:ascii="Times New Roman" w:hAnsi="Times New Roman" w:eastAsia="Calibri" w:cs="Times New Roman"/>
          <w:b/>
          <w:lang w:val="en-US" w:eastAsia="ru-RU"/>
        </w:rPr>
      </w:pPr>
      <w:r>
        <w:rPr>
          <w:rFonts w:eastAsia="Calibri" w:cs="Times New Roman" w:ascii="Times New Roman" w:hAnsi="Times New Roman"/>
          <w:b/>
          <w:bCs/>
          <w:vertAlign w:val="superscript"/>
          <w:lang w:val="kk-KZ"/>
        </w:rPr>
        <w:t>1</w:t>
      </w:r>
      <w:r>
        <w:rPr>
          <w:rFonts w:cs="Times New Roman" w:ascii="Times New Roman" w:hAnsi="Times New Roman"/>
          <w:b/>
          <w:lang w:val="en-US"/>
        </w:rPr>
        <w:t>S.S. Maussumbayev</w:t>
      </w:r>
      <w:r>
        <w:rPr>
          <w:rFonts w:eastAsia="Calibri" w:cs="Times New Roman" w:ascii="Times New Roman" w:hAnsi="Times New Roman"/>
          <w:b/>
          <w:lang w:val="en-US" w:eastAsia="ru-RU"/>
        </w:rPr>
        <w:t xml:space="preserve">, </w:t>
      </w:r>
      <w:r>
        <w:rPr>
          <w:rFonts w:eastAsia="Calibri" w:cs="Times New Roman" w:ascii="Times New Roman" w:hAnsi="Times New Roman"/>
          <w:b/>
          <w:bCs/>
          <w:vertAlign w:val="superscript"/>
          <w:lang w:val="kk-KZ"/>
        </w:rPr>
        <w:t>1</w:t>
      </w:r>
      <w:r>
        <w:rPr>
          <w:rFonts w:eastAsia="Calibri" w:cs="Times New Roman" w:ascii="Times New Roman" w:hAnsi="Times New Roman"/>
          <w:b/>
          <w:lang w:val="en-US" w:eastAsia="ru-RU"/>
        </w:rPr>
        <w:t xml:space="preserve">M.A. Yelubay,  </w:t>
      </w:r>
      <w:r>
        <w:rPr>
          <w:rFonts w:eastAsia="Calibri" w:cs="Times New Roman" w:ascii="Times New Roman" w:hAnsi="Times New Roman"/>
          <w:b/>
          <w:bCs/>
          <w:vertAlign w:val="superscript"/>
          <w:lang w:val="kk-KZ"/>
        </w:rPr>
        <w:t>1</w:t>
      </w:r>
      <w:r>
        <w:rPr>
          <w:rFonts w:eastAsia="Calibri" w:cs="Times New Roman" w:ascii="Times New Roman" w:hAnsi="Times New Roman"/>
          <w:b/>
          <w:lang w:val="en-US" w:eastAsia="ru-RU"/>
        </w:rPr>
        <w:t>D.T. Tolegenov</w:t>
      </w:r>
      <w:r>
        <w:rPr>
          <w:rFonts w:eastAsia="Wingdings" w:cs="Wingdings" w:ascii="Wingdings" w:hAnsi="Wingdings"/>
          <w:b/>
          <w:bCs/>
          <w:color w:val="1F497D"/>
          <w:vertAlign w:val="superscript"/>
        </w:rPr>
        <w:sym w:font="Wingdings" w:char="f02a"/>
      </w:r>
      <w:r>
        <w:rPr>
          <w:rFonts w:eastAsia="Calibri" w:cs="Times New Roman" w:ascii="Times New Roman" w:hAnsi="Times New Roman"/>
          <w:b/>
          <w:lang w:val="en-US" w:eastAsia="ru-RU"/>
        </w:rPr>
        <w:t xml:space="preserve">, </w:t>
      </w:r>
      <w:r>
        <w:rPr>
          <w:rFonts w:eastAsia="Calibri" w:cs="Times New Roman" w:ascii="Times New Roman" w:hAnsi="Times New Roman"/>
          <w:b/>
          <w:bCs/>
          <w:vertAlign w:val="superscript"/>
          <w:lang w:val="kk-KZ"/>
        </w:rPr>
        <w:t>1</w:t>
      </w:r>
      <w:r>
        <w:rPr>
          <w:rFonts w:eastAsia="Calibri" w:cs="Times New Roman" w:ascii="Times New Roman" w:hAnsi="Times New Roman"/>
          <w:b/>
          <w:lang w:val="en-US" w:eastAsia="ru-RU"/>
        </w:rPr>
        <w:t xml:space="preserve">S.R. Masakbayeva, </w:t>
      </w:r>
      <w:r>
        <w:rPr>
          <w:rFonts w:eastAsia="Calibri" w:cs="Times New Roman" w:ascii="Times New Roman" w:hAnsi="Times New Roman"/>
          <w:b/>
          <w:bCs/>
          <w:vertAlign w:val="superscript"/>
          <w:lang w:val="en-US"/>
        </w:rPr>
        <w:t>2</w:t>
      </w:r>
      <w:r>
        <w:rPr>
          <w:rFonts w:cs="Times New Roman" w:ascii="Times New Roman" w:hAnsi="Times New Roman"/>
          <w:b/>
          <w:lang w:val="en-US"/>
        </w:rPr>
        <w:t>G.S. Aitkaliyeva</w:t>
      </w:r>
    </w:p>
    <w:p>
      <w:pPr>
        <w:pStyle w:val="Normal"/>
        <w:spacing w:lineRule="auto" w:line="240" w:before="0" w:after="0"/>
        <w:ind w:firstLine="567"/>
        <w:jc w:val="center"/>
        <w:rPr>
          <w:rFonts w:ascii="Times New Roman" w:hAnsi="Times New Roman" w:cs="Times New Roman"/>
          <w:i/>
          <w:i/>
          <w:iCs/>
          <w:lang w:val="kk-KZ"/>
        </w:rPr>
      </w:pPr>
      <w:r>
        <w:rPr>
          <w:rFonts w:eastAsia="Calibri" w:cs="Times New Roman" w:ascii="Times New Roman" w:hAnsi="Times New Roman"/>
          <w:b/>
          <w:bCs/>
          <w:vertAlign w:val="superscript"/>
          <w:lang w:val="kk-KZ"/>
        </w:rPr>
        <w:t>1</w:t>
      </w:r>
      <w:r>
        <w:rPr>
          <w:rFonts w:cs="Times New Roman" w:ascii="Times New Roman" w:hAnsi="Times New Roman"/>
          <w:i/>
          <w:iCs/>
          <w:lang w:val="kk-KZ"/>
        </w:rPr>
        <w:t>Toraigyrov University, Pavlodar, Kazakhstan,</w:t>
      </w:r>
    </w:p>
    <w:p>
      <w:pPr>
        <w:pStyle w:val="Normal"/>
        <w:spacing w:lineRule="auto" w:line="240" w:before="0" w:after="0"/>
        <w:ind w:firstLine="567"/>
        <w:jc w:val="center"/>
        <w:rPr>
          <w:rFonts w:ascii="Times New Roman" w:hAnsi="Times New Roman" w:cs="Times New Roman"/>
          <w:i/>
          <w:i/>
          <w:iCs/>
          <w:lang w:val="en-US"/>
        </w:rPr>
      </w:pPr>
      <w:r>
        <w:rPr>
          <w:rFonts w:eastAsia="Calibri" w:cs="Times New Roman" w:ascii="Times New Roman" w:hAnsi="Times New Roman"/>
          <w:b/>
          <w:bCs/>
          <w:vertAlign w:val="superscript"/>
          <w:lang w:val="kk-KZ"/>
        </w:rPr>
        <w:t>2</w:t>
      </w:r>
      <w:r>
        <w:rPr>
          <w:rFonts w:cs="Times New Roman" w:ascii="Times New Roman" w:hAnsi="Times New Roman"/>
          <w:i/>
          <w:iCs/>
          <w:lang w:val="kk-KZ"/>
        </w:rPr>
        <w:t>Sat</w:t>
      </w:r>
      <w:r>
        <w:rPr>
          <w:rFonts w:cs="Times New Roman" w:ascii="Times New Roman" w:hAnsi="Times New Roman"/>
          <w:i/>
          <w:iCs/>
          <w:lang w:val="en-US"/>
        </w:rPr>
        <w:t>b</w:t>
      </w:r>
      <w:r>
        <w:rPr>
          <w:rFonts w:cs="Times New Roman" w:ascii="Times New Roman" w:hAnsi="Times New Roman"/>
          <w:i/>
          <w:iCs/>
          <w:lang w:val="kk-KZ"/>
        </w:rPr>
        <w:t>a</w:t>
      </w:r>
      <w:r>
        <w:rPr>
          <w:rFonts w:cs="Times New Roman" w:ascii="Times New Roman" w:hAnsi="Times New Roman"/>
          <w:i/>
          <w:iCs/>
          <w:lang w:val="en-US"/>
        </w:rPr>
        <w:t>y</w:t>
      </w:r>
      <w:r>
        <w:rPr>
          <w:rFonts w:cs="Times New Roman" w:ascii="Times New Roman" w:hAnsi="Times New Roman"/>
          <w:i/>
          <w:iCs/>
          <w:lang w:val="kk-KZ"/>
        </w:rPr>
        <w:t>ev University, Almaty, Kazakhstan,</w:t>
      </w:r>
    </w:p>
    <w:p>
      <w:pPr>
        <w:pStyle w:val="Normal"/>
        <w:spacing w:lineRule="auto" w:line="240" w:before="0" w:after="0"/>
        <w:ind w:firstLine="567"/>
        <w:jc w:val="center"/>
        <w:rPr>
          <w:rFonts w:ascii="Times New Roman" w:hAnsi="Times New Roman" w:cs="Times New Roman"/>
          <w:iCs/>
          <w:sz w:val="20"/>
          <w:szCs w:val="20"/>
          <w:lang w:val="en-US"/>
        </w:rPr>
      </w:pPr>
      <w:r>
        <w:rPr>
          <w:rFonts w:cs="Times New Roman" w:ascii="Times New Roman" w:hAnsi="Times New Roman"/>
          <w:iCs/>
          <w:sz w:val="20"/>
          <w:szCs w:val="20"/>
          <w:lang w:val="en-US"/>
        </w:rPr>
        <w:t xml:space="preserve">e-mail: www.dika-92@mail.ru </w:t>
      </w:r>
    </w:p>
    <w:p>
      <w:pPr>
        <w:pStyle w:val="Normal"/>
        <w:spacing w:lineRule="auto" w:line="240" w:before="0" w:after="0"/>
        <w:ind w:firstLine="567"/>
        <w:jc w:val="both"/>
        <w:rPr>
          <w:rFonts w:ascii="Times New Roman" w:hAnsi="Times New Roman" w:cs="Times New Roman"/>
          <w:b/>
          <w:lang w:val="en-US"/>
        </w:rPr>
      </w:pPr>
      <w:r>
        <w:rPr>
          <w:rFonts w:cs="Times New Roman" w:ascii="Times New Roman" w:hAnsi="Times New Roman"/>
          <w:b/>
          <w:lang w:val="en-US"/>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In this article, the authors consider modern methods of analysis and prospects for the use of fly ash in the production of ceramic products. The authors investigated ash and slag waste Thermal power plants and GRES, their physico-chemical and physico-mechanical properties, as well as samples of ceramic materials obtained on the basis of them. </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As you know, currently more than 80% of all operating thermal power plants (CHP) and hydroelectric power plants (GRES) in the world are still coal-fired. The use of coal as a fuel source at thermal power plants and GRES is still associated with large reserves of coal deposits. This indicates that the volume of stored ash and slag waste is increasing annually. With an increase in the volume of sludge storage facilities, territories and basins for storing the generated fly ash and waste water are increasing. This problem also applies to our country, where the main problem is their disposal and recycling.</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In the course of the research, the authors obtained the results of the physico-chemical and physico-mechanical properties of ceramic product samples and drew conclusions about the prospects of using fly ash as an additive agent in the composition of ceramic mass. During the research, optimal compositions of raw materials based on fly ash were selected to obtain samples of composite products.</w:t>
      </w:r>
    </w:p>
    <w:p>
      <w:pPr>
        <w:pStyle w:val="Normal"/>
        <w:spacing w:lineRule="auto" w:line="240" w:before="0" w:after="0"/>
        <w:ind w:firstLine="567"/>
        <w:jc w:val="both"/>
        <w:rPr>
          <w:rFonts w:ascii="Times New Roman" w:hAnsi="Times New Roman" w:cs="Times New Roman"/>
          <w:b/>
          <w:lang w:val="kk-KZ"/>
        </w:rPr>
      </w:pPr>
      <w:r>
        <w:rPr>
          <w:rFonts w:cs="Times New Roman" w:ascii="Times New Roman" w:hAnsi="Times New Roman"/>
          <w:b/>
          <w:lang w:val="kk-KZ"/>
        </w:rPr>
        <w:t xml:space="preserve">Keywords: </w:t>
      </w:r>
      <w:r>
        <w:rPr>
          <w:rFonts w:cs="Times New Roman" w:ascii="Times New Roman" w:hAnsi="Times New Roman"/>
          <w:lang w:val="kk-KZ"/>
        </w:rPr>
        <w:t>ceramic materials, fly ash, thermal power plants, ash and slag waste, granulometric analysis, scanning electron microscopy, ceramic mass.</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sz w:val="24"/>
          <w:szCs w:val="24"/>
          <w:lang w:val="kk-KZ"/>
        </w:rPr>
        <w:t xml:space="preserve">Введение. </w:t>
      </w:r>
      <w:r>
        <w:rPr>
          <w:rFonts w:cs="Times New Roman" w:ascii="Times New Roman" w:hAnsi="Times New Roman"/>
          <w:sz w:val="24"/>
          <w:szCs w:val="24"/>
        </w:rPr>
        <w:t xml:space="preserve">Несмотря на стремительное развитие современных технологий в энергетической отрасли, уголь все же остается во всем мире одним из основных источников энергии. Разумеется, как и любой другой вид энергетических ресурсов, добыча и использование угля наносит вред окружающей среде. Как известно, процесс сжигания угля сопровождается производством, так называемых, шлаковых отходов </w:t>
      </w:r>
      <w:r>
        <w:rPr>
          <w:rFonts w:eastAsia="Calibri" w:cs="Times New Roman" w:ascii="Times New Roman" w:hAnsi="Times New Roman"/>
          <w:sz w:val="24"/>
          <w:szCs w:val="24"/>
        </w:rPr>
        <w:t>[1]</w:t>
      </w:r>
      <w:r>
        <w:rPr>
          <w:rFonts w:cs="Times New Roman" w:ascii="Times New Roman" w:hAnsi="Times New Roman"/>
          <w:sz w:val="24"/>
          <w:szCs w:val="24"/>
        </w:rPr>
        <w:t>.</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В настоящее время, развитие отрасли по производству керамических изделий напрямую связано с непрерывной модернизацией существующих технологий (процессов), освоением производства новых материалов, использованием отходов местных производств в качестве сырьевых и добавочных материалов, повышением экономичности и снижением энергоемкости действующих производств. Тенденция к истощению природных ресурсов для производства стеновой керамических изделий способствовала выявлению качественного сырья из отходов теплоэнергетических производств. Поэтому одним из перспективных направлений, как утверждают авторы [2], является использование золы гидроудаления от сжигания каменного угля на тепловых электростанциях (ТЭС) в качестве одного из основного топливосодержащего сырья. По мнению авторов, наработанная практика научных исследований и промышленного использования золошлаковых смесей из отвалов ТЭС в производстве эффективных стеновых глинозольных изделий показала не только пригодность химико-минералогического состава сырья, но и возможность энергосбережения при термической обработке [2].</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color w:val="000000"/>
          <w:sz w:val="24"/>
          <w:szCs w:val="24"/>
        </w:rPr>
        <w:t xml:space="preserve">Материалы и методы. </w:t>
      </w:r>
      <w:r>
        <w:rPr>
          <w:rFonts w:cs="Times New Roman" w:ascii="Times New Roman" w:hAnsi="Times New Roman"/>
          <w:sz w:val="24"/>
          <w:szCs w:val="24"/>
        </w:rPr>
        <w:t>В последние года в Казахстане резко уменьшилась доля переработки и утилизации промышленных отходов. По информации Бюро национальной статистики АСПиР РК (рисунок 1), в 2022 году в стране было образовано 888,1 млн тонн различного производственного мусора - на 20,5% больше, чем в 2017-м. В целом в стране накоплено около 32 млрд тонн промышленных «хвостов» [3].</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r>
        <w:rPr/>
        <w:drawing>
          <wp:inline distT="0" distB="0" distL="0" distR="0">
            <wp:extent cx="4968240" cy="2432685"/>
            <wp:effectExtent l="0" t="0" r="0" b="0"/>
            <wp:docPr id="63" name="Рисунок 57" descr="https://energyprom.kz/wp-content/uploads/2024/0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7" descr="https://energyprom.kz/wp-content/uploads/2024/04/111.png"/>
                    <pic:cNvPicPr>
                      <a:picLocks noChangeAspect="1" noChangeArrowheads="1"/>
                    </pic:cNvPicPr>
                  </pic:nvPicPr>
                  <pic:blipFill>
                    <a:blip r:embed="rId320"/>
                    <a:stretch>
                      <a:fillRect/>
                    </a:stretch>
                  </pic:blipFill>
                  <pic:spPr bwMode="auto">
                    <a:xfrm>
                      <a:off x="0" y="0"/>
                      <a:ext cx="4968240" cy="2432685"/>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center"/>
        <w:rPr>
          <w:rFonts w:ascii="Times New Roman" w:hAnsi="Times New Roman" w:cs="Times New Roman"/>
          <w:b/>
          <w:iCs/>
          <w:sz w:val="20"/>
          <w:szCs w:val="20"/>
        </w:rPr>
      </w:pPr>
      <w:r>
        <w:rPr>
          <w:rFonts w:cs="Times New Roman" w:ascii="Times New Roman" w:hAnsi="Times New Roman"/>
          <w:b/>
          <w:iCs/>
          <w:sz w:val="20"/>
          <w:szCs w:val="20"/>
        </w:rPr>
        <w:t>Рис. 1 - Анализ образования, переработки и утилизации промышленных отходов в Казахстане [3]</w:t>
      </w:r>
    </w:p>
    <w:p>
      <w:pPr>
        <w:pStyle w:val="Normal"/>
        <w:spacing w:lineRule="auto" w:line="240" w:before="0" w:after="0"/>
        <w:ind w:firstLine="567"/>
        <w:jc w:val="center"/>
        <w:rPr>
          <w:rFonts w:ascii="Times New Roman" w:hAnsi="Times New Roman" w:cs="Times New Roman"/>
          <w:b/>
          <w:iCs/>
          <w:sz w:val="20"/>
          <w:szCs w:val="20"/>
        </w:rPr>
      </w:pPr>
      <w:r>
        <w:rPr>
          <w:rFonts w:cs="Times New Roman" w:ascii="Times New Roman" w:hAnsi="Times New Roman"/>
          <w:b/>
          <w:iCs/>
          <w:sz w:val="20"/>
          <w:szCs w:val="20"/>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Как известно, в Казахстане имеется значительное количество тепловых электрических станций. Каждый год увеличивается количество золошлаковых отходов (ЗШО), образующихся на ТЭЦ, ГРЭС, в котельных. Топливно-электроэнергетический комплекс является одним из основных «загрязнителей» окружающей природной среды. Ухудшение экологической обстановки небезосновательно связано с загрязнением атмосферы. Ежегодный выход золы и золошлаковых смесей в Казахстане при сжигании углей составляет более 17 млн т, а в золоотвалах накоплено более 300 млн тонн отходов золы (рисунок 2) [4].</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sz w:val="24"/>
          <w:szCs w:val="24"/>
        </w:rPr>
      </w:pPr>
      <w:r>
        <w:rPr/>
        <w:drawing>
          <wp:inline distT="0" distB="0" distL="0" distR="0">
            <wp:extent cx="4930140" cy="2067560"/>
            <wp:effectExtent l="0" t="0" r="0" b="0"/>
            <wp:docPr id="64"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8" descr=""/>
                    <pic:cNvPicPr>
                      <a:picLocks noChangeAspect="1" noChangeArrowheads="1"/>
                    </pic:cNvPicPr>
                  </pic:nvPicPr>
                  <pic:blipFill>
                    <a:blip r:embed="rId321"/>
                    <a:srcRect l="0" t="0" r="0" b="12805"/>
                    <a:stretch>
                      <a:fillRect/>
                    </a:stretch>
                  </pic:blipFill>
                  <pic:spPr bwMode="auto">
                    <a:xfrm>
                      <a:off x="0" y="0"/>
                      <a:ext cx="4930140" cy="2067560"/>
                    </a:xfrm>
                    <a:prstGeom prst="rect">
                      <a:avLst/>
                    </a:prstGeom>
                    <a:noFill/>
                  </pic:spPr>
                </pic:pic>
              </a:graphicData>
            </a:graphic>
          </wp:inline>
        </w:drawing>
      </w:r>
    </w:p>
    <w:p>
      <w:pPr>
        <w:pStyle w:val="Normal"/>
        <w:spacing w:lineRule="auto" w:line="240" w:before="0" w:after="0"/>
        <w:ind w:firstLine="567"/>
        <w:jc w:val="both"/>
        <w:rPr>
          <w:rFonts w:ascii="Times New Roman" w:hAnsi="Times New Roman" w:cs="Times New Roman"/>
          <w:b/>
          <w:iCs/>
          <w:sz w:val="24"/>
          <w:szCs w:val="24"/>
        </w:rPr>
      </w:pPr>
      <w:r>
        <w:rPr>
          <w:rFonts w:cs="Times New Roman" w:ascii="Times New Roman" w:hAnsi="Times New Roman"/>
          <w:b/>
          <w:iCs/>
          <w:sz w:val="24"/>
          <w:szCs w:val="24"/>
        </w:rPr>
      </w:r>
    </w:p>
    <w:p>
      <w:pPr>
        <w:pStyle w:val="Normal"/>
        <w:spacing w:lineRule="auto" w:line="240" w:before="0" w:after="0"/>
        <w:ind w:firstLine="567"/>
        <w:jc w:val="center"/>
        <w:rPr>
          <w:rFonts w:ascii="Times New Roman" w:hAnsi="Times New Roman" w:cs="Times New Roman"/>
          <w:b/>
          <w:iCs/>
          <w:sz w:val="20"/>
          <w:szCs w:val="20"/>
        </w:rPr>
      </w:pPr>
      <w:r>
        <w:rPr>
          <w:rFonts w:cs="Times New Roman" w:ascii="Times New Roman" w:hAnsi="Times New Roman"/>
          <w:b/>
          <w:iCs/>
          <w:sz w:val="20"/>
          <w:szCs w:val="20"/>
        </w:rPr>
        <w:t>Рис. 2 - Образование золошлаковых отходов в областях Республики Казахстан [4]</w:t>
      </w:r>
    </w:p>
    <w:p>
      <w:pPr>
        <w:pStyle w:val="Normal"/>
        <w:spacing w:lineRule="auto" w:line="240" w:before="0" w:after="0"/>
        <w:ind w:firstLine="567"/>
        <w:jc w:val="center"/>
        <w:rPr>
          <w:rFonts w:ascii="Times New Roman" w:hAnsi="Times New Roman" w:cs="Times New Roman"/>
          <w:b/>
          <w:iCs/>
          <w:sz w:val="20"/>
          <w:szCs w:val="20"/>
        </w:rPr>
      </w:pPr>
      <w:r>
        <w:rPr>
          <w:rFonts w:cs="Times New Roman" w:ascii="Times New Roman" w:hAnsi="Times New Roman"/>
          <w:b/>
          <w:iCs/>
          <w:sz w:val="20"/>
          <w:szCs w:val="20"/>
        </w:rPr>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Как утверждают авторы [4], из золошлаковых отходов, вырабатываемых ТЭЦ, в Казахстане перерабатывается около 8% золы (менее 1,9 млн тонн) на исследовательско-производственном уровне. Если использование ЗШО останется на этом уровне, то к 2030 году объём накопленных отходов достигнет 1 млрд тонн [3]. Конечно же, это очень низкий показатель переработки для накопленных энергетических отходов. Поэтому переработка ЗШО в экологически безопасные строительные материалы остается весьма актуальной проблемой и для нашей страны.</w:t>
      </w:r>
    </w:p>
    <w:p>
      <w:pPr>
        <w:pStyle w:val="Normal"/>
        <w:spacing w:lineRule="atLeast"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Так, авторы [5] изучили экологические аспекты применения золы от сжигания осадка сточных вод в производстве стеновой керамики, где авторами изучены влияние золы от сжигания осадка сточных вод на химический состав керамического кирпича. Также учеными [5] проведена оценка эффективности методов снижения концентраций тяжелых металлов в строительной керамике.</w:t>
      </w:r>
    </w:p>
    <w:p>
      <w:pPr>
        <w:pStyle w:val="Normal"/>
        <w:spacing w:lineRule="atLeast"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Немаловажным фактором и критерием для керамических изделий является еще одно их свойство – морозостойкость. В работе [6] авторы показывают возможность применения пылей газоочистки производства ферросплавов (ПГПФ) и жидкого стекла в качестве основных компонентов сырьевой смеси для изготовления материала полусухого прессования, обладающего повышенной морозостойкостью. Как отмечают авторы, важно, что с повышением температуры до 850 </w:t>
      </w:r>
      <w:r>
        <w:rPr>
          <w:rFonts w:cs="Times New Roman" w:ascii="Times New Roman" w:hAnsi="Times New Roman"/>
          <w:sz w:val="24"/>
          <w:szCs w:val="24"/>
          <w:vertAlign w:val="superscript"/>
        </w:rPr>
        <w:t>0</w:t>
      </w:r>
      <w:r>
        <w:rPr>
          <w:rFonts w:cs="Times New Roman" w:ascii="Times New Roman" w:hAnsi="Times New Roman"/>
          <w:sz w:val="24"/>
          <w:szCs w:val="24"/>
        </w:rPr>
        <w:t>С существенно возрастает количество промежуточных пор (рисунок 3). Таким образом, развитая микропористость черепка предопределяет не только снижение теплопроводности, но и повышение морозостойкости стеновых изделий [6].</w:t>
      </w:r>
    </w:p>
    <w:p>
      <w:pPr>
        <w:pStyle w:val="Normal"/>
        <w:spacing w:lineRule="atLeast"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567"/>
        <w:jc w:val="center"/>
        <w:rPr>
          <w:rFonts w:ascii="Times New Roman" w:hAnsi="Times New Roman" w:cs="Times New Roman"/>
          <w:sz w:val="24"/>
          <w:szCs w:val="24"/>
        </w:rPr>
      </w:pPr>
      <w:r>
        <w:rPr/>
        <w:drawing>
          <wp:inline distT="0" distB="0" distL="0" distR="0">
            <wp:extent cx="5120640" cy="2167255"/>
            <wp:effectExtent l="0" t="0" r="0" b="0"/>
            <wp:docPr id="65"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59" descr=""/>
                    <pic:cNvPicPr>
                      <a:picLocks noChangeAspect="1" noChangeArrowheads="1"/>
                    </pic:cNvPicPr>
                  </pic:nvPicPr>
                  <pic:blipFill>
                    <a:blip r:embed="rId322"/>
                    <a:srcRect l="0" t="2067" r="0" b="0"/>
                    <a:stretch>
                      <a:fillRect/>
                    </a:stretch>
                  </pic:blipFill>
                  <pic:spPr bwMode="auto">
                    <a:xfrm>
                      <a:off x="0" y="0"/>
                      <a:ext cx="5120640" cy="2167255"/>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Calibri" w:cs="Times New Roman"/>
          <w:b/>
          <w:iCs/>
          <w:sz w:val="24"/>
          <w:szCs w:val="24"/>
        </w:rPr>
      </w:pPr>
      <w:r>
        <w:rPr>
          <w:rFonts w:eastAsia="Calibri" w:cs="Times New Roman" w:ascii="Times New Roman" w:hAnsi="Times New Roman"/>
          <w:b/>
          <w:iCs/>
          <w:sz w:val="24"/>
          <w:szCs w:val="24"/>
        </w:rPr>
      </w:r>
    </w:p>
    <w:p>
      <w:pPr>
        <w:pStyle w:val="Normal"/>
        <w:spacing w:lineRule="auto" w:line="240" w:before="0" w:after="0"/>
        <w:ind w:firstLine="567"/>
        <w:jc w:val="center"/>
        <w:rPr>
          <w:rFonts w:ascii="Times New Roman" w:hAnsi="Times New Roman" w:cs="Times New Roman"/>
          <w:b/>
          <w:iCs/>
          <w:sz w:val="20"/>
          <w:szCs w:val="20"/>
        </w:rPr>
      </w:pPr>
      <w:r>
        <w:rPr>
          <w:rFonts w:eastAsia="Calibri" w:cs="Times New Roman" w:ascii="Times New Roman" w:hAnsi="Times New Roman"/>
          <w:b/>
          <w:iCs/>
          <w:sz w:val="20"/>
          <w:szCs w:val="20"/>
        </w:rPr>
        <w:t xml:space="preserve">Рис. 3 - Зависимость объема пор диаметром 0,5-10,0 мкм от температуры тепловой обработки материала на основе ПГПФ и жидкого стекла </w:t>
      </w:r>
      <w:r>
        <w:rPr>
          <w:rFonts w:cs="Times New Roman" w:ascii="Times New Roman" w:hAnsi="Times New Roman"/>
          <w:b/>
          <w:iCs/>
          <w:sz w:val="20"/>
          <w:szCs w:val="20"/>
        </w:rPr>
        <w:t>[6]</w:t>
      </w:r>
    </w:p>
    <w:p>
      <w:pPr>
        <w:pStyle w:val="Normal"/>
        <w:spacing w:lineRule="auto" w:line="240" w:before="0" w:after="0"/>
        <w:ind w:firstLine="567"/>
        <w:jc w:val="both"/>
        <w:rPr>
          <w:rFonts w:ascii="Times New Roman" w:hAnsi="Times New Roman" w:cs="Times New Roman"/>
          <w:b/>
          <w:iCs/>
          <w:sz w:val="24"/>
          <w:szCs w:val="24"/>
        </w:rPr>
      </w:pPr>
      <w:r>
        <w:rPr>
          <w:rFonts w:cs="Times New Roman" w:ascii="Times New Roman" w:hAnsi="Times New Roman"/>
          <w:b/>
          <w:iCs/>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Авторы [7] отмечают, что работа тепловых электрических станций Казахстана характеризуется значительным количеством накопленных золошлаковых отходов. Установлено, что хранение золошлаков вызывает весьма существенное воздействие на окружающую среду в зоне их расположения. Поэтому весьма актуальным является решение вопросов снижения нагрузки на окружающую среду путем разработки технологий утилизации золошлаков и использования их в дорожном строительстве.</w:t>
      </w:r>
      <w:r>
        <w:rPr>
          <w:rFonts w:cs="Times New Roman" w:ascii="Times New Roman" w:hAnsi="Times New Roman"/>
          <w:color w:val="000000"/>
          <w:sz w:val="24"/>
          <w:szCs w:val="24"/>
          <w:shd w:fill="F5F5F5" w:val="clear"/>
        </w:rPr>
        <w:t xml:space="preserve"> Учеными р</w:t>
      </w:r>
      <w:r>
        <w:rPr>
          <w:rFonts w:eastAsia="Calibri" w:cs="Times New Roman" w:ascii="Times New Roman" w:hAnsi="Times New Roman"/>
          <w:sz w:val="24"/>
          <w:szCs w:val="24"/>
        </w:rPr>
        <w:t xml:space="preserve">азработана технология получения битумо - золошлакового вяжущего для покрытия оснований автодорог и определены ее основные параметры. Определено также, что применение золошлаков в качестве вяжущего для асфальтового покрытия позволит повысить эксплуатационные характеристики дорожного покрытия [7].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Конечно же, применение промышленных отходов в самой материалоемкой отрасли, например – в производстве керамического кирпича может решить многие задачи. К их числу можно отнести: экономия природного сырья, утилизация многотоннажных отходов, снижение экологической напряженности, а самое главное - расширение номенклатуры керамических изделий. Известно, что качество керамических изделий определяются свойствами применяемого сырья. В работе [8] авторами приведены сведения об изменение свойств природного сырья для производства керамического кирпича. Установлено, что разнообразное техногенное сырья может являться хорошим дополнением к природному сырью при производстве керамического кирпича.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В одном из исследований учеными был определён зерновой состав и возможность использования золошлаковых отходов тепловых станций    г. Павлодара, г. Екибастуза, ТЭС №4 и Амгалан г. Уланбатыр (Монголия) [8].</w:t>
      </w:r>
      <w:r>
        <w:rPr>
          <w:rFonts w:cs="Times New Roman" w:ascii="Times New Roman" w:hAnsi="Times New Roman"/>
          <w:sz w:val="24"/>
          <w:szCs w:val="24"/>
        </w:rPr>
        <w:t xml:space="preserve"> </w:t>
      </w:r>
      <w:r>
        <w:rPr>
          <w:rFonts w:eastAsia="Calibri" w:cs="Times New Roman" w:ascii="Times New Roman" w:hAnsi="Times New Roman"/>
          <w:sz w:val="24"/>
          <w:szCs w:val="24"/>
        </w:rPr>
        <w:t>Зерновой состав определён методом лазерной дифракции (LSM24) при помощи прибора сит электрического виброгрохота ВГ 028М (рисунок 4).</w:t>
      </w:r>
    </w:p>
    <w:p>
      <w:pPr>
        <w:pStyle w:val="Normal"/>
        <w:spacing w:lineRule="auto" w:line="240" w:before="0" w:after="0"/>
        <w:ind w:firstLine="567"/>
        <w:jc w:val="center"/>
        <w:rPr>
          <w:rFonts w:ascii="Times New Roman" w:hAnsi="Times New Roman" w:eastAsia="Calibri" w:cs="Times New Roman"/>
          <w:b/>
          <w:sz w:val="24"/>
          <w:szCs w:val="24"/>
        </w:rPr>
      </w:pPr>
      <w:r>
        <w:rPr>
          <w:rFonts w:eastAsia="Calibri" w:cs="Times New Roman" w:ascii="Times New Roman" w:hAnsi="Times New Roman"/>
          <w:b/>
          <w:sz w:val="24"/>
          <w:szCs w:val="24"/>
        </w:rPr>
      </w:r>
    </w:p>
    <w:p>
      <w:pPr>
        <w:pStyle w:val="Normal"/>
        <w:spacing w:lineRule="auto" w:line="240" w:before="0" w:after="0"/>
        <w:ind w:firstLine="567"/>
        <w:jc w:val="center"/>
        <w:rPr>
          <w:rFonts w:ascii="Times New Roman" w:hAnsi="Times New Roman" w:eastAsia="Calibri" w:cs="Times New Roman"/>
          <w:b/>
          <w:sz w:val="24"/>
          <w:szCs w:val="24"/>
        </w:rPr>
      </w:pPr>
      <w:r>
        <w:rPr/>
        <w:drawing>
          <wp:inline distT="0" distB="0" distL="0" distR="0">
            <wp:extent cx="5940425" cy="2115185"/>
            <wp:effectExtent l="0" t="0" r="0" b="0"/>
            <wp:docPr id="66"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0" descr=""/>
                    <pic:cNvPicPr>
                      <a:picLocks noChangeAspect="1" noChangeArrowheads="1"/>
                    </pic:cNvPicPr>
                  </pic:nvPicPr>
                  <pic:blipFill>
                    <a:blip r:embed="rId323"/>
                    <a:srcRect l="0" t="0" r="0" b="25402"/>
                    <a:stretch>
                      <a:fillRect/>
                    </a:stretch>
                  </pic:blipFill>
                  <pic:spPr bwMode="auto">
                    <a:xfrm>
                      <a:off x="0" y="0"/>
                      <a:ext cx="5940425" cy="2115185"/>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t>Рис. 4 - Интеграл и дифференциал график распределение зернового состава золы ТЭЦ Казахстана и Монголии методом лазерной дифракций [9]</w:t>
      </w:r>
    </w:p>
    <w:p>
      <w:pPr>
        <w:pStyle w:val="Normal"/>
        <w:spacing w:lineRule="auto" w:line="240" w:before="0" w:after="0"/>
        <w:ind w:firstLine="567"/>
        <w:jc w:val="both"/>
        <w:rPr>
          <w:rFonts w:ascii="Times New Roman" w:hAnsi="Times New Roman" w:eastAsia="Calibri" w:cs="Times New Roman"/>
          <w:i/>
          <w:i/>
          <w:iCs/>
          <w:sz w:val="20"/>
          <w:szCs w:val="20"/>
        </w:rPr>
      </w:pPr>
      <w:r>
        <w:rPr>
          <w:rFonts w:eastAsia="Calibri" w:cs="Times New Roman" w:ascii="Times New Roman" w:hAnsi="Times New Roman"/>
          <w:i/>
          <w:iCs/>
          <w:sz w:val="20"/>
          <w:szCs w:val="20"/>
        </w:rPr>
      </w:r>
    </w:p>
    <w:p>
      <w:pPr>
        <w:pStyle w:val="Normal"/>
        <w:spacing w:lineRule="auto" w:line="240" w:before="0" w:after="0"/>
        <w:ind w:firstLine="567"/>
        <w:jc w:val="center"/>
        <w:rPr>
          <w:rFonts w:ascii="Times New Roman" w:hAnsi="Times New Roman" w:eastAsia="Calibri" w:cs="Times New Roman"/>
          <w:b/>
          <w:iCs/>
          <w:sz w:val="24"/>
          <w:szCs w:val="24"/>
        </w:rPr>
      </w:pPr>
      <w:r>
        <w:rPr/>
        <w:drawing>
          <wp:inline distT="0" distB="0" distL="0" distR="0">
            <wp:extent cx="4582160" cy="2096135"/>
            <wp:effectExtent l="0" t="0" r="0" b="0"/>
            <wp:docPr id="67"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1" descr=""/>
                    <pic:cNvPicPr>
                      <a:picLocks noChangeAspect="1" noChangeArrowheads="1"/>
                    </pic:cNvPicPr>
                  </pic:nvPicPr>
                  <pic:blipFill>
                    <a:blip r:embed="rId324"/>
                    <a:stretch>
                      <a:fillRect/>
                    </a:stretch>
                  </pic:blipFill>
                  <pic:spPr bwMode="auto">
                    <a:xfrm>
                      <a:off x="0" y="0"/>
                      <a:ext cx="4582160" cy="2096135"/>
                    </a:xfrm>
                    <a:prstGeom prst="rect">
                      <a:avLst/>
                    </a:prstGeom>
                    <a:noFill/>
                  </pic:spPr>
                </pic:pic>
              </a:graphicData>
            </a:graphic>
          </wp:inline>
        </w:drawing>
      </w:r>
      <w:r>
        <w:rPr>
          <w:rFonts w:eastAsia="Calibri" w:cs="Times New Roman" w:ascii="Times New Roman" w:hAnsi="Times New Roman"/>
          <w:sz w:val="24"/>
          <w:szCs w:val="24"/>
        </w:rPr>
        <w:br/>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t>Рис. 5 - Интеграл график распределения зернового состава золы ТЭС Казахстана и Монголии методом сит виброгрохот ВГ 028М [9]</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Calibri" w:cs="Times New Roman"/>
          <w:sz w:val="24"/>
          <w:szCs w:val="24"/>
        </w:rPr>
      </w:pPr>
      <w:r>
        <w:rPr/>
        <w:drawing>
          <wp:inline distT="0" distB="0" distL="0" distR="0">
            <wp:extent cx="4102735" cy="1873885"/>
            <wp:effectExtent l="0" t="0" r="0" b="0"/>
            <wp:docPr id="68"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2" descr=""/>
                    <pic:cNvPicPr>
                      <a:picLocks noChangeAspect="1" noChangeArrowheads="1"/>
                    </pic:cNvPicPr>
                  </pic:nvPicPr>
                  <pic:blipFill>
                    <a:blip r:embed="rId325"/>
                    <a:stretch>
                      <a:fillRect/>
                    </a:stretch>
                  </pic:blipFill>
                  <pic:spPr bwMode="auto">
                    <a:xfrm>
                      <a:off x="0" y="0"/>
                      <a:ext cx="4102735" cy="1873885"/>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Calibri" w:cs="Times New Roman"/>
          <w:b/>
          <w:iCs/>
          <w:sz w:val="24"/>
          <w:szCs w:val="24"/>
        </w:rPr>
      </w:pPr>
      <w:r>
        <w:rPr>
          <w:rFonts w:eastAsia="Calibri" w:cs="Times New Roman" w:ascii="Times New Roman" w:hAnsi="Times New Roman"/>
          <w:b/>
          <w:iCs/>
          <w:sz w:val="24"/>
          <w:szCs w:val="24"/>
        </w:rPr>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t>Рис. 6 - Интеграл график распределения зернового состава золы ТЭС Казахстана и Монголии методом сит виброгрохот ВГ 028М [9]</w:t>
      </w:r>
    </w:p>
    <w:p>
      <w:pPr>
        <w:pStyle w:val="Normal"/>
        <w:spacing w:lineRule="auto" w:line="240" w:before="0" w:after="0"/>
        <w:ind w:firstLine="567"/>
        <w:jc w:val="center"/>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В результате опытов учеными установлено, что максимальная прочность конструктивных ячеистых бетонов с содержанием менее 0,05 мм - 84,7 % и менее 0,2 мм - 93,8 % мелким зерновым составом летучей золы теплоэлектростанций №4 и Амгалан г. Уланбатыр. Летучая зола теплоэлектрической станций Экибастуза имеет более крупный зерновой состав и меньшую плотность, соответствует требованиям стандарта газобетона (рисунки 5- 6) [9].</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Согласно ГОСТ 25818-91 [10] золы по виду сжигаемого угля подразделяют на: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 антрацитовые, образующиеся при сжигании антрацита, полуантрацита и тощего каменного угля (А);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 каменноугольные, образующиеся при сжигании каменного, кроме тощего, угля (КУ);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 буроугольные, образующиеся при сжигании бурого угля (Б).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Золу-уноса в зависимости от химического состава подразделяют на типы: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 кислые (К) - антрацитовые, каменноугольные и буроугольные, содержащие оксид кальция до 10 %;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основные (О) - буроугольные, содержащие оксид кальция более 10 % по массе [10].</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Применяемая в данной исследовательской работе зола-уноса представляет собой отход от сжигания Экибастузских углей Павлодарских тепловых электростанций [11].</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Исследование золы-уноса с Павлодарской ТЭЦ и Аксуской ГРЭС состояло из следующих стадий: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 подготовка образцов;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 обжиг материалов;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определение физико-механических свойств обожженных композиционных материалов;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определение физико-химических свойств обожженных композиционных материалов.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Анализ исходной золы-уноса с Павлодарской ТЭЦ и Аксуской ГРЭС осуществлялось следующими методами:</w:t>
      </w:r>
    </w:p>
    <w:p>
      <w:pPr>
        <w:pStyle w:val="Normal"/>
        <w:spacing w:lineRule="auto" w:line="240" w:before="0" w:after="0"/>
        <w:ind w:firstLine="567"/>
        <w:jc w:val="both"/>
        <w:rPr>
          <w:rFonts w:ascii="Times New Roman" w:hAnsi="Times New Roman" w:eastAsia="Calibri" w:cs="Times New Roman"/>
          <w:bCs/>
          <w:sz w:val="24"/>
          <w:szCs w:val="24"/>
        </w:rPr>
      </w:pPr>
      <w:r>
        <w:rPr>
          <w:rFonts w:eastAsia="Calibri" w:cs="Times New Roman" w:ascii="Times New Roman" w:hAnsi="Times New Roman"/>
          <w:bCs/>
          <w:sz w:val="24"/>
          <w:szCs w:val="24"/>
        </w:rPr>
        <w:t>- пробоподготовка;</w:t>
      </w:r>
    </w:p>
    <w:p>
      <w:pPr>
        <w:pStyle w:val="Normal"/>
        <w:spacing w:lineRule="auto" w:line="240" w:before="0" w:after="0"/>
        <w:ind w:firstLine="567"/>
        <w:jc w:val="both"/>
        <w:rPr>
          <w:rFonts w:ascii="Times New Roman" w:hAnsi="Times New Roman" w:eastAsia="Calibri" w:cs="Times New Roman"/>
          <w:bCs/>
          <w:sz w:val="24"/>
          <w:szCs w:val="24"/>
        </w:rPr>
      </w:pPr>
      <w:r>
        <w:rPr>
          <w:rFonts w:eastAsia="Calibri" w:cs="Times New Roman" w:ascii="Times New Roman" w:hAnsi="Times New Roman"/>
          <w:bCs/>
          <w:sz w:val="24"/>
          <w:szCs w:val="24"/>
        </w:rPr>
        <w:t>- рентгенофлуоресцентный анализ;</w:t>
      </w:r>
    </w:p>
    <w:p>
      <w:pPr>
        <w:pStyle w:val="Normal"/>
        <w:spacing w:lineRule="auto" w:line="240" w:before="0" w:after="0"/>
        <w:ind w:firstLine="567"/>
        <w:jc w:val="both"/>
        <w:rPr>
          <w:rFonts w:ascii="Times New Roman" w:hAnsi="Times New Roman" w:eastAsia="Calibri" w:cs="Times New Roman"/>
          <w:bCs/>
          <w:sz w:val="24"/>
          <w:szCs w:val="24"/>
        </w:rPr>
      </w:pPr>
      <w:r>
        <w:rPr>
          <w:rFonts w:eastAsia="Calibri" w:cs="Times New Roman" w:ascii="Times New Roman" w:hAnsi="Times New Roman"/>
          <w:bCs/>
          <w:sz w:val="24"/>
          <w:szCs w:val="24"/>
        </w:rPr>
        <w:t>- инфракрасная Фурье-спектроскопия;</w:t>
      </w:r>
    </w:p>
    <w:p>
      <w:pPr>
        <w:pStyle w:val="Normal"/>
        <w:spacing w:lineRule="auto" w:line="240" w:before="0" w:after="0"/>
        <w:ind w:firstLine="567"/>
        <w:jc w:val="both"/>
        <w:rPr>
          <w:rFonts w:ascii="Times New Roman" w:hAnsi="Times New Roman" w:eastAsia="Calibri" w:cs="Times New Roman"/>
          <w:bCs/>
          <w:sz w:val="24"/>
          <w:szCs w:val="24"/>
        </w:rPr>
      </w:pPr>
      <w:r>
        <w:rPr>
          <w:rFonts w:eastAsia="Calibri" w:cs="Times New Roman" w:ascii="Times New Roman" w:hAnsi="Times New Roman"/>
          <w:bCs/>
          <w:sz w:val="24"/>
          <w:szCs w:val="24"/>
        </w:rPr>
        <w:t>- рентгенофазовый анализ;</w:t>
      </w:r>
    </w:p>
    <w:p>
      <w:pPr>
        <w:pStyle w:val="Normal"/>
        <w:spacing w:lineRule="auto" w:line="240" w:before="0" w:after="0"/>
        <w:ind w:firstLine="567"/>
        <w:jc w:val="both"/>
        <w:rPr>
          <w:rFonts w:ascii="Times New Roman" w:hAnsi="Times New Roman" w:eastAsia="Calibri" w:cs="Times New Roman"/>
          <w:bCs/>
          <w:sz w:val="24"/>
          <w:szCs w:val="24"/>
        </w:rPr>
      </w:pPr>
      <w:r>
        <w:rPr>
          <w:rFonts w:eastAsia="Calibri" w:cs="Times New Roman" w:ascii="Times New Roman" w:hAnsi="Times New Roman"/>
          <w:bCs/>
          <w:sz w:val="24"/>
          <w:szCs w:val="24"/>
        </w:rPr>
        <w:t>- гранулометрический анализ;</w:t>
      </w:r>
    </w:p>
    <w:p>
      <w:pPr>
        <w:pStyle w:val="Normal"/>
        <w:spacing w:lineRule="auto" w:line="240" w:before="0" w:after="0"/>
        <w:ind w:firstLine="567"/>
        <w:jc w:val="both"/>
        <w:rPr>
          <w:rFonts w:ascii="Times New Roman" w:hAnsi="Times New Roman" w:eastAsia="Calibri" w:cs="Times New Roman"/>
          <w:bCs/>
          <w:sz w:val="24"/>
          <w:szCs w:val="24"/>
        </w:rPr>
      </w:pPr>
      <w:r>
        <w:rPr>
          <w:rFonts w:eastAsia="Calibri" w:cs="Times New Roman" w:ascii="Times New Roman" w:hAnsi="Times New Roman"/>
          <w:bCs/>
          <w:sz w:val="24"/>
          <w:szCs w:val="24"/>
        </w:rPr>
        <w:t>- сканирующая электронная микроскопия (CЭМ).</w:t>
      </w:r>
    </w:p>
    <w:p>
      <w:pPr>
        <w:pStyle w:val="Normal"/>
        <w:spacing w:lineRule="auto" w:line="240" w:before="0" w:after="0"/>
        <w:ind w:firstLine="567"/>
        <w:jc w:val="both"/>
        <w:rPr>
          <w:rFonts w:ascii="Times New Roman" w:hAnsi="Times New Roman" w:eastAsia="Calibri" w:cs="Times New Roman"/>
          <w:bCs/>
          <w:i/>
          <w:i/>
          <w:sz w:val="24"/>
          <w:szCs w:val="24"/>
        </w:rPr>
      </w:pPr>
      <w:r>
        <w:rPr>
          <w:rFonts w:eastAsia="Calibri" w:cs="Times New Roman" w:ascii="Times New Roman" w:hAnsi="Times New Roman"/>
          <w:bCs/>
          <w:i/>
          <w:sz w:val="24"/>
          <w:szCs w:val="24"/>
        </w:rPr>
        <w:t xml:space="preserve"> </w:t>
      </w:r>
      <w:r>
        <w:rPr>
          <w:rFonts w:eastAsia="Calibri" w:cs="Times New Roman" w:ascii="Times New Roman" w:hAnsi="Times New Roman"/>
          <w:bCs/>
          <w:i/>
          <w:sz w:val="24"/>
          <w:szCs w:val="24"/>
        </w:rPr>
        <w:t>Пробоподготовка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Перед проведением лабораторных исследований образцы были предварительно высушены до постоянной массы в сушильном шкафу </w:t>
      </w:r>
      <w:r>
        <w:rPr>
          <w:rFonts w:eastAsia="Calibri" w:cs="Times New Roman" w:ascii="Times New Roman" w:hAnsi="Times New Roman"/>
          <w:bCs/>
          <w:sz w:val="24"/>
          <w:szCs w:val="24"/>
        </w:rPr>
        <w:t>UT-4603 (</w:t>
      </w:r>
      <w:r>
        <w:rPr>
          <w:rFonts w:eastAsia="Calibri" w:cs="Times New Roman" w:ascii="Times New Roman" w:hAnsi="Times New Roman"/>
          <w:bCs/>
          <w:sz w:val="24"/>
          <w:szCs w:val="24"/>
          <w:lang w:val="en-US"/>
        </w:rPr>
        <w:t>Xieli</w:t>
      </w:r>
      <w:r>
        <w:rPr>
          <w:rFonts w:eastAsia="Calibri" w:cs="Times New Roman" w:ascii="Times New Roman" w:hAnsi="Times New Roman"/>
          <w:bCs/>
          <w:sz w:val="24"/>
          <w:szCs w:val="24"/>
        </w:rPr>
        <w:t xml:space="preserve"> </w:t>
      </w:r>
      <w:r>
        <w:rPr>
          <w:rFonts w:eastAsia="Calibri" w:cs="Times New Roman" w:ascii="Times New Roman" w:hAnsi="Times New Roman"/>
          <w:bCs/>
          <w:sz w:val="24"/>
          <w:szCs w:val="24"/>
          <w:lang w:val="en-US"/>
        </w:rPr>
        <w:t>International</w:t>
      </w:r>
      <w:r>
        <w:rPr>
          <w:rFonts w:eastAsia="Calibri" w:cs="Times New Roman" w:ascii="Times New Roman" w:hAnsi="Times New Roman"/>
          <w:bCs/>
          <w:sz w:val="24"/>
          <w:szCs w:val="24"/>
        </w:rPr>
        <w:t xml:space="preserve"> </w:t>
      </w:r>
      <w:r>
        <w:rPr>
          <w:rFonts w:eastAsia="Calibri" w:cs="Times New Roman" w:ascii="Times New Roman" w:hAnsi="Times New Roman"/>
          <w:bCs/>
          <w:sz w:val="24"/>
          <w:szCs w:val="24"/>
          <w:lang w:val="en-US"/>
        </w:rPr>
        <w:t>Trading</w:t>
      </w:r>
      <w:r>
        <w:rPr>
          <w:rFonts w:eastAsia="Calibri" w:cs="Times New Roman" w:ascii="Times New Roman" w:hAnsi="Times New Roman"/>
          <w:bCs/>
          <w:sz w:val="24"/>
          <w:szCs w:val="24"/>
        </w:rPr>
        <w:t xml:space="preserve"> </w:t>
      </w:r>
      <w:r>
        <w:rPr>
          <w:rFonts w:eastAsia="Calibri" w:cs="Times New Roman" w:ascii="Times New Roman" w:hAnsi="Times New Roman"/>
          <w:bCs/>
          <w:sz w:val="24"/>
          <w:szCs w:val="24"/>
          <w:lang w:val="en-US"/>
        </w:rPr>
        <w:t>Co</w:t>
      </w:r>
      <w:r>
        <w:rPr>
          <w:rFonts w:eastAsia="Calibri" w:cs="Times New Roman" w:ascii="Times New Roman" w:hAnsi="Times New Roman"/>
          <w:bCs/>
          <w:sz w:val="24"/>
          <w:szCs w:val="24"/>
        </w:rPr>
        <w:t xml:space="preserve">., Китай) при температуре 100 °C. </w:t>
      </w:r>
      <w:r>
        <w:rPr>
          <w:rFonts w:eastAsia="Calibri" w:cs="Times New Roman" w:ascii="Times New Roman" w:hAnsi="Times New Roman"/>
          <w:sz w:val="24"/>
          <w:szCs w:val="24"/>
        </w:rPr>
        <w:t>Для проведения фазового анализа образцы измельчались до фракции ≤ 0,5 мм, тогда как для проведения силикатного анализа до фракции ≤ 15 мкм.</w:t>
      </w:r>
      <w:r>
        <w:rPr>
          <w:rFonts w:eastAsia="Calibri" w:cs="Times New Roman" w:ascii="Times New Roman" w:hAnsi="Times New Roman"/>
          <w:bCs/>
          <w:sz w:val="24"/>
          <w:szCs w:val="24"/>
        </w:rPr>
        <w:t xml:space="preserve"> </w:t>
      </w:r>
    </w:p>
    <w:p>
      <w:pPr>
        <w:pStyle w:val="Normal"/>
        <w:spacing w:lineRule="auto" w:line="240" w:before="0" w:after="0"/>
        <w:ind w:firstLine="567"/>
        <w:jc w:val="both"/>
        <w:rPr>
          <w:rFonts w:ascii="Times New Roman" w:hAnsi="Times New Roman" w:eastAsia="Calibri" w:cs="Times New Roman"/>
          <w:bCs/>
          <w:i/>
          <w:i/>
          <w:sz w:val="24"/>
          <w:szCs w:val="24"/>
        </w:rPr>
      </w:pPr>
      <w:bookmarkStart w:id="20" w:name="_Toc187253706"/>
      <w:r>
        <w:rPr>
          <w:rFonts w:eastAsia="Calibri" w:cs="Times New Roman" w:ascii="Times New Roman" w:hAnsi="Times New Roman"/>
          <w:bCs/>
          <w:i/>
          <w:sz w:val="24"/>
          <w:szCs w:val="24"/>
        </w:rPr>
        <w:t>Рентгенофлуоресцентный анализ</w:t>
      </w:r>
      <w:bookmarkEnd w:id="20"/>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Перед проведением анализа проба высушивалась при температуре 105 °С в течение 1 часа, затем прокаливалась при 1000 °С в течение 2,5 часов, после чего смешивалась с флюсом (66,67 масс.% тетрабората лития; </w:t>
      </w:r>
      <w:sdt>
        <w:sdtPr>
          <w:tag w:val="goog_rdk_6"/>
          <w:id w:val="1875116057"/>
        </w:sdtPr>
        <w:sdtContent>
          <w:r>
            <w:rPr>
              <w:rFonts w:eastAsia="Calibri" w:cs="Times New Roman" w:ascii="Times New Roman" w:hAnsi="Times New Roman"/>
              <w:sz w:val="24"/>
              <w:szCs w:val="24"/>
            </w:rPr>
          </w:r>
          <w:r>
            <w:rPr>
              <w:rFonts w:eastAsia="Calibri" w:cs="Times New Roman" w:ascii="Times New Roman" w:hAnsi="Times New Roman"/>
              <w:sz w:val="24"/>
              <w:szCs w:val="24"/>
            </w:rPr>
          </w:r>
        </w:sdtContent>
      </w:sdt>
      <w:r>
        <w:rPr>
          <w:rFonts w:eastAsia="Calibri" w:cs="Times New Roman" w:ascii="Times New Roman" w:hAnsi="Times New Roman"/>
          <w:sz w:val="24"/>
          <w:szCs w:val="24"/>
        </w:rPr>
        <w:t xml:space="preserve">32,83 масс.% метабората лития и 0,5 % лития бромистого) в соотношении 1:9 (общий вес смеси составляет 5 г.). Смесь плавилась в платиновых тиглях в индукционной печи </w:t>
      </w:r>
      <w:sdt>
        <w:sdtPr>
          <w:tag w:val="goog_rdk_7"/>
          <w:id w:val="406961500"/>
        </w:sdtPr>
        <w:sdtContent>
          <w:r>
            <w:rPr>
              <w:rFonts w:eastAsia="Calibri" w:cs="Times New Roman" w:ascii="Times New Roman" w:hAnsi="Times New Roman"/>
              <w:sz w:val="24"/>
              <w:szCs w:val="24"/>
            </w:rPr>
          </w:r>
          <w:r>
            <w:rPr>
              <w:rFonts w:eastAsia="Calibri" w:cs="Times New Roman" w:ascii="Times New Roman" w:hAnsi="Times New Roman"/>
              <w:sz w:val="24"/>
              <w:szCs w:val="24"/>
            </w:rPr>
          </w:r>
        </w:sdtContent>
      </w:sdt>
      <w:r>
        <w:rPr>
          <w:rFonts w:eastAsia="Calibri" w:cs="Times New Roman" w:ascii="Times New Roman" w:hAnsi="Times New Roman"/>
          <w:sz w:val="24"/>
          <w:szCs w:val="24"/>
        </w:rPr>
        <w:t>Lifumat-2,0-Ox (Linn High Therm, Германия). Полученные таким образом стекла анализировались на рентгенофлуоресцентном спектрометре ARL-9900-XP (Thermo Electron Corporation, США). Для построения градуировочных графиков использовались следующие стандартные образцы состава горных пород: 313, Му-1, Му-3, Счт-1, Сду-1, Сг-1а, Сг-2, Сг-3. Сгд-1, Сгх-1, Сгхм-2, Сгхм-3, Си-1, Снс-1, Снс-2, Ст-1, а также химреактивы MgO (осч), Al</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O</w:t>
      </w:r>
      <w:r>
        <w:rPr>
          <w:rFonts w:eastAsia="Calibri" w:cs="Times New Roman" w:ascii="Times New Roman" w:hAnsi="Times New Roman"/>
          <w:sz w:val="24"/>
          <w:szCs w:val="24"/>
          <w:vertAlign w:val="subscript"/>
        </w:rPr>
        <w:t>3</w:t>
      </w:r>
      <w:r>
        <w:rPr>
          <w:rFonts w:eastAsia="Calibri" w:cs="Times New Roman" w:ascii="Times New Roman" w:hAnsi="Times New Roman"/>
          <w:sz w:val="24"/>
          <w:szCs w:val="24"/>
        </w:rPr>
        <w:t xml:space="preserve"> (чда), SiO</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(чда), CaSO</w:t>
      </w:r>
      <w:r>
        <w:rPr>
          <w:rFonts w:eastAsia="Calibri" w:cs="Times New Roman" w:ascii="Times New Roman" w:hAnsi="Times New Roman"/>
          <w:sz w:val="24"/>
          <w:szCs w:val="24"/>
          <w:vertAlign w:val="subscript"/>
        </w:rPr>
        <w:t>4</w:t>
      </w:r>
      <w:r>
        <w:rPr>
          <w:rFonts w:eastAsia="Calibri" w:cs="Times New Roman" w:ascii="Times New Roman" w:hAnsi="Times New Roman"/>
          <w:sz w:val="24"/>
          <w:szCs w:val="24"/>
        </w:rPr>
        <w:t xml:space="preserve"> (чда), CaO (чда), TiO</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(чда), Cr</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O</w:t>
      </w:r>
      <w:r>
        <w:rPr>
          <w:rFonts w:eastAsia="Calibri" w:cs="Times New Roman" w:ascii="Times New Roman" w:hAnsi="Times New Roman"/>
          <w:sz w:val="24"/>
          <w:szCs w:val="24"/>
          <w:vertAlign w:val="subscript"/>
        </w:rPr>
        <w:t>3</w:t>
      </w:r>
      <w:r>
        <w:rPr>
          <w:rFonts w:eastAsia="Calibri" w:cs="Times New Roman" w:ascii="Times New Roman" w:hAnsi="Times New Roman"/>
          <w:sz w:val="24"/>
          <w:szCs w:val="24"/>
        </w:rPr>
        <w:t xml:space="preserve"> (чда), Fe</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O</w:t>
      </w:r>
      <w:r>
        <w:rPr>
          <w:rFonts w:eastAsia="Calibri" w:cs="Times New Roman" w:ascii="Times New Roman" w:hAnsi="Times New Roman"/>
          <w:sz w:val="24"/>
          <w:szCs w:val="24"/>
          <w:vertAlign w:val="subscript"/>
        </w:rPr>
        <w:t>3</w:t>
      </w:r>
      <w:r>
        <w:rPr>
          <w:rFonts w:eastAsia="Calibri" w:cs="Times New Roman" w:ascii="Times New Roman" w:hAnsi="Times New Roman"/>
          <w:sz w:val="24"/>
          <w:szCs w:val="24"/>
        </w:rPr>
        <w:t xml:space="preserve"> (осч). Погрешность определения не превышает таковую для второй</w:t>
      </w:r>
      <w:r>
        <w:rPr>
          <w:rFonts w:eastAsia="Calibri" w:cs="Times New Roman" w:ascii="Times New Roman" w:hAnsi="Times New Roman"/>
          <w:i/>
          <w:sz w:val="24"/>
          <w:szCs w:val="24"/>
        </w:rPr>
        <w:t xml:space="preserve"> </w:t>
      </w:r>
      <w:r>
        <w:rPr>
          <w:rFonts w:eastAsia="Calibri" w:cs="Times New Roman" w:ascii="Times New Roman" w:hAnsi="Times New Roman"/>
          <w:sz w:val="24"/>
          <w:szCs w:val="24"/>
        </w:rPr>
        <w:t>категории точности по ОСТ 41-08-212-82.</w:t>
      </w:r>
    </w:p>
    <w:p>
      <w:pPr>
        <w:pStyle w:val="Normal"/>
        <w:spacing w:lineRule="auto" w:line="240" w:before="0" w:after="0"/>
        <w:ind w:firstLine="567"/>
        <w:jc w:val="both"/>
        <w:rPr>
          <w:rFonts w:ascii="Times New Roman" w:hAnsi="Times New Roman" w:eastAsia="Calibri" w:cs="Times New Roman"/>
          <w:bCs/>
          <w:i/>
          <w:i/>
          <w:sz w:val="24"/>
          <w:szCs w:val="24"/>
        </w:rPr>
      </w:pPr>
      <w:bookmarkStart w:id="21" w:name="_Toc187253707"/>
      <w:r>
        <w:rPr>
          <w:rFonts w:eastAsia="Calibri" w:cs="Times New Roman" w:ascii="Times New Roman" w:hAnsi="Times New Roman"/>
          <w:bCs/>
          <w:i/>
          <w:sz w:val="24"/>
          <w:szCs w:val="24"/>
        </w:rPr>
        <w:t>Инфракрасная Фурье-спектроскопия</w:t>
      </w:r>
      <w:bookmarkEnd w:id="21"/>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Инфракрасные (ИК) спектры были получены на ИК-Фурье спектрометре FT-801 (Simex, Россия) с использованием приставки нарушенного полного внутреннего отражения (НПВО) и подложки с кристаллом ZnSe при разрешении 4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xml:space="preserve"> и количестве сканов, равным 50. Образцы исследовались в виде порошка массой около 250 мг, предварительно измельчённые до 50 мкм на дисковом истирателе ИД-65. </w:t>
      </w:r>
    </w:p>
    <w:p>
      <w:pPr>
        <w:pStyle w:val="Normal"/>
        <w:spacing w:lineRule="auto" w:line="240" w:before="0" w:after="0"/>
        <w:ind w:firstLine="567"/>
        <w:jc w:val="both"/>
        <w:rPr>
          <w:rFonts w:ascii="Times New Roman" w:hAnsi="Times New Roman" w:eastAsia="Calibri" w:cs="Times New Roman"/>
          <w:bCs/>
          <w:i/>
          <w:i/>
          <w:sz w:val="24"/>
          <w:szCs w:val="24"/>
        </w:rPr>
      </w:pPr>
      <w:bookmarkStart w:id="22" w:name="_Toc187253708"/>
      <w:r>
        <w:rPr>
          <w:rFonts w:eastAsia="Calibri" w:cs="Times New Roman" w:ascii="Times New Roman" w:hAnsi="Times New Roman"/>
          <w:bCs/>
          <w:i/>
          <w:sz w:val="24"/>
          <w:szCs w:val="24"/>
        </w:rPr>
        <w:t>Рентгенофазовый анализ</w:t>
      </w:r>
      <w:bookmarkEnd w:id="22"/>
    </w:p>
    <w:p>
      <w:pPr>
        <w:pStyle w:val="Normal"/>
        <w:spacing w:lineRule="auto" w:line="240" w:before="0" w:after="0"/>
        <w:ind w:firstLine="567"/>
        <w:jc w:val="both"/>
        <w:rPr>
          <w:rFonts w:ascii="Times New Roman" w:hAnsi="Times New Roman" w:eastAsia="Calibri" w:cs="Times New Roman"/>
          <w:b/>
          <w:sz w:val="24"/>
          <w:szCs w:val="24"/>
        </w:rPr>
      </w:pPr>
      <w:r>
        <w:rPr>
          <w:rFonts w:eastAsia="Calibri" w:cs="Times New Roman" w:ascii="Times New Roman" w:hAnsi="Times New Roman"/>
          <w:sz w:val="24"/>
          <w:szCs w:val="24"/>
        </w:rPr>
        <w:t xml:space="preserve">Рентгеновские дифрактограммы получены на дифрактометре </w:t>
      </w:r>
      <w:r>
        <w:rPr>
          <w:rFonts w:eastAsia="Calibri" w:cs="Times New Roman" w:ascii="Times New Roman" w:hAnsi="Times New Roman"/>
          <w:bCs/>
          <w:sz w:val="24"/>
          <w:szCs w:val="24"/>
        </w:rPr>
        <w:t>ДРОН-8</w:t>
      </w:r>
      <w:r>
        <w:rPr>
          <w:rFonts w:eastAsia="Calibri" w:cs="Times New Roman" w:ascii="Times New Roman" w:hAnsi="Times New Roman"/>
          <w:sz w:val="24"/>
          <w:szCs w:val="24"/>
        </w:rPr>
        <w:t xml:space="preserve"> (</w:t>
      </w:r>
      <w:r>
        <w:rPr>
          <w:rFonts w:eastAsia="Calibri" w:cs="Times New Roman" w:ascii="Times New Roman" w:hAnsi="Times New Roman"/>
          <w:bCs/>
          <w:sz w:val="24"/>
          <w:szCs w:val="24"/>
        </w:rPr>
        <w:t>НПП «Буревестник», Россия)</w:t>
      </w:r>
      <w:r>
        <w:rPr>
          <w:rFonts w:eastAsia="Calibri" w:cs="Times New Roman" w:ascii="Times New Roman" w:hAnsi="Times New Roman"/>
          <w:sz w:val="24"/>
          <w:szCs w:val="24"/>
        </w:rPr>
        <w:t>. При проведении съёмки использовалась рентгеновская трубка с медным анодом. После проведения съемки были получены цифровые рентгенограммы с изображением пиков, показывающих интенсивность отражения рентгеновских лучей от плоских сеток структур минералов под различными углами (2Θ</w:t>
      </w:r>
      <w:r>
        <w:rPr>
          <w:rFonts w:eastAsia="Calibri" w:cs="Times New Roman" w:ascii="Times New Roman" w:hAnsi="Times New Roman"/>
          <w:sz w:val="24"/>
          <w:szCs w:val="24"/>
          <w:vertAlign w:val="superscript"/>
        </w:rPr>
        <w:t>о</w:t>
      </w:r>
      <w:r>
        <w:rPr>
          <w:rFonts w:eastAsia="Calibri"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Calibri" w:cs="Times New Roman"/>
          <w:bCs/>
          <w:i/>
          <w:i/>
          <w:sz w:val="24"/>
          <w:szCs w:val="24"/>
        </w:rPr>
      </w:pPr>
      <w:bookmarkStart w:id="23" w:name="_Toc187253709"/>
      <w:r>
        <w:rPr>
          <w:rFonts w:eastAsia="Calibri" w:cs="Times New Roman" w:ascii="Times New Roman" w:hAnsi="Times New Roman"/>
          <w:bCs/>
          <w:i/>
          <w:sz w:val="24"/>
          <w:szCs w:val="24"/>
        </w:rPr>
        <w:t>Гранулометрический анализ</w:t>
      </w:r>
      <w:bookmarkEnd w:id="23"/>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Гранулометрический (зерновой) анализ производился на лазерном анализаторе частиц Ласка-ТД (Биомедицинские системы, Россия). Было выполнено измерение трех образцов подготовленных суспензий (λ от 650 до 670нм, Р &lt;10мВт.). </w:t>
      </w:r>
    </w:p>
    <w:p>
      <w:pPr>
        <w:pStyle w:val="Normal"/>
        <w:spacing w:lineRule="auto" w:line="240" w:before="0" w:after="0"/>
        <w:ind w:firstLine="567"/>
        <w:jc w:val="both"/>
        <w:rPr>
          <w:rFonts w:ascii="Times New Roman" w:hAnsi="Times New Roman" w:eastAsia="Calibri" w:cs="Times New Roman"/>
          <w:bCs/>
          <w:i/>
          <w:i/>
          <w:sz w:val="24"/>
          <w:szCs w:val="24"/>
        </w:rPr>
      </w:pPr>
      <w:r>
        <w:rPr>
          <w:rFonts w:eastAsia="Calibri" w:cs="Times New Roman" w:ascii="Times New Roman" w:hAnsi="Times New Roman"/>
          <w:bCs/>
          <w:i/>
          <w:sz w:val="24"/>
          <w:szCs w:val="24"/>
        </w:rPr>
        <w:t>Сканирующая электронная микроскопия (</w:t>
      </w:r>
      <w:r>
        <w:rPr>
          <w:rFonts w:eastAsia="Calibri" w:cs="Times New Roman" w:ascii="Times New Roman" w:hAnsi="Times New Roman"/>
          <w:bCs/>
          <w:i/>
          <w:sz w:val="24"/>
          <w:szCs w:val="24"/>
          <w:lang w:val="en-US"/>
        </w:rPr>
        <w:t>C</w:t>
      </w:r>
      <w:r>
        <w:rPr>
          <w:rFonts w:eastAsia="Calibri" w:cs="Times New Roman" w:ascii="Times New Roman" w:hAnsi="Times New Roman"/>
          <w:bCs/>
          <w:i/>
          <w:sz w:val="24"/>
          <w:szCs w:val="24"/>
        </w:rPr>
        <w:t>ЭМ)</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СЭМ-изображения были получены на аналитическом сканирующем электронном микроскопе TESCAN MIRA с энергодисперсионным микрозондом (TESCAN, Чехия) в широком диапазоне увеличений от 2 до 1000000 крат. Измерения проводились при ускоряющем напряжении 20 кВ, токе пучка 1400 pA и рабочем расстоянии 10 мм в условиях высокого вакуума (10⁻⁴ Па).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Исходными сырьевыми материалами для получения образцов служили тугоплавкая глина Кемертузского месторождения, что находится в 120 км от г. Павлодара и зола-уноса с Павлодарской ТЭЦ-1 и Аксуской ГРЭС-1. Исходное глинистое сырье по огнеупорности и по содержанию оксида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rFonts w:eastAsia="Calibri" w:cs="Times New Roman" w:ascii="Times New Roman" w:hAnsi="Times New Roman"/>
          <w:sz w:val="24"/>
          <w:szCs w:val="24"/>
        </w:rPr>
        <w:t xml:space="preserve"> (таблица 1), согласно ГОСТ 9169–2021 [12], относится к группе тугоплавких и полукислых видов глин. Зола-уноса, согласно ГОСТ 25818–2017 [10], относится к типу кислых зол, что подтверждается содержанием основного оксида кальция, содержание которого в золе составляет до 10 % масс. (таблица 1).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Начальным этапом работы была стадия подготовки сырьевых материалов, где исходное глинистое сырье и зола-уноса проходили стадии измельчения на планетарной мельнице YXQM-1L, где глина измельчалась до прохода через сито размером 40 мкм, а исходная зола-уноса – 20 мкм. После стадии измельчения  и  прохождения через ситовый анализатор ZDS-200 исходные сырьевые материалы смешивались в различных пропорциях в зависимости от общей массы сырья. Аналогом служила проба из 100% массы глинистого сырья. Далее глина отбиралась в количестве от 90 до 70%, которая служила связующим агентом в растворе. Содержание исходной золы-уноса же, которая является добавкой в растворе, составляла от 10 до 30% от общей массы загружаемого сырья.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Подготовленная масса увлажнялась водой, объем которой составлял 15-20 мл. Образцы прессовали по полусухому методу прессования. Композиционные материалы получали в виде таблеток и цилиндров, которые прессовались на гидравлическом прессе AutoMeister 20т T0901F, сила прессования которой составляла 1,5 т. После процесса прессования полученные образцы проходили стадии естественной сушки, если была необходимость, то образцы проходили стадии искусственной сушки в сушильном шкафу до 100 </w:t>
      </w:r>
      <w:r>
        <w:rPr>
          <w:rFonts w:eastAsia="Calibri" w:cs="Times New Roman" w:ascii="Times New Roman" w:hAnsi="Times New Roman"/>
          <w:sz w:val="24"/>
          <w:szCs w:val="24"/>
          <w:vertAlign w:val="superscript"/>
        </w:rPr>
        <w:t>0</w:t>
      </w:r>
      <w:r>
        <w:rPr/>
      </w:r>
      <m:oMath xmlns:m="http://schemas.openxmlformats.org/officeDocument/2006/math">
        <m:r>
          <w:rPr>
            <w:rFonts w:ascii="Cambria Math" w:hAnsi="Cambria Math"/>
          </w:rPr>
          <m:t xml:space="preserve">С</m:t>
        </m:r>
      </m:oMath>
      <w:r>
        <w:rPr>
          <w:rFonts w:eastAsia="Calibri" w:cs="Times New Roman" w:ascii="Times New Roman" w:hAnsi="Times New Roman"/>
          <w:sz w:val="24"/>
          <w:szCs w:val="24"/>
        </w:rPr>
        <w:t>.</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Следующим этапом данной научной работы был обжиг композиционных материалов. Полученные образцы в виде таблеток и цилиндров разделили на 3 части и, поместив в капсели, проводили процесс обжига при 1000–1100 </w:t>
      </w:r>
      <w:r>
        <w:rPr>
          <w:rFonts w:eastAsia="Calibri" w:cs="Times New Roman" w:ascii="Times New Roman" w:hAnsi="Times New Roman"/>
          <w:sz w:val="24"/>
          <w:szCs w:val="24"/>
          <w:vertAlign w:val="superscript"/>
        </w:rPr>
        <w:t>0</w:t>
      </w:r>
      <w:r>
        <w:rPr>
          <w:rFonts w:eastAsia="Calibri" w:cs="Times New Roman" w:ascii="Times New Roman" w:hAnsi="Times New Roman"/>
          <w:sz w:val="24"/>
          <w:szCs w:val="24"/>
        </w:rPr>
        <w:t xml:space="preserve">С с шагом в 50 </w:t>
      </w:r>
      <w:r>
        <w:rPr>
          <w:rFonts w:eastAsia="Calibri" w:cs="Times New Roman" w:ascii="Times New Roman" w:hAnsi="Times New Roman"/>
          <w:sz w:val="24"/>
          <w:szCs w:val="24"/>
          <w:vertAlign w:val="superscript"/>
        </w:rPr>
        <w:t>0</w:t>
      </w:r>
      <w:r>
        <w:rPr>
          <w:rFonts w:eastAsia="Calibri" w:cs="Times New Roman" w:ascii="Times New Roman" w:hAnsi="Times New Roman"/>
          <w:sz w:val="24"/>
          <w:szCs w:val="24"/>
        </w:rPr>
        <w:t>С. Процесс обжига проводили 10 часов с выдержкой 2 часа при максимальной температуре</w:t>
      </w:r>
      <w:r>
        <w:rPr>
          <w:rFonts w:cs="Times New Roman" w:ascii="Times New Roman" w:hAnsi="Times New Roman"/>
          <w:sz w:val="24"/>
          <w:szCs w:val="24"/>
        </w:rPr>
        <w:t xml:space="preserve"> </w:t>
      </w:r>
      <w:r>
        <w:rPr>
          <w:rFonts w:eastAsia="Calibri" w:cs="Times New Roman" w:ascii="Times New Roman" w:hAnsi="Times New Roman"/>
          <w:sz w:val="24"/>
          <w:szCs w:val="24"/>
        </w:rPr>
        <w:t>обжига материалов.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После процесса обжига обожженные образцы проходили через следующую стадию определения физико-механических свойств обожженных композиционных материалов, где в лабораторных условиях определялись основные физико-механические свойства керамических материалов: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воздушная и огневая усадки;</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водопоглощение;</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огнеупорность;</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прочность на сжатие.</w:t>
      </w:r>
    </w:p>
    <w:p>
      <w:pPr>
        <w:pStyle w:val="Normal"/>
        <w:tabs>
          <w:tab w:val="clear" w:pos="708"/>
          <w:tab w:val="left" w:pos="4395" w:leader="none"/>
        </w:tabs>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b/>
          <w:sz w:val="24"/>
          <w:szCs w:val="24"/>
        </w:rPr>
        <w:t xml:space="preserve">Результаты и обсуждение. </w:t>
      </w:r>
      <w:r>
        <w:rPr>
          <w:rFonts w:eastAsia="Calibri" w:cs="Times New Roman" w:ascii="Times New Roman" w:hAnsi="Times New Roman"/>
          <w:sz w:val="24"/>
          <w:szCs w:val="24"/>
        </w:rPr>
        <w:t>Результаты полученных физико-механических свойств обожженных образцов керамических материалов представлены в таблице 1. Как видно из таблицы 1, глина с содержанием 100% служит эталоном для образцов с добавкой золы-уноса.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center"/>
        <w:rPr>
          <w:rFonts w:ascii="Times New Roman" w:hAnsi="Times New Roman" w:eastAsia="Calibri" w:cs="Times New Roman"/>
          <w:b/>
          <w:iCs/>
        </w:rPr>
      </w:pPr>
      <w:r>
        <w:rPr>
          <w:rFonts w:eastAsia="Calibri" w:cs="Times New Roman" w:ascii="Times New Roman" w:hAnsi="Times New Roman"/>
          <w:b/>
          <w:iCs/>
        </w:rPr>
        <w:t>Таблица 1 – Результаты физико-механических свойств керамических материалов</w:t>
      </w:r>
    </w:p>
    <w:p>
      <w:pPr>
        <w:pStyle w:val="Normal"/>
        <w:spacing w:lineRule="auto" w:line="240" w:before="0" w:after="0"/>
        <w:jc w:val="both"/>
        <w:rPr>
          <w:rFonts w:ascii="Times New Roman" w:hAnsi="Times New Roman" w:eastAsia="Calibri" w:cs="Times New Roman"/>
          <w:b/>
          <w:sz w:val="24"/>
          <w:szCs w:val="24"/>
        </w:rPr>
      </w:pPr>
      <w:r>
        <w:rPr>
          <w:rFonts w:eastAsia="Calibri" w:cs="Times New Roman" w:ascii="Times New Roman" w:hAnsi="Times New Roman"/>
          <w:b/>
          <w:sz w:val="24"/>
          <w:szCs w:val="24"/>
        </w:rPr>
      </w:r>
    </w:p>
    <w:tbl>
      <w:tblPr>
        <w:tblStyle w:val="af0"/>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15"/>
        <w:gridCol w:w="1144"/>
        <w:gridCol w:w="1564"/>
        <w:gridCol w:w="1841"/>
        <w:gridCol w:w="2255"/>
        <w:gridCol w:w="1425"/>
      </w:tblGrid>
      <w:tr>
        <w:trPr>
          <w:trHeight w:val="622" w:hRule="atLeast"/>
        </w:trPr>
        <w:tc>
          <w:tcPr>
            <w:tcW w:w="1115" w:type="dxa"/>
            <w:tcBorders/>
          </w:tcPr>
          <w:p>
            <w:pPr>
              <w:pStyle w:val="Normal"/>
              <w:widowControl/>
              <w:spacing w:lineRule="auto" w:line="240" w:before="0" w:after="0"/>
              <w:jc w:val="center"/>
              <w:rPr>
                <w:rFonts w:ascii="Times New Roman" w:hAnsi="Times New Roman" w:eastAsia="Calibri" w:cs="Times New Roman"/>
                <w:b/>
              </w:rPr>
            </w:pPr>
            <w:r>
              <w:rPr>
                <w:rFonts w:eastAsia="Calibri" w:cs="Times New Roman" w:ascii="Times New Roman" w:hAnsi="Times New Roman"/>
                <w:b/>
                <w:sz w:val="22"/>
                <w:szCs w:val="22"/>
                <w:lang w:val="ru-RU" w:eastAsia="en-US" w:bidi="ar-SA"/>
              </w:rPr>
              <w:t>Шифр состава</w:t>
            </w:r>
          </w:p>
        </w:tc>
        <w:tc>
          <w:tcPr>
            <w:tcW w:w="2708" w:type="dxa"/>
            <w:gridSpan w:val="2"/>
            <w:tcBorders/>
          </w:tcPr>
          <w:p>
            <w:pPr>
              <w:pStyle w:val="Normal"/>
              <w:widowControl/>
              <w:spacing w:lineRule="auto" w:line="240" w:before="0" w:after="0"/>
              <w:jc w:val="center"/>
              <w:rPr>
                <w:rFonts w:ascii="Times New Roman" w:hAnsi="Times New Roman" w:eastAsia="Calibri" w:cs="Times New Roman"/>
                <w:b/>
              </w:rPr>
            </w:pPr>
            <w:r>
              <w:rPr>
                <w:rFonts w:eastAsia="Calibri" w:cs="Times New Roman" w:ascii="Times New Roman" w:hAnsi="Times New Roman"/>
                <w:b/>
                <w:sz w:val="22"/>
                <w:szCs w:val="22"/>
                <w:lang w:val="ru-RU" w:eastAsia="en-US" w:bidi="ar-SA"/>
              </w:rPr>
              <w:t>Планируемый фазовый состав, %</w:t>
            </w:r>
          </w:p>
        </w:tc>
        <w:tc>
          <w:tcPr>
            <w:tcW w:w="1841" w:type="dxa"/>
            <w:tcBorders/>
          </w:tcPr>
          <w:p>
            <w:pPr>
              <w:pStyle w:val="Normal"/>
              <w:widowControl/>
              <w:spacing w:lineRule="auto" w:line="240" w:before="0" w:after="0"/>
              <w:jc w:val="center"/>
              <w:rPr>
                <w:rFonts w:ascii="Times New Roman" w:hAnsi="Times New Roman" w:eastAsia="Calibri" w:cs="Times New Roman"/>
                <w:b/>
              </w:rPr>
            </w:pPr>
            <w:r>
              <w:rPr>
                <w:rFonts w:eastAsia="Calibri" w:cs="Times New Roman" w:ascii="Times New Roman" w:hAnsi="Times New Roman"/>
                <w:b/>
                <w:sz w:val="22"/>
                <w:szCs w:val="22"/>
                <w:lang w:val="ru-RU" w:eastAsia="en-US" w:bidi="ar-SA"/>
              </w:rPr>
              <w:t xml:space="preserve">Температура обжига, </w:t>
            </w:r>
            <w:r>
              <w:rPr>
                <w:rFonts w:eastAsia="Calibri" w:cs="Times New Roman" w:ascii="Times New Roman" w:hAnsi="Times New Roman"/>
                <w:b/>
                <w:sz w:val="22"/>
                <w:szCs w:val="22"/>
                <w:vertAlign w:val="superscript"/>
                <w:lang w:val="ru-RU" w:eastAsia="en-US" w:bidi="ar-SA"/>
              </w:rPr>
              <w:t>о</w:t>
            </w:r>
            <w:r>
              <w:rPr>
                <w:rFonts w:eastAsia="Calibri" w:cs="Times New Roman" w:ascii="Times New Roman" w:hAnsi="Times New Roman"/>
                <w:b/>
                <w:sz w:val="22"/>
                <w:szCs w:val="22"/>
                <w:lang w:val="ru-RU" w:eastAsia="en-US" w:bidi="ar-SA"/>
              </w:rPr>
              <w:t>С</w:t>
            </w:r>
          </w:p>
        </w:tc>
        <w:tc>
          <w:tcPr>
            <w:tcW w:w="3680" w:type="dxa"/>
            <w:gridSpan w:val="2"/>
            <w:tcBorders/>
          </w:tcPr>
          <w:p>
            <w:pPr>
              <w:pStyle w:val="Normal"/>
              <w:widowControl/>
              <w:spacing w:lineRule="auto" w:line="240" w:before="0" w:after="0"/>
              <w:ind w:firstLine="567"/>
              <w:jc w:val="center"/>
              <w:rPr>
                <w:rFonts w:ascii="Times New Roman" w:hAnsi="Times New Roman" w:eastAsia="Calibri" w:cs="Times New Roman"/>
                <w:b/>
              </w:rPr>
            </w:pPr>
            <w:r>
              <w:rPr>
                <w:rFonts w:eastAsia="Calibri" w:cs="Times New Roman" w:ascii="Times New Roman" w:hAnsi="Times New Roman"/>
                <w:b/>
                <w:sz w:val="22"/>
                <w:szCs w:val="22"/>
                <w:lang w:val="ru-RU" w:eastAsia="en-US" w:bidi="ar-SA"/>
              </w:rPr>
              <w:t>Свойства</w:t>
            </w:r>
          </w:p>
        </w:tc>
      </w:tr>
      <w:tr>
        <w:trPr>
          <w:trHeight w:val="902"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 </w:t>
            </w:r>
          </w:p>
        </w:tc>
        <w:tc>
          <w:tcPr>
            <w:tcW w:w="1144" w:type="dxa"/>
            <w:tcBorders/>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sz w:val="22"/>
                <w:szCs w:val="22"/>
                <w:lang w:val="ru-RU" w:eastAsia="en-US" w:bidi="ar-SA"/>
              </w:rPr>
              <w:t>глина</w:t>
            </w:r>
          </w:p>
        </w:tc>
        <w:tc>
          <w:tcPr>
            <w:tcW w:w="1564" w:type="dxa"/>
            <w:tcBorders/>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sz w:val="22"/>
                <w:szCs w:val="22"/>
                <w:lang w:val="ru-RU" w:eastAsia="en-US" w:bidi="ar-SA"/>
              </w:rPr>
              <w:t>добавки</w:t>
            </w:r>
          </w:p>
        </w:tc>
        <w:tc>
          <w:tcPr>
            <w:tcW w:w="1841" w:type="dxa"/>
            <w:tcBorders/>
          </w:tcPr>
          <w:p>
            <w:pPr>
              <w:pStyle w:val="Normal"/>
              <w:widowControl/>
              <w:spacing w:lineRule="auto" w:line="240" w:before="0" w:after="0"/>
              <w:ind w:firstLine="567"/>
              <w:jc w:val="center"/>
              <w:rPr>
                <w:rFonts w:ascii="Times New Roman" w:hAnsi="Times New Roman" w:eastAsia="Calibri" w:cs="Times New Roman"/>
              </w:rPr>
            </w:pPr>
            <w:r>
              <w:rPr>
                <w:rFonts w:eastAsia="Calibri" w:cs="Times New Roman" w:ascii="Times New Roman" w:hAnsi="Times New Roman"/>
                <w:sz w:val="22"/>
                <w:szCs w:val="22"/>
                <w:lang w:val="ru-RU" w:eastAsia="en-US" w:bidi="ar-SA"/>
              </w:rPr>
            </w:r>
          </w:p>
        </w:tc>
        <w:tc>
          <w:tcPr>
            <w:tcW w:w="2255" w:type="dxa"/>
            <w:tcBorders/>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sz w:val="22"/>
                <w:szCs w:val="22"/>
                <w:lang w:val="ru-RU" w:eastAsia="en-US" w:bidi="ar-SA"/>
              </w:rPr>
              <w:t>водопоглощение, %</w:t>
            </w:r>
          </w:p>
        </w:tc>
        <w:tc>
          <w:tcPr>
            <w:tcW w:w="1425" w:type="dxa"/>
            <w:tcBorders/>
          </w:tcPr>
          <w:p>
            <w:pPr>
              <w:pStyle w:val="Normal"/>
              <w:widowControl/>
              <w:spacing w:lineRule="auto" w:line="240" w:before="0" w:after="0"/>
              <w:jc w:val="center"/>
              <w:rPr>
                <w:rFonts w:ascii="Times New Roman" w:hAnsi="Times New Roman" w:eastAsia="Calibri" w:cs="Times New Roman"/>
              </w:rPr>
            </w:pPr>
            <w:r>
              <w:rPr>
                <w:rFonts w:eastAsia="Calibri" w:cs="Times New Roman" w:ascii="Times New Roman" w:hAnsi="Times New Roman"/>
                <w:sz w:val="22"/>
                <w:szCs w:val="22"/>
                <w:lang w:val="ru-RU" w:eastAsia="en-US" w:bidi="ar-SA"/>
              </w:rPr>
              <w:t>прочность на сжатие, МПа</w:t>
            </w:r>
          </w:p>
        </w:tc>
      </w:tr>
      <w:tr>
        <w:trPr>
          <w:trHeight w:val="324"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1</w:t>
            </w:r>
          </w:p>
        </w:tc>
        <w:tc>
          <w:tcPr>
            <w:tcW w:w="1144" w:type="dxa"/>
            <w:tcBorders/>
          </w:tcPr>
          <w:p>
            <w:pPr>
              <w:pStyle w:val="Normal"/>
              <w:widowControl/>
              <w:spacing w:lineRule="auto" w:line="240" w:before="0" w:after="0"/>
              <w:jc w:val="left"/>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xml:space="preserve">     </w:t>
            </w:r>
            <w:r>
              <w:rPr>
                <w:rFonts w:eastAsia="Calibri" w:cs="Times New Roman" w:ascii="Times New Roman" w:hAnsi="Times New Roman"/>
                <w:bCs/>
                <w:sz w:val="22"/>
                <w:szCs w:val="22"/>
                <w:lang w:val="ru-RU" w:eastAsia="en-US" w:bidi="ar-SA"/>
              </w:rPr>
              <w:t>100</w:t>
            </w:r>
          </w:p>
        </w:tc>
        <w:tc>
          <w:tcPr>
            <w:tcW w:w="1564"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0</w:t>
            </w:r>
          </w:p>
        </w:tc>
        <w:tc>
          <w:tcPr>
            <w:tcW w:w="1841"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1000</w:t>
            </w:r>
          </w:p>
        </w:tc>
        <w:tc>
          <w:tcPr>
            <w:tcW w:w="2255"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12,8</w:t>
            </w:r>
          </w:p>
        </w:tc>
        <w:tc>
          <w:tcPr>
            <w:tcW w:w="1425" w:type="dxa"/>
            <w:tcBorders/>
          </w:tcPr>
          <w:p>
            <w:pPr>
              <w:pStyle w:val="Normal"/>
              <w:widowControl/>
              <w:spacing w:lineRule="auto" w:line="240" w:before="0" w:after="0"/>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74,4</w:t>
            </w:r>
          </w:p>
        </w:tc>
      </w:tr>
      <w:tr>
        <w:trPr>
          <w:trHeight w:val="330"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w:t>
            </w:r>
          </w:p>
        </w:tc>
        <w:tc>
          <w:tcPr>
            <w:tcW w:w="1144"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w:t>
            </w:r>
          </w:p>
        </w:tc>
        <w:tc>
          <w:tcPr>
            <w:tcW w:w="1564"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w:t>
            </w:r>
          </w:p>
        </w:tc>
        <w:tc>
          <w:tcPr>
            <w:tcW w:w="1841"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1050</w:t>
            </w:r>
          </w:p>
        </w:tc>
        <w:tc>
          <w:tcPr>
            <w:tcW w:w="2255"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12,0</w:t>
            </w:r>
          </w:p>
        </w:tc>
        <w:tc>
          <w:tcPr>
            <w:tcW w:w="1425" w:type="dxa"/>
            <w:tcBorders/>
          </w:tcPr>
          <w:p>
            <w:pPr>
              <w:pStyle w:val="Normal"/>
              <w:widowControl/>
              <w:spacing w:lineRule="auto" w:line="240" w:before="0" w:after="0"/>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65,7</w:t>
            </w:r>
          </w:p>
        </w:tc>
      </w:tr>
      <w:tr>
        <w:trPr>
          <w:trHeight w:val="324"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w:t>
            </w:r>
          </w:p>
        </w:tc>
        <w:tc>
          <w:tcPr>
            <w:tcW w:w="1144"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w:t>
            </w:r>
          </w:p>
        </w:tc>
        <w:tc>
          <w:tcPr>
            <w:tcW w:w="1564"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 </w:t>
            </w:r>
          </w:p>
        </w:tc>
        <w:tc>
          <w:tcPr>
            <w:tcW w:w="1841"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1100</w:t>
            </w:r>
          </w:p>
        </w:tc>
        <w:tc>
          <w:tcPr>
            <w:tcW w:w="2255"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10,6</w:t>
            </w:r>
          </w:p>
        </w:tc>
        <w:tc>
          <w:tcPr>
            <w:tcW w:w="1425" w:type="dxa"/>
            <w:tcBorders/>
          </w:tcPr>
          <w:p>
            <w:pPr>
              <w:pStyle w:val="Normal"/>
              <w:widowControl/>
              <w:spacing w:lineRule="auto" w:line="240" w:before="0" w:after="0"/>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103,1</w:t>
            </w:r>
          </w:p>
        </w:tc>
      </w:tr>
      <w:tr>
        <w:trPr>
          <w:trHeight w:val="324" w:hRule="atLeast"/>
        </w:trPr>
        <w:tc>
          <w:tcPr>
            <w:tcW w:w="1115" w:type="dxa"/>
            <w:tcBorders/>
          </w:tcPr>
          <w:p>
            <w:pPr>
              <w:pStyle w:val="Normal"/>
              <w:widowControl/>
              <w:spacing w:lineRule="auto" w:line="240" w:before="0" w:after="0"/>
              <w:ind w:firstLine="567"/>
              <w:jc w:val="left"/>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3</w:t>
            </w:r>
          </w:p>
        </w:tc>
        <w:tc>
          <w:tcPr>
            <w:tcW w:w="1144" w:type="dxa"/>
            <w:tcBorders/>
          </w:tcPr>
          <w:p>
            <w:pPr>
              <w:pStyle w:val="Normal"/>
              <w:widowContro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90</w:t>
            </w:r>
          </w:p>
        </w:tc>
        <w:tc>
          <w:tcPr>
            <w:tcW w:w="1564" w:type="dxa"/>
            <w:tcBorders/>
          </w:tcPr>
          <w:p>
            <w:pPr>
              <w:pStyle w:val="Normal"/>
              <w:widowContro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10 (зола)</w:t>
            </w:r>
          </w:p>
        </w:tc>
        <w:tc>
          <w:tcPr>
            <w:tcW w:w="1841"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1000</w:t>
            </w:r>
          </w:p>
        </w:tc>
        <w:tc>
          <w:tcPr>
            <w:tcW w:w="2255"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13,0</w:t>
            </w:r>
          </w:p>
        </w:tc>
        <w:tc>
          <w:tcPr>
            <w:tcW w:w="1425" w:type="dxa"/>
            <w:tcBorders/>
          </w:tcPr>
          <w:p>
            <w:pPr>
              <w:pStyle w:val="Normal"/>
              <w:widowControl/>
              <w:spacing w:lineRule="auto" w:line="240" w:before="0" w:after="0"/>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61,7</w:t>
            </w:r>
          </w:p>
        </w:tc>
      </w:tr>
      <w:tr>
        <w:trPr>
          <w:trHeight w:val="324" w:hRule="atLeast"/>
        </w:trPr>
        <w:tc>
          <w:tcPr>
            <w:tcW w:w="1115" w:type="dxa"/>
            <w:tcBorders/>
          </w:tcPr>
          <w:p>
            <w:pPr>
              <w:pStyle w:val="Normal"/>
              <w:widowControl/>
              <w:spacing w:lineRule="auto" w:line="240" w:before="0" w:after="0"/>
              <w:ind w:firstLine="567"/>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144"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 </w:t>
            </w:r>
          </w:p>
        </w:tc>
        <w:tc>
          <w:tcPr>
            <w:tcW w:w="1564"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 </w:t>
            </w:r>
          </w:p>
        </w:tc>
        <w:tc>
          <w:tcPr>
            <w:tcW w:w="1841"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1050</w:t>
            </w:r>
          </w:p>
        </w:tc>
        <w:tc>
          <w:tcPr>
            <w:tcW w:w="2255"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12,0</w:t>
            </w:r>
          </w:p>
        </w:tc>
        <w:tc>
          <w:tcPr>
            <w:tcW w:w="1425" w:type="dxa"/>
            <w:tcBorders/>
          </w:tcPr>
          <w:p>
            <w:pPr>
              <w:pStyle w:val="Normal"/>
              <w:widowControl/>
              <w:spacing w:lineRule="auto" w:line="240" w:before="0" w:after="0"/>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90,2</w:t>
            </w:r>
          </w:p>
        </w:tc>
      </w:tr>
      <w:tr>
        <w:trPr>
          <w:trHeight w:val="330" w:hRule="atLeast"/>
        </w:trPr>
        <w:tc>
          <w:tcPr>
            <w:tcW w:w="1115" w:type="dxa"/>
            <w:tcBorders/>
          </w:tcPr>
          <w:p>
            <w:pPr>
              <w:pStyle w:val="Normal"/>
              <w:widowControl/>
              <w:spacing w:lineRule="auto" w:line="240" w:before="0" w:after="0"/>
              <w:ind w:firstLine="567"/>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144"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 </w:t>
            </w:r>
          </w:p>
        </w:tc>
        <w:tc>
          <w:tcPr>
            <w:tcW w:w="1564"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 </w:t>
            </w:r>
          </w:p>
        </w:tc>
        <w:tc>
          <w:tcPr>
            <w:tcW w:w="1841" w:type="dxa"/>
            <w:tcBorders/>
          </w:tcPr>
          <w:p>
            <w:pPr>
              <w:pStyle w:val="Normal"/>
              <w:widowControl/>
              <w:spacing w:lineRule="auto" w:line="240" w:before="0" w:after="0"/>
              <w:ind w:firstLine="567"/>
              <w:jc w:val="both"/>
              <w:rPr>
                <w:rFonts w:ascii="Times New Roman" w:hAnsi="Times New Roman" w:eastAsia="Calibri" w:cs="Times New Roman"/>
              </w:rPr>
            </w:pPr>
            <w:r>
              <w:rPr>
                <w:rFonts w:eastAsia="Calibri" w:cs="Times New Roman" w:ascii="Times New Roman" w:hAnsi="Times New Roman"/>
                <w:sz w:val="22"/>
                <w:szCs w:val="22"/>
                <w:lang w:val="ru-RU" w:eastAsia="en-US" w:bidi="ar-SA"/>
              </w:rPr>
              <w:t>1100</w:t>
            </w:r>
          </w:p>
        </w:tc>
        <w:tc>
          <w:tcPr>
            <w:tcW w:w="2255"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11,6</w:t>
            </w:r>
          </w:p>
        </w:tc>
        <w:tc>
          <w:tcPr>
            <w:tcW w:w="1425" w:type="dxa"/>
            <w:tcBorders/>
          </w:tcPr>
          <w:p>
            <w:pPr>
              <w:pStyle w:val="Normal"/>
              <w:widowControl/>
              <w:spacing w:lineRule="auto" w:line="240" w:before="0" w:after="0"/>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 xml:space="preserve">      </w:t>
            </w:r>
            <w:r>
              <w:rPr>
                <w:rFonts w:eastAsia="Calibri" w:cs="Times New Roman" w:ascii="Times New Roman" w:hAnsi="Times New Roman"/>
                <w:sz w:val="22"/>
                <w:szCs w:val="22"/>
                <w:lang w:val="ru-RU" w:eastAsia="en-US" w:bidi="ar-SA"/>
              </w:rPr>
              <w:t>125,6</w:t>
            </w:r>
          </w:p>
        </w:tc>
      </w:tr>
      <w:tr>
        <w:trPr>
          <w:trHeight w:val="330" w:hRule="atLeast"/>
        </w:trPr>
        <w:tc>
          <w:tcPr>
            <w:tcW w:w="1115" w:type="dxa"/>
            <w:tcBorders/>
          </w:tcPr>
          <w:p>
            <w:pPr>
              <w:pStyle w:val="Normal"/>
              <w:widowControl/>
              <w:spacing w:lineRule="auto" w:line="240" w:before="0" w:after="0"/>
              <w:ind w:firstLine="567"/>
              <w:jc w:val="left"/>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4</w:t>
            </w:r>
          </w:p>
        </w:tc>
        <w:tc>
          <w:tcPr>
            <w:tcW w:w="1144" w:type="dxa"/>
            <w:tcBorders/>
          </w:tcPr>
          <w:p>
            <w:pPr>
              <w:pStyle w:val="Normal"/>
              <w:widowContro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80</w:t>
            </w:r>
          </w:p>
        </w:tc>
        <w:tc>
          <w:tcPr>
            <w:tcW w:w="1564" w:type="dxa"/>
            <w:tcBorders/>
          </w:tcPr>
          <w:p>
            <w:pPr>
              <w:pStyle w:val="Normal"/>
              <w:widowControl/>
              <w:spacing w:lineRule="auto" w:line="240" w:before="0" w:after="0"/>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20 (зола)</w:t>
            </w:r>
          </w:p>
        </w:tc>
        <w:tc>
          <w:tcPr>
            <w:tcW w:w="1841"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1000</w:t>
            </w:r>
          </w:p>
        </w:tc>
        <w:tc>
          <w:tcPr>
            <w:tcW w:w="2255" w:type="dxa"/>
            <w:tcBorders>
              <w:top w:val="nil"/>
              <w:left w:val="nil"/>
              <w:bottom w:val="single" w:sz="8" w:space="0" w:color="000000"/>
              <w:right w:val="single" w:sz="8" w:space="0" w:color="000000"/>
            </w:tcBorders>
            <w:shd w:color="auto" w:fill="auto" w:val="clear"/>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sz w:val="22"/>
                <w:szCs w:val="22"/>
                <w:lang w:val="ru-RU" w:eastAsia="en-US" w:bidi="ar-SA"/>
              </w:rPr>
              <w:t>13,8</w:t>
            </w:r>
          </w:p>
        </w:tc>
        <w:tc>
          <w:tcPr>
            <w:tcW w:w="1425" w:type="dxa"/>
            <w:tcBorders>
              <w:top w:val="nil"/>
              <w:left w:val="nil"/>
              <w:bottom w:val="single" w:sz="8" w:space="0" w:color="000000"/>
              <w:right w:val="single" w:sz="8" w:space="0" w:color="000000"/>
            </w:tcBorders>
            <w:shd w:color="auto" w:fill="auto" w:val="clear"/>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sz w:val="22"/>
                <w:szCs w:val="22"/>
                <w:lang w:val="ru-RU" w:eastAsia="en-US" w:bidi="ar-SA"/>
              </w:rPr>
              <w:t>51,8</w:t>
            </w:r>
          </w:p>
        </w:tc>
      </w:tr>
      <w:tr>
        <w:trPr>
          <w:trHeight w:val="330"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 </w:t>
            </w:r>
          </w:p>
        </w:tc>
        <w:tc>
          <w:tcPr>
            <w:tcW w:w="1144" w:type="dxa"/>
            <w:tcBorders/>
          </w:tcPr>
          <w:p>
            <w:pPr>
              <w:pStyle w:val="Normal"/>
              <w:widowControl/>
              <w:spacing w:lineRule="auto" w:line="240" w:before="0" w:after="0"/>
              <w:ind w:firstLine="567"/>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564" w:type="dxa"/>
            <w:tcBorders/>
          </w:tcPr>
          <w:p>
            <w:pPr>
              <w:pStyle w:val="Normal"/>
              <w:widowControl/>
              <w:spacing w:lineRule="auto" w:line="240" w:before="0" w:after="0"/>
              <w:ind w:firstLine="567"/>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841"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1050</w:t>
            </w:r>
          </w:p>
        </w:tc>
        <w:tc>
          <w:tcPr>
            <w:tcW w:w="2255" w:type="dxa"/>
            <w:tcBorders>
              <w:top w:val="nil"/>
              <w:left w:val="nil"/>
              <w:bottom w:val="single" w:sz="8" w:space="0" w:color="000000"/>
              <w:right w:val="single" w:sz="8" w:space="0" w:color="000000"/>
            </w:tcBorders>
            <w:shd w:color="auto" w:fill="auto" w:val="clear"/>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sz w:val="22"/>
                <w:szCs w:val="22"/>
                <w:lang w:val="ru-RU" w:eastAsia="en-US" w:bidi="ar-SA"/>
              </w:rPr>
              <w:t>12,1</w:t>
            </w:r>
          </w:p>
        </w:tc>
        <w:tc>
          <w:tcPr>
            <w:tcW w:w="1425" w:type="dxa"/>
            <w:tcBorders>
              <w:top w:val="nil"/>
              <w:left w:val="nil"/>
              <w:bottom w:val="single" w:sz="8" w:space="0" w:color="000000"/>
              <w:right w:val="single" w:sz="8" w:space="0" w:color="000000"/>
            </w:tcBorders>
            <w:shd w:color="auto" w:fill="auto" w:val="clear"/>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sz w:val="22"/>
                <w:szCs w:val="22"/>
                <w:lang w:val="ru-RU" w:eastAsia="en-US" w:bidi="ar-SA"/>
              </w:rPr>
              <w:t>68,3</w:t>
            </w:r>
          </w:p>
        </w:tc>
      </w:tr>
      <w:tr>
        <w:trPr>
          <w:trHeight w:val="330"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144" w:type="dxa"/>
            <w:tcBorders/>
          </w:tcPr>
          <w:p>
            <w:pPr>
              <w:pStyle w:val="Normal"/>
              <w:widowControl/>
              <w:spacing w:lineRule="auto" w:line="240" w:before="0" w:after="0"/>
              <w:ind w:firstLine="567"/>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564" w:type="dxa"/>
            <w:tcBorders/>
          </w:tcPr>
          <w:p>
            <w:pPr>
              <w:pStyle w:val="Normal"/>
              <w:widowControl/>
              <w:spacing w:lineRule="auto" w:line="240" w:before="0" w:after="0"/>
              <w:ind w:firstLine="567"/>
              <w:jc w:val="center"/>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841" w:type="dxa"/>
            <w:tcBorders/>
          </w:tcPr>
          <w:p>
            <w:pPr>
              <w:pStyle w:val="Normal"/>
              <w:widowControl/>
              <w:spacing w:lineRule="auto" w:line="240" w:before="0" w:after="0"/>
              <w:ind w:firstLine="567"/>
              <w:jc w:val="left"/>
              <w:rPr>
                <w:rFonts w:ascii="Times New Roman" w:hAnsi="Times New Roman" w:eastAsia="Calibri" w:cs="Times New Roman"/>
              </w:rPr>
            </w:pPr>
            <w:r>
              <w:rPr>
                <w:rFonts w:eastAsia="Calibri" w:cs="Times New Roman" w:ascii="Times New Roman" w:hAnsi="Times New Roman"/>
                <w:sz w:val="22"/>
                <w:szCs w:val="22"/>
                <w:lang w:val="ru-RU" w:eastAsia="en-US" w:bidi="ar-SA"/>
              </w:rPr>
              <w:t>1100</w:t>
            </w:r>
          </w:p>
        </w:tc>
        <w:tc>
          <w:tcPr>
            <w:tcW w:w="2255" w:type="dxa"/>
            <w:tcBorders>
              <w:top w:val="nil"/>
              <w:left w:val="nil"/>
              <w:bottom w:val="single" w:sz="8" w:space="0" w:color="000000"/>
              <w:right w:val="single" w:sz="8" w:space="0" w:color="000000"/>
            </w:tcBorders>
            <w:shd w:color="auto" w:fill="auto" w:val="clear"/>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sz w:val="22"/>
                <w:szCs w:val="22"/>
                <w:lang w:val="ru-RU" w:eastAsia="en-US" w:bidi="ar-SA"/>
              </w:rPr>
              <w:t>11,6</w:t>
            </w:r>
          </w:p>
        </w:tc>
        <w:tc>
          <w:tcPr>
            <w:tcW w:w="1425" w:type="dxa"/>
            <w:tcBorders>
              <w:top w:val="nil"/>
              <w:left w:val="nil"/>
              <w:bottom w:val="single" w:sz="8" w:space="0" w:color="000000"/>
              <w:right w:val="single" w:sz="8" w:space="0" w:color="000000"/>
            </w:tcBorders>
            <w:shd w:color="auto" w:fill="auto" w:val="clear"/>
            <w:vAlign w:val="center"/>
          </w:tcPr>
          <w:p>
            <w:pPr>
              <w:pStyle w:val="Normal"/>
              <w:widowControl/>
              <w:spacing w:lineRule="auto" w:line="240" w:before="0" w:after="0"/>
              <w:jc w:val="center"/>
              <w:rPr>
                <w:rFonts w:ascii="Times New Roman" w:hAnsi="Times New Roman" w:cs="Times New Roman"/>
                <w:color w:val="000000"/>
              </w:rPr>
            </w:pPr>
            <w:r>
              <w:rPr>
                <w:rFonts w:eastAsia="Calibri" w:cs="Times New Roman" w:ascii="Times New Roman" w:hAnsi="Times New Roman"/>
                <w:color w:val="000000"/>
                <w:sz w:val="22"/>
                <w:szCs w:val="22"/>
                <w:lang w:val="ru-RU" w:eastAsia="en-US" w:bidi="ar-SA"/>
              </w:rPr>
              <w:t>81,6</w:t>
            </w:r>
          </w:p>
        </w:tc>
      </w:tr>
      <w:tr>
        <w:trPr>
          <w:trHeight w:val="330"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Cs/>
              </w:rPr>
            </w:pPr>
            <w:r>
              <w:rPr>
                <w:rFonts w:eastAsia="Calibri" w:cs="Times New Roman" w:ascii="Times New Roman" w:hAnsi="Times New Roman"/>
                <w:bCs/>
                <w:sz w:val="22"/>
                <w:szCs w:val="22"/>
                <w:lang w:val="ru-RU" w:eastAsia="en-US" w:bidi="ar-SA"/>
              </w:rPr>
              <w:t>5</w:t>
            </w:r>
          </w:p>
        </w:tc>
        <w:tc>
          <w:tcPr>
            <w:tcW w:w="1144"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70</w:t>
            </w:r>
          </w:p>
        </w:tc>
        <w:tc>
          <w:tcPr>
            <w:tcW w:w="1564" w:type="dxa"/>
            <w:tcBorders/>
          </w:tcPr>
          <w:p>
            <w:pPr>
              <w:pStyle w:val="Normal"/>
              <w:widowControl/>
              <w:spacing w:lineRule="auto" w:line="240" w:before="0" w:after="0"/>
              <w:jc w:val="center"/>
              <w:rPr>
                <w:rFonts w:ascii="Times New Roman" w:hAnsi="Times New Roman" w:cs="Times New Roman"/>
                <w:b/>
              </w:rPr>
            </w:pPr>
            <w:r>
              <w:rPr>
                <w:rFonts w:eastAsia="Calibri" w:cs="Times New Roman" w:ascii="Times New Roman" w:hAnsi="Times New Roman"/>
                <w:b/>
                <w:sz w:val="22"/>
                <w:szCs w:val="22"/>
                <w:lang w:val="ru-RU" w:eastAsia="en-US" w:bidi="ar-SA"/>
              </w:rPr>
              <w:t>30 (зола)</w:t>
            </w:r>
          </w:p>
        </w:tc>
        <w:tc>
          <w:tcPr>
            <w:tcW w:w="1841"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1000</w:t>
            </w:r>
          </w:p>
        </w:tc>
        <w:tc>
          <w:tcPr>
            <w:tcW w:w="2255" w:type="dxa"/>
            <w:tcBorders>
              <w:top w:val="nil"/>
              <w:left w:val="nil"/>
              <w:bottom w:val="single" w:sz="8" w:space="0" w:color="000000"/>
              <w:right w:val="single" w:sz="8" w:space="0" w:color="000000"/>
            </w:tcBorders>
            <w:shd w:color="auto" w:fill="auto" w:val="clea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14,4</w:t>
            </w:r>
          </w:p>
        </w:tc>
        <w:tc>
          <w:tcPr>
            <w:tcW w:w="1425" w:type="dxa"/>
            <w:tcBorders>
              <w:top w:val="nil"/>
              <w:left w:val="nil"/>
              <w:bottom w:val="single" w:sz="8" w:space="0" w:color="000000"/>
              <w:right w:val="single" w:sz="8" w:space="0" w:color="000000"/>
            </w:tcBorders>
            <w:shd w:color="auto" w:fill="auto" w:val="clea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59,2</w:t>
            </w:r>
          </w:p>
        </w:tc>
      </w:tr>
      <w:tr>
        <w:trPr>
          <w:trHeight w:val="330"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r>
          </w:p>
        </w:tc>
        <w:tc>
          <w:tcPr>
            <w:tcW w:w="1144" w:type="dxa"/>
            <w:tcBorders/>
          </w:tcPr>
          <w:p>
            <w:pPr>
              <w:pStyle w:val="Normal"/>
              <w:widowControl/>
              <w:spacing w:lineRule="auto" w:line="240" w:before="0" w:after="0"/>
              <w:jc w:val="left"/>
              <w:rPr>
                <w:rFonts w:ascii="Times New Roman" w:hAnsi="Times New Roman" w:cs="Times New Roman"/>
              </w:rPr>
            </w:pPr>
            <w:r>
              <w:rPr>
                <w:rFonts w:eastAsia="Calibri" w:cs="Times New Roman" w:ascii="Times New Roman" w:hAnsi="Times New Roman"/>
                <w:sz w:val="22"/>
                <w:szCs w:val="22"/>
                <w:lang w:val="ru-RU" w:eastAsia="en-US" w:bidi="ar-SA"/>
              </w:rPr>
            </w:r>
          </w:p>
        </w:tc>
        <w:tc>
          <w:tcPr>
            <w:tcW w:w="1564" w:type="dxa"/>
            <w:tcBorders/>
          </w:tcPr>
          <w:p>
            <w:pPr>
              <w:pStyle w:val="Normal"/>
              <w:widowControl/>
              <w:spacing w:lineRule="auto" w:line="240" w:before="0" w:after="0"/>
              <w:jc w:val="left"/>
              <w:rPr>
                <w:rFonts w:ascii="Times New Roman" w:hAnsi="Times New Roman" w:cs="Times New Roman"/>
              </w:rPr>
            </w:pPr>
            <w:r>
              <w:rPr>
                <w:rFonts w:eastAsia="Calibri" w:cs="Times New Roman" w:ascii="Times New Roman" w:hAnsi="Times New Roman"/>
                <w:sz w:val="22"/>
                <w:szCs w:val="22"/>
                <w:lang w:val="ru-RU" w:eastAsia="en-US" w:bidi="ar-SA"/>
              </w:rPr>
            </w:r>
          </w:p>
        </w:tc>
        <w:tc>
          <w:tcPr>
            <w:tcW w:w="1841"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1050</w:t>
            </w:r>
          </w:p>
        </w:tc>
        <w:tc>
          <w:tcPr>
            <w:tcW w:w="2255" w:type="dxa"/>
            <w:tcBorders>
              <w:top w:val="nil"/>
              <w:left w:val="nil"/>
              <w:bottom w:val="single" w:sz="8" w:space="0" w:color="000000"/>
              <w:right w:val="single" w:sz="8" w:space="0" w:color="000000"/>
            </w:tcBorders>
            <w:shd w:color="auto" w:fill="auto" w:val="clea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12,7</w:t>
            </w:r>
          </w:p>
        </w:tc>
        <w:tc>
          <w:tcPr>
            <w:tcW w:w="1425" w:type="dxa"/>
            <w:tcBorders>
              <w:top w:val="nil"/>
              <w:left w:val="nil"/>
              <w:bottom w:val="single" w:sz="8" w:space="0" w:color="000000"/>
              <w:right w:val="single" w:sz="8" w:space="0" w:color="000000"/>
            </w:tcBorders>
            <w:shd w:color="auto" w:fill="auto" w:val="clea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63,7</w:t>
            </w:r>
          </w:p>
        </w:tc>
      </w:tr>
      <w:tr>
        <w:trPr>
          <w:trHeight w:val="330" w:hRule="atLeast"/>
        </w:trPr>
        <w:tc>
          <w:tcPr>
            <w:tcW w:w="1115" w:type="dxa"/>
            <w:tcBorders/>
          </w:tcPr>
          <w:p>
            <w:pPr>
              <w:pStyle w:val="Normal"/>
              <w:widowControl/>
              <w:spacing w:lineRule="auto" w:line="240" w:before="0" w:after="0"/>
              <w:ind w:firstLine="567"/>
              <w:jc w:val="both"/>
              <w:rPr>
                <w:rFonts w:ascii="Times New Roman" w:hAnsi="Times New Roman" w:eastAsia="Calibri" w:cs="Times New Roman"/>
                <w:b/>
                <w:bCs/>
              </w:rPr>
            </w:pPr>
            <w:r>
              <w:rPr>
                <w:rFonts w:eastAsia="Calibri" w:cs="Times New Roman" w:ascii="Times New Roman" w:hAnsi="Times New Roman"/>
                <w:b/>
                <w:bCs/>
                <w:sz w:val="22"/>
                <w:szCs w:val="22"/>
                <w:lang w:val="ru-RU" w:eastAsia="en-US" w:bidi="ar-SA"/>
              </w:rPr>
              <w:t> </w:t>
            </w:r>
          </w:p>
        </w:tc>
        <w:tc>
          <w:tcPr>
            <w:tcW w:w="1144" w:type="dxa"/>
            <w:tcBorders/>
          </w:tcPr>
          <w:p>
            <w:pPr>
              <w:pStyle w:val="Normal"/>
              <w:widowControl/>
              <w:spacing w:lineRule="auto" w:line="240" w:before="0" w:after="0"/>
              <w:jc w:val="left"/>
              <w:rPr>
                <w:rFonts w:ascii="Times New Roman" w:hAnsi="Times New Roman" w:cs="Times New Roman"/>
              </w:rPr>
            </w:pPr>
            <w:r>
              <w:rPr>
                <w:rFonts w:eastAsia="Calibri" w:cs="Times New Roman" w:ascii="Times New Roman" w:hAnsi="Times New Roman"/>
                <w:sz w:val="22"/>
                <w:szCs w:val="22"/>
                <w:lang w:val="ru-RU" w:eastAsia="en-US" w:bidi="ar-SA"/>
              </w:rPr>
            </w:r>
          </w:p>
        </w:tc>
        <w:tc>
          <w:tcPr>
            <w:tcW w:w="1564" w:type="dxa"/>
            <w:tcBorders/>
          </w:tcPr>
          <w:p>
            <w:pPr>
              <w:pStyle w:val="Normal"/>
              <w:widowControl/>
              <w:spacing w:lineRule="auto" w:line="240" w:before="0" w:after="0"/>
              <w:jc w:val="left"/>
              <w:rPr>
                <w:rFonts w:ascii="Times New Roman" w:hAnsi="Times New Roman" w:cs="Times New Roman"/>
              </w:rPr>
            </w:pPr>
            <w:r>
              <w:rPr>
                <w:rFonts w:eastAsia="Calibri" w:cs="Times New Roman" w:ascii="Times New Roman" w:hAnsi="Times New Roman"/>
                <w:sz w:val="22"/>
                <w:szCs w:val="22"/>
                <w:lang w:val="ru-RU" w:eastAsia="en-US" w:bidi="ar-SA"/>
              </w:rPr>
            </w:r>
          </w:p>
        </w:tc>
        <w:tc>
          <w:tcPr>
            <w:tcW w:w="1841" w:type="dxa"/>
            <w:tcBorders/>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1100</w:t>
            </w:r>
          </w:p>
        </w:tc>
        <w:tc>
          <w:tcPr>
            <w:tcW w:w="2255" w:type="dxa"/>
            <w:tcBorders>
              <w:top w:val="nil"/>
              <w:left w:val="nil"/>
              <w:bottom w:val="single" w:sz="8" w:space="0" w:color="000000"/>
              <w:right w:val="single" w:sz="8" w:space="0" w:color="000000"/>
            </w:tcBorders>
            <w:shd w:color="auto" w:fill="auto" w:val="clea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13,2</w:t>
            </w:r>
          </w:p>
        </w:tc>
        <w:tc>
          <w:tcPr>
            <w:tcW w:w="1425" w:type="dxa"/>
            <w:tcBorders>
              <w:top w:val="nil"/>
              <w:left w:val="nil"/>
              <w:bottom w:val="single" w:sz="8" w:space="0" w:color="000000"/>
              <w:right w:val="single" w:sz="8" w:space="0" w:color="000000"/>
            </w:tcBorders>
            <w:shd w:color="auto" w:fill="auto" w:val="clea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sz w:val="22"/>
                <w:szCs w:val="22"/>
                <w:lang w:val="ru-RU" w:eastAsia="en-US" w:bidi="ar-SA"/>
              </w:rPr>
              <w:t>75,5</w:t>
            </w:r>
          </w:p>
        </w:tc>
      </w:tr>
    </w:tbl>
    <w:p>
      <w:pPr>
        <w:pStyle w:val="Normal"/>
        <w:spacing w:lineRule="auto" w:line="240" w:before="0" w:after="0"/>
        <w:ind w:firstLine="567"/>
        <w:jc w:val="center"/>
        <w:rPr>
          <w:rFonts w:ascii="Times New Roman" w:hAnsi="Times New Roman" w:eastAsia="Calibri" w:cs="Times New Roman"/>
        </w:rPr>
      </w:pPr>
      <w:r>
        <w:rPr>
          <w:rFonts w:eastAsia="Calibri" w:cs="Times New Roman" w:ascii="Times New Roman" w:hAnsi="Times New Roman"/>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На рисунках 7-8 показаны графические результаты показателей водопоглощения и прочностные свойства обожженных образцов керамических материалов на основе золы-уноса. Как видно из рисунка 7 показатели водопоглощения при увеличении температуры обжига образцов уменьшаются.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Однако, стоит отметить, что при увеличении концентраций золы-уноса в составах от 10 до 30%, показатели водопоглощения заметно увеличиваются. Выполнив анализ графиков изменения прочностных свойств образцов керамических материалов при концентрациях от 10 до 30% из рисунка 8 видно, что показатели прочности при сжатии образцов значительно уменьшаются, что в конечном итоге влияет на качество получаемого керамического материала. Поэтому можно сделать вывод, что керамическая масса состава «глина-зола» концентрации 90:10% является оптимальным составом для приготовления образцов керамических материалов.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Calibri" w:cs="Times New Roman"/>
          <w:sz w:val="24"/>
          <w:szCs w:val="24"/>
        </w:rPr>
      </w:pPr>
      <w:r>
        <w:rPr/>
        <w:drawing>
          <wp:inline distT="0" distB="0" distL="0" distR="0">
            <wp:extent cx="4658995" cy="3337560"/>
            <wp:effectExtent l="0" t="0" r="0" b="0"/>
            <wp:docPr id="69" name="Диаграмма 63"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pPr>
        <w:pStyle w:val="Normal"/>
        <w:spacing w:lineRule="auto" w:line="240" w:before="0" w:after="0"/>
        <w:ind w:firstLine="567"/>
        <w:jc w:val="center"/>
        <w:rPr>
          <w:rFonts w:ascii="Times New Roman" w:hAnsi="Times New Roman" w:eastAsia="Calibri" w:cs="Times New Roman"/>
          <w:b/>
          <w:iCs/>
          <w:sz w:val="24"/>
          <w:szCs w:val="24"/>
        </w:rPr>
      </w:pPr>
      <w:r>
        <w:rPr>
          <w:rFonts w:eastAsia="Calibri" w:cs="Times New Roman" w:ascii="Times New Roman" w:hAnsi="Times New Roman"/>
          <w:b/>
          <w:iCs/>
          <w:sz w:val="24"/>
          <w:szCs w:val="24"/>
        </w:rPr>
      </w:r>
    </w:p>
    <w:p>
      <w:pPr>
        <w:pStyle w:val="Normal"/>
        <w:spacing w:lineRule="auto" w:line="240" w:before="0" w:after="0"/>
        <w:ind w:firstLine="567"/>
        <w:jc w:val="center"/>
        <w:rPr>
          <w:rFonts w:ascii="Times New Roman" w:hAnsi="Times New Roman" w:eastAsia="Calibri" w:cs="Times New Roman"/>
          <w:b/>
          <w:iCs/>
          <w:sz w:val="24"/>
          <w:szCs w:val="24"/>
        </w:rPr>
      </w:pPr>
      <w:r>
        <w:rPr>
          <w:rFonts w:eastAsia="Calibri" w:cs="Times New Roman" w:ascii="Times New Roman" w:hAnsi="Times New Roman"/>
          <w:b/>
          <w:iCs/>
          <w:sz w:val="20"/>
          <w:szCs w:val="20"/>
        </w:rPr>
        <w:t xml:space="preserve">Рис. 7 - Показатели  водопоглощения обожженных образцов  на основе </w:t>
      </w:r>
      <w:r>
        <w:rPr>
          <w:rFonts w:eastAsia="Calibri" w:cs="Times New Roman" w:ascii="Times New Roman" w:hAnsi="Times New Roman"/>
          <w:b/>
          <w:iCs/>
          <w:sz w:val="24"/>
          <w:szCs w:val="24"/>
        </w:rPr>
        <w:t>золы-уноса</w:t>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Calibri" w:cs="Times New Roman"/>
          <w:sz w:val="24"/>
          <w:szCs w:val="24"/>
        </w:rPr>
      </w:pPr>
      <w:r>
        <w:rPr/>
        <w:drawing>
          <wp:inline distT="0" distB="0" distL="0" distR="0">
            <wp:extent cx="4658995" cy="3362325"/>
            <wp:effectExtent l="0" t="0" r="0" b="0"/>
            <wp:docPr id="70" name="Диаграмма 1015673472"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7"/>
              </a:graphicData>
            </a:graphic>
          </wp:inline>
        </w:drawing>
      </w:r>
    </w:p>
    <w:p>
      <w:pPr>
        <w:pStyle w:val="Normal"/>
        <w:spacing w:lineRule="auto" w:line="240" w:before="0" w:after="0"/>
        <w:ind w:firstLine="567"/>
        <w:jc w:val="both"/>
        <w:rPr>
          <w:rFonts w:ascii="Times New Roman" w:hAnsi="Times New Roman" w:eastAsia="Calibri" w:cs="Times New Roman"/>
          <w:b/>
          <w:sz w:val="24"/>
          <w:szCs w:val="24"/>
        </w:rPr>
      </w:pPr>
      <w:r>
        <w:rPr>
          <w:rFonts w:eastAsia="Calibri" w:cs="Times New Roman" w:ascii="Times New Roman" w:hAnsi="Times New Roman"/>
          <w:b/>
          <w:sz w:val="24"/>
          <w:szCs w:val="24"/>
        </w:rPr>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t>Рис. 8 - Показатели  прочности при сжатии образцов на основе золы-уноса</w:t>
      </w:r>
    </w:p>
    <w:p>
      <w:pPr>
        <w:pStyle w:val="Normal"/>
        <w:spacing w:lineRule="auto" w:line="240" w:before="0" w:after="0"/>
        <w:ind w:firstLine="567"/>
        <w:jc w:val="center"/>
        <w:rPr>
          <w:rFonts w:ascii="Times New Roman" w:hAnsi="Times New Roman" w:eastAsia="Calibri" w:cs="Times New Roman"/>
          <w:sz w:val="20"/>
          <w:szCs w:val="20"/>
        </w:rPr>
      </w:pPr>
      <w:r>
        <w:rPr>
          <w:rFonts w:eastAsia="Calibri" w:cs="Times New Roman" w:ascii="Times New Roman" w:hAnsi="Times New Roman"/>
          <w:sz w:val="20"/>
          <w:szCs w:val="20"/>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Результаты анализа химического состава образцов используемого минерального сырья представлены в таблице 2. Соответствующие образцам спектры инфракрасного нарушенного полного внутреннего отражения представлены на рисунке 9. Как видно из таблицы 2, образцы изученной золы ГРЭС, золы ТЭЦ 1 и глины имеют преимущественно алюмосиликатный состав. </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Условные обозначения: ППП – потери при прокаливании.</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center"/>
        <w:rPr>
          <w:rFonts w:ascii="Times New Roman" w:hAnsi="Times New Roman" w:eastAsia="Times New Roman" w:cs="Times New Roman"/>
          <w:b/>
          <w:iCs/>
          <w:sz w:val="20"/>
          <w:szCs w:val="20"/>
          <w:lang w:eastAsia="ru-RU"/>
        </w:rPr>
      </w:pPr>
      <w:r>
        <w:rPr>
          <w:rFonts w:eastAsia="Times New Roman" w:cs="Times New Roman" w:ascii="Times New Roman" w:hAnsi="Times New Roman"/>
          <w:b/>
          <w:iCs/>
          <w:sz w:val="20"/>
          <w:szCs w:val="20"/>
          <w:lang w:eastAsia="ru-RU"/>
        </w:rPr>
        <w:t xml:space="preserve">Таблица 2 - Химический состав образцов используемого минерального </w:t>
      </w:r>
    </w:p>
    <w:p>
      <w:pPr>
        <w:pStyle w:val="Normal"/>
        <w:spacing w:lineRule="auto" w:line="240" w:before="0" w:after="0"/>
        <w:jc w:val="center"/>
        <w:rPr>
          <w:rFonts w:ascii="Times New Roman" w:hAnsi="Times New Roman" w:eastAsia="Times New Roman" w:cs="Times New Roman"/>
          <w:b/>
          <w:iCs/>
          <w:sz w:val="20"/>
          <w:szCs w:val="20"/>
          <w:lang w:eastAsia="ru-RU"/>
        </w:rPr>
      </w:pPr>
      <w:r>
        <w:rPr>
          <w:rFonts w:eastAsia="Times New Roman" w:cs="Times New Roman" w:ascii="Times New Roman" w:hAnsi="Times New Roman"/>
          <w:b/>
          <w:iCs/>
          <w:sz w:val="20"/>
          <w:szCs w:val="20"/>
          <w:lang w:eastAsia="ru-RU"/>
        </w:rPr>
        <w:t>сырья (в мас.%)</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tbl>
      <w:tblPr>
        <w:tblW w:w="5000" w:type="pct"/>
        <w:jc w:val="center"/>
        <w:tblInd w:w="0" w:type="dxa"/>
        <w:tblLayout w:type="fixed"/>
        <w:tblCellMar>
          <w:top w:w="0" w:type="dxa"/>
          <w:left w:w="108" w:type="dxa"/>
          <w:bottom w:w="0" w:type="dxa"/>
          <w:right w:w="108" w:type="dxa"/>
        </w:tblCellMar>
        <w:tblLook w:val="04a0" w:noHBand="0" w:noVBand="1" w:firstColumn="1" w:lastRow="0" w:lastColumn="0" w:firstRow="1"/>
      </w:tblPr>
      <w:tblGrid>
        <w:gridCol w:w="729"/>
        <w:gridCol w:w="736"/>
        <w:gridCol w:w="767"/>
        <w:gridCol w:w="870"/>
        <w:gridCol w:w="732"/>
        <w:gridCol w:w="733"/>
        <w:gridCol w:w="719"/>
        <w:gridCol w:w="737"/>
        <w:gridCol w:w="735"/>
        <w:gridCol w:w="736"/>
        <w:gridCol w:w="735"/>
        <w:gridCol w:w="586"/>
        <w:gridCol w:w="872"/>
      </w:tblGrid>
      <w:tr>
        <w:trPr>
          <w:trHeight w:val="288" w:hRule="atLeast"/>
        </w:trPr>
        <w:tc>
          <w:tcPr>
            <w:tcW w:w="72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Наименование образца</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S</w:t>
            </w:r>
            <w:r>
              <w:rPr>
                <w:rFonts w:eastAsia="Times New Roman" w:cs="Times New Roman" w:ascii="Times New Roman" w:hAnsi="Times New Roman"/>
                <w:b/>
                <w:color w:val="000000"/>
                <w:sz w:val="20"/>
                <w:szCs w:val="20"/>
                <w:lang w:val="en-US" w:eastAsia="ru-RU"/>
              </w:rPr>
              <w:t>i</w:t>
            </w:r>
            <w:r>
              <w:rPr>
                <w:rFonts w:eastAsia="Times New Roman" w:cs="Times New Roman" w:ascii="Times New Roman" w:hAnsi="Times New Roman"/>
                <w:b/>
                <w:color w:val="000000"/>
                <w:sz w:val="20"/>
                <w:szCs w:val="20"/>
                <w:lang w:eastAsia="ru-RU"/>
              </w:rPr>
              <w:t>O</w:t>
            </w:r>
            <w:r>
              <w:rPr>
                <w:rFonts w:eastAsia="Times New Roman" w:cs="Times New Roman" w:ascii="Times New Roman" w:hAnsi="Times New Roman"/>
                <w:b/>
                <w:color w:val="000000"/>
                <w:sz w:val="20"/>
                <w:szCs w:val="20"/>
                <w:vertAlign w:val="subscript"/>
                <w:lang w:eastAsia="ru-RU"/>
              </w:rPr>
              <w:t>2</w:t>
            </w:r>
          </w:p>
        </w:tc>
        <w:tc>
          <w:tcPr>
            <w:tcW w:w="76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T</w:t>
            </w:r>
            <w:r>
              <w:rPr>
                <w:rFonts w:eastAsia="Times New Roman" w:cs="Times New Roman" w:ascii="Times New Roman" w:hAnsi="Times New Roman"/>
                <w:b/>
                <w:color w:val="000000"/>
                <w:sz w:val="20"/>
                <w:szCs w:val="20"/>
                <w:lang w:val="en-US" w:eastAsia="ru-RU"/>
              </w:rPr>
              <w:t>i</w:t>
            </w:r>
            <w:r>
              <w:rPr>
                <w:rFonts w:eastAsia="Times New Roman" w:cs="Times New Roman" w:ascii="Times New Roman" w:hAnsi="Times New Roman"/>
                <w:b/>
                <w:color w:val="000000"/>
                <w:sz w:val="20"/>
                <w:szCs w:val="20"/>
                <w:lang w:eastAsia="ru-RU"/>
              </w:rPr>
              <w:t>O</w:t>
            </w:r>
            <w:r>
              <w:rPr>
                <w:rFonts w:eastAsia="Times New Roman" w:cs="Times New Roman" w:ascii="Times New Roman" w:hAnsi="Times New Roman"/>
                <w:b/>
                <w:color w:val="000000"/>
                <w:sz w:val="20"/>
                <w:szCs w:val="20"/>
                <w:vertAlign w:val="subscript"/>
                <w:lang w:eastAsia="ru-RU"/>
              </w:rPr>
              <w:t>2</w:t>
            </w:r>
          </w:p>
        </w:tc>
        <w:tc>
          <w:tcPr>
            <w:tcW w:w="87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A</w:t>
            </w:r>
            <w:r>
              <w:rPr>
                <w:rFonts w:eastAsia="Times New Roman" w:cs="Times New Roman" w:ascii="Times New Roman" w:hAnsi="Times New Roman"/>
                <w:b/>
                <w:color w:val="000000"/>
                <w:sz w:val="20"/>
                <w:szCs w:val="20"/>
                <w:lang w:val="en-US" w:eastAsia="ru-RU"/>
              </w:rPr>
              <w:t>l</w:t>
            </w:r>
            <w:r>
              <w:rPr>
                <w:rFonts w:eastAsia="Times New Roman" w:cs="Times New Roman" w:ascii="Times New Roman" w:hAnsi="Times New Roman"/>
                <w:b/>
                <w:color w:val="000000"/>
                <w:sz w:val="20"/>
                <w:szCs w:val="20"/>
                <w:vertAlign w:val="subscript"/>
                <w:lang w:eastAsia="ru-RU"/>
              </w:rPr>
              <w:t>2</w:t>
            </w:r>
            <w:r>
              <w:rPr>
                <w:rFonts w:eastAsia="Times New Roman" w:cs="Times New Roman" w:ascii="Times New Roman" w:hAnsi="Times New Roman"/>
                <w:b/>
                <w:color w:val="000000"/>
                <w:sz w:val="20"/>
                <w:szCs w:val="20"/>
                <w:lang w:eastAsia="ru-RU"/>
              </w:rPr>
              <w:t>O</w:t>
            </w:r>
            <w:r>
              <w:rPr>
                <w:rFonts w:eastAsia="Times New Roman" w:cs="Times New Roman" w:ascii="Times New Roman" w:hAnsi="Times New Roman"/>
                <w:b/>
                <w:color w:val="000000"/>
                <w:sz w:val="20"/>
                <w:szCs w:val="20"/>
                <w:vertAlign w:val="subscript"/>
                <w:lang w:eastAsia="ru-RU"/>
              </w:rPr>
              <w:t>3</w:t>
            </w:r>
          </w:p>
        </w:tc>
        <w:tc>
          <w:tcPr>
            <w:tcW w:w="73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F</w:t>
            </w:r>
            <w:r>
              <w:rPr>
                <w:rFonts w:eastAsia="Times New Roman" w:cs="Times New Roman" w:ascii="Times New Roman" w:hAnsi="Times New Roman"/>
                <w:b/>
                <w:color w:val="000000"/>
                <w:sz w:val="20"/>
                <w:szCs w:val="20"/>
                <w:lang w:val="en-US" w:eastAsia="ru-RU"/>
              </w:rPr>
              <w:t>e</w:t>
            </w:r>
            <w:r>
              <w:rPr>
                <w:rFonts w:eastAsia="Times New Roman" w:cs="Times New Roman" w:ascii="Times New Roman" w:hAnsi="Times New Roman"/>
                <w:b/>
                <w:color w:val="000000"/>
                <w:sz w:val="20"/>
                <w:szCs w:val="20"/>
                <w:vertAlign w:val="subscript"/>
                <w:lang w:eastAsia="ru-RU"/>
              </w:rPr>
              <w:t>2</w:t>
            </w:r>
            <w:r>
              <w:rPr>
                <w:rFonts w:eastAsia="Times New Roman" w:cs="Times New Roman" w:ascii="Times New Roman" w:hAnsi="Times New Roman"/>
                <w:b/>
                <w:color w:val="000000"/>
                <w:sz w:val="20"/>
                <w:szCs w:val="20"/>
                <w:lang w:eastAsia="ru-RU"/>
              </w:rPr>
              <w:t>O</w:t>
            </w:r>
            <w:r>
              <w:rPr>
                <w:rFonts w:eastAsia="Times New Roman" w:cs="Times New Roman" w:ascii="Times New Roman" w:hAnsi="Times New Roman"/>
                <w:b/>
                <w:color w:val="000000"/>
                <w:sz w:val="20"/>
                <w:szCs w:val="20"/>
                <w:vertAlign w:val="subscript"/>
                <w:lang w:eastAsia="ru-RU"/>
              </w:rPr>
              <w:t>3</w:t>
            </w:r>
          </w:p>
        </w:tc>
        <w:tc>
          <w:tcPr>
            <w:tcW w:w="73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M</w:t>
            </w:r>
            <w:r>
              <w:rPr>
                <w:rFonts w:eastAsia="Times New Roman" w:cs="Times New Roman" w:ascii="Times New Roman" w:hAnsi="Times New Roman"/>
                <w:b/>
                <w:color w:val="000000"/>
                <w:sz w:val="20"/>
                <w:szCs w:val="20"/>
                <w:lang w:val="en-US" w:eastAsia="ru-RU"/>
              </w:rPr>
              <w:t>n</w:t>
            </w:r>
            <w:r>
              <w:rPr>
                <w:rFonts w:eastAsia="Times New Roman" w:cs="Times New Roman" w:ascii="Times New Roman" w:hAnsi="Times New Roman"/>
                <w:b/>
                <w:color w:val="000000"/>
                <w:sz w:val="20"/>
                <w:szCs w:val="20"/>
                <w:lang w:eastAsia="ru-RU"/>
              </w:rPr>
              <w:t>O</w:t>
            </w:r>
          </w:p>
        </w:tc>
        <w:tc>
          <w:tcPr>
            <w:tcW w:w="71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M</w:t>
            </w:r>
            <w:r>
              <w:rPr>
                <w:rFonts w:eastAsia="Times New Roman" w:cs="Times New Roman" w:ascii="Times New Roman" w:hAnsi="Times New Roman"/>
                <w:b/>
                <w:color w:val="000000"/>
                <w:sz w:val="20"/>
                <w:szCs w:val="20"/>
                <w:lang w:val="en-US" w:eastAsia="ru-RU"/>
              </w:rPr>
              <w:t>g</w:t>
            </w:r>
            <w:r>
              <w:rPr>
                <w:rFonts w:eastAsia="Times New Roman" w:cs="Times New Roman" w:ascii="Times New Roman" w:hAnsi="Times New Roman"/>
                <w:b/>
                <w:color w:val="000000"/>
                <w:sz w:val="20"/>
                <w:szCs w:val="20"/>
                <w:lang w:eastAsia="ru-RU"/>
              </w:rPr>
              <w:t>O</w:t>
            </w:r>
          </w:p>
        </w:tc>
        <w:tc>
          <w:tcPr>
            <w:tcW w:w="73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C</w:t>
            </w:r>
            <w:r>
              <w:rPr>
                <w:rFonts w:eastAsia="Times New Roman" w:cs="Times New Roman" w:ascii="Times New Roman" w:hAnsi="Times New Roman"/>
                <w:b/>
                <w:color w:val="000000"/>
                <w:sz w:val="20"/>
                <w:szCs w:val="20"/>
                <w:lang w:val="en-US" w:eastAsia="ru-RU"/>
              </w:rPr>
              <w:t>a</w:t>
            </w:r>
            <w:r>
              <w:rPr>
                <w:rFonts w:eastAsia="Times New Roman" w:cs="Times New Roman" w:ascii="Times New Roman" w:hAnsi="Times New Roman"/>
                <w:b/>
                <w:color w:val="000000"/>
                <w:sz w:val="20"/>
                <w:szCs w:val="20"/>
                <w:lang w:eastAsia="ru-RU"/>
              </w:rPr>
              <w:t>O</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N</w:t>
            </w:r>
            <w:r>
              <w:rPr>
                <w:rFonts w:eastAsia="Times New Roman" w:cs="Times New Roman" w:ascii="Times New Roman" w:hAnsi="Times New Roman"/>
                <w:b/>
                <w:color w:val="000000"/>
                <w:sz w:val="20"/>
                <w:szCs w:val="20"/>
                <w:lang w:val="en-US" w:eastAsia="ru-RU"/>
              </w:rPr>
              <w:t>a</w:t>
            </w:r>
            <w:r>
              <w:rPr>
                <w:rFonts w:eastAsia="Times New Roman" w:cs="Times New Roman" w:ascii="Times New Roman" w:hAnsi="Times New Roman"/>
                <w:b/>
                <w:color w:val="000000"/>
                <w:sz w:val="20"/>
                <w:szCs w:val="20"/>
                <w:vertAlign w:val="subscript"/>
                <w:lang w:eastAsia="ru-RU"/>
              </w:rPr>
              <w:t>2</w:t>
            </w:r>
            <w:r>
              <w:rPr>
                <w:rFonts w:eastAsia="Times New Roman" w:cs="Times New Roman" w:ascii="Times New Roman" w:hAnsi="Times New Roman"/>
                <w:b/>
                <w:color w:val="000000"/>
                <w:sz w:val="20"/>
                <w:szCs w:val="20"/>
                <w:lang w:eastAsia="ru-RU"/>
              </w:rPr>
              <w:t>O</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K</w:t>
            </w:r>
            <w:r>
              <w:rPr>
                <w:rFonts w:eastAsia="Times New Roman" w:cs="Times New Roman" w:ascii="Times New Roman" w:hAnsi="Times New Roman"/>
                <w:b/>
                <w:color w:val="000000"/>
                <w:sz w:val="20"/>
                <w:szCs w:val="20"/>
                <w:vertAlign w:val="subscript"/>
                <w:lang w:eastAsia="ru-RU"/>
              </w:rPr>
              <w:t>2</w:t>
            </w:r>
            <w:r>
              <w:rPr>
                <w:rFonts w:eastAsia="Times New Roman" w:cs="Times New Roman" w:ascii="Times New Roman" w:hAnsi="Times New Roman"/>
                <w:b/>
                <w:color w:val="000000"/>
                <w:sz w:val="20"/>
                <w:szCs w:val="20"/>
                <w:lang w:eastAsia="ru-RU"/>
              </w:rPr>
              <w:t>O</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P</w:t>
            </w:r>
            <w:r>
              <w:rPr>
                <w:rFonts w:eastAsia="Times New Roman" w:cs="Times New Roman" w:ascii="Times New Roman" w:hAnsi="Times New Roman"/>
                <w:b/>
                <w:color w:val="000000"/>
                <w:sz w:val="20"/>
                <w:szCs w:val="20"/>
                <w:vertAlign w:val="subscript"/>
                <w:lang w:eastAsia="ru-RU"/>
              </w:rPr>
              <w:t>2</w:t>
            </w:r>
            <w:r>
              <w:rPr>
                <w:rFonts w:eastAsia="Times New Roman" w:cs="Times New Roman" w:ascii="Times New Roman" w:hAnsi="Times New Roman"/>
                <w:b/>
                <w:color w:val="000000"/>
                <w:sz w:val="20"/>
                <w:szCs w:val="20"/>
                <w:lang w:eastAsia="ru-RU"/>
              </w:rPr>
              <w:t>O</w:t>
            </w:r>
            <w:r>
              <w:rPr>
                <w:rFonts w:eastAsia="Times New Roman" w:cs="Times New Roman" w:ascii="Times New Roman" w:hAnsi="Times New Roman"/>
                <w:b/>
                <w:color w:val="000000"/>
                <w:sz w:val="20"/>
                <w:szCs w:val="20"/>
                <w:vertAlign w:val="subscript"/>
                <w:lang w:eastAsia="ru-RU"/>
              </w:rPr>
              <w:t>5</w:t>
            </w:r>
          </w:p>
        </w:tc>
        <w:tc>
          <w:tcPr>
            <w:tcW w:w="58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N</w:t>
            </w:r>
            <w:r>
              <w:rPr>
                <w:rFonts w:eastAsia="Times New Roman" w:cs="Times New Roman" w:ascii="Times New Roman" w:hAnsi="Times New Roman"/>
                <w:b/>
                <w:color w:val="000000"/>
                <w:sz w:val="20"/>
                <w:szCs w:val="20"/>
                <w:lang w:val="en-US" w:eastAsia="ru-RU"/>
              </w:rPr>
              <w:t>i</w:t>
            </w:r>
            <w:r>
              <w:rPr>
                <w:rFonts w:eastAsia="Times New Roman" w:cs="Times New Roman" w:ascii="Times New Roman" w:hAnsi="Times New Roman"/>
                <w:b/>
                <w:color w:val="000000"/>
                <w:sz w:val="20"/>
                <w:szCs w:val="20"/>
                <w:lang w:eastAsia="ru-RU"/>
              </w:rPr>
              <w:t>O</w:t>
            </w:r>
          </w:p>
        </w:tc>
        <w:tc>
          <w:tcPr>
            <w:tcW w:w="8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b/>
                <w:color w:val="000000"/>
                <w:sz w:val="20"/>
                <w:szCs w:val="20"/>
                <w:lang w:eastAsia="ru-RU"/>
              </w:rPr>
            </w:pPr>
            <w:r>
              <w:rPr>
                <w:rFonts w:eastAsia="Times New Roman" w:cs="Times New Roman" w:ascii="Times New Roman" w:hAnsi="Times New Roman"/>
                <w:b/>
                <w:color w:val="000000"/>
                <w:sz w:val="20"/>
                <w:szCs w:val="20"/>
                <w:lang w:eastAsia="ru-RU"/>
              </w:rPr>
              <w:t>ППП</w:t>
            </w:r>
            <w:r>
              <w:rPr>
                <w:rFonts w:eastAsia="Times New Roman" w:cs="Times New Roman" w:ascii="Times New Roman" w:hAnsi="Times New Roman"/>
                <w:b/>
                <w:color w:val="000000"/>
                <w:sz w:val="20"/>
                <w:szCs w:val="20"/>
                <w:vertAlign w:val="superscript"/>
                <w:lang w:eastAsia="ru-RU"/>
              </w:rPr>
              <w:t>1</w:t>
            </w:r>
          </w:p>
        </w:tc>
      </w:tr>
      <w:tr>
        <w:trPr>
          <w:trHeight w:val="288" w:hRule="atLeast"/>
        </w:trPr>
        <w:tc>
          <w:tcPr>
            <w:tcW w:w="72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18"/>
                <w:szCs w:val="18"/>
                <w:lang w:eastAsia="ru-RU"/>
              </w:rPr>
            </w:pPr>
            <w:r>
              <w:rPr>
                <w:rFonts w:eastAsia="Times New Roman" w:cs="Times New Roman" w:ascii="Times New Roman" w:hAnsi="Times New Roman"/>
                <w:color w:val="000000"/>
                <w:sz w:val="18"/>
                <w:szCs w:val="18"/>
                <w:lang w:eastAsia="ru-RU"/>
              </w:rPr>
              <w:t>Зола ГРЭС</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58,62</w:t>
            </w:r>
          </w:p>
        </w:tc>
        <w:tc>
          <w:tcPr>
            <w:tcW w:w="76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1,19</w:t>
            </w:r>
          </w:p>
        </w:tc>
        <w:tc>
          <w:tcPr>
            <w:tcW w:w="87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27,92</w:t>
            </w:r>
          </w:p>
        </w:tc>
        <w:tc>
          <w:tcPr>
            <w:tcW w:w="73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3,86</w:t>
            </w:r>
          </w:p>
        </w:tc>
        <w:tc>
          <w:tcPr>
            <w:tcW w:w="73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0,07</w:t>
            </w:r>
          </w:p>
        </w:tc>
        <w:tc>
          <w:tcPr>
            <w:tcW w:w="71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0,37</w:t>
            </w:r>
          </w:p>
        </w:tc>
        <w:tc>
          <w:tcPr>
            <w:tcW w:w="73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1,04</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0,40</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0,55</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0,37</w:t>
            </w:r>
          </w:p>
        </w:tc>
        <w:tc>
          <w:tcPr>
            <w:tcW w:w="58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0,01</w:t>
            </w:r>
          </w:p>
        </w:tc>
        <w:tc>
          <w:tcPr>
            <w:tcW w:w="8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4,00</w:t>
            </w:r>
          </w:p>
        </w:tc>
      </w:tr>
      <w:tr>
        <w:trPr>
          <w:trHeight w:val="288" w:hRule="atLeast"/>
        </w:trPr>
        <w:tc>
          <w:tcPr>
            <w:tcW w:w="72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18"/>
                <w:szCs w:val="18"/>
                <w:lang w:eastAsia="ru-RU"/>
              </w:rPr>
            </w:pPr>
            <w:r>
              <w:rPr>
                <w:rFonts w:eastAsia="Times New Roman" w:cs="Times New Roman" w:ascii="Times New Roman" w:hAnsi="Times New Roman"/>
                <w:color w:val="000000"/>
                <w:sz w:val="18"/>
                <w:szCs w:val="18"/>
                <w:lang w:eastAsia="ru-RU"/>
              </w:rPr>
              <w:t>Зола ТЭЦ 1</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51,93</w:t>
            </w:r>
          </w:p>
        </w:tc>
        <w:tc>
          <w:tcPr>
            <w:tcW w:w="76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1,14</w:t>
            </w:r>
          </w:p>
        </w:tc>
        <w:tc>
          <w:tcPr>
            <w:tcW w:w="87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25,98</w:t>
            </w:r>
          </w:p>
        </w:tc>
        <w:tc>
          <w:tcPr>
            <w:tcW w:w="73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11,84</w:t>
            </w:r>
          </w:p>
        </w:tc>
        <w:tc>
          <w:tcPr>
            <w:tcW w:w="73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0,23</w:t>
            </w:r>
          </w:p>
        </w:tc>
        <w:tc>
          <w:tcPr>
            <w:tcW w:w="71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0,77</w:t>
            </w:r>
          </w:p>
        </w:tc>
        <w:tc>
          <w:tcPr>
            <w:tcW w:w="73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2,15</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0,55</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0,44</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0,46</w:t>
            </w:r>
          </w:p>
        </w:tc>
        <w:tc>
          <w:tcPr>
            <w:tcW w:w="58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&lt;0,01</w:t>
            </w:r>
          </w:p>
        </w:tc>
        <w:tc>
          <w:tcPr>
            <w:tcW w:w="8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2,72</w:t>
            </w:r>
          </w:p>
        </w:tc>
      </w:tr>
      <w:tr>
        <w:trPr>
          <w:trHeight w:val="288" w:hRule="atLeast"/>
        </w:trPr>
        <w:tc>
          <w:tcPr>
            <w:tcW w:w="72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18"/>
                <w:szCs w:val="18"/>
                <w:lang w:eastAsia="ru-RU"/>
              </w:rPr>
            </w:pPr>
            <w:r>
              <w:rPr>
                <w:rFonts w:eastAsia="Times New Roman" w:cs="Times New Roman" w:ascii="Times New Roman" w:hAnsi="Times New Roman"/>
                <w:color w:val="000000"/>
                <w:sz w:val="18"/>
                <w:szCs w:val="18"/>
                <w:lang w:eastAsia="ru-RU"/>
              </w:rPr>
              <w:t>Глина</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58,71</w:t>
            </w:r>
          </w:p>
        </w:tc>
        <w:tc>
          <w:tcPr>
            <w:tcW w:w="76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1,46</w:t>
            </w:r>
          </w:p>
        </w:tc>
        <w:tc>
          <w:tcPr>
            <w:tcW w:w="870"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21,91</w:t>
            </w:r>
          </w:p>
        </w:tc>
        <w:tc>
          <w:tcPr>
            <w:tcW w:w="73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3,72</w:t>
            </w:r>
          </w:p>
        </w:tc>
        <w:tc>
          <w:tcPr>
            <w:tcW w:w="73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0,02</w:t>
            </w:r>
          </w:p>
        </w:tc>
        <w:tc>
          <w:tcPr>
            <w:tcW w:w="719"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0,46</w:t>
            </w:r>
          </w:p>
        </w:tc>
        <w:tc>
          <w:tcPr>
            <w:tcW w:w="737"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1,28</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0,26</w:t>
            </w:r>
          </w:p>
        </w:tc>
        <w:tc>
          <w:tcPr>
            <w:tcW w:w="73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0,92</w:t>
            </w:r>
          </w:p>
        </w:tc>
        <w:tc>
          <w:tcPr>
            <w:tcW w:w="735"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0,05</w:t>
            </w:r>
          </w:p>
        </w:tc>
        <w:tc>
          <w:tcPr>
            <w:tcW w:w="586"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0,01</w:t>
            </w:r>
          </w:p>
        </w:tc>
        <w:tc>
          <w:tcPr>
            <w:tcW w:w="872"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lineRule="auto" w:line="240" w:before="0" w:after="0"/>
              <w:rPr>
                <w:rFonts w:ascii="Times New Roman" w:hAnsi="Times New Roman" w:eastAsia="Times New Roman" w:cs="Times New Roman"/>
                <w:color w:val="000000"/>
                <w:sz w:val="20"/>
                <w:szCs w:val="20"/>
                <w:lang w:eastAsia="ru-RU"/>
              </w:rPr>
            </w:pPr>
            <w:r>
              <w:rPr>
                <w:rFonts w:eastAsia="Times New Roman" w:cs="Times New Roman" w:ascii="Times New Roman" w:hAnsi="Times New Roman"/>
                <w:color w:val="000000"/>
                <w:sz w:val="20"/>
                <w:szCs w:val="20"/>
                <w:lang w:eastAsia="ru-RU"/>
              </w:rPr>
              <w:t>8,80</w:t>
            </w:r>
          </w:p>
        </w:tc>
      </w:tr>
    </w:tbl>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r>
    </w:p>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На полученных ИК спектрах исследуемых образцов (рисунок 9) отмечается широкая интенсивная полоса поглощения 950-1100 см</w:t>
      </w:r>
      <w:r>
        <w:rPr>
          <w:rFonts w:eastAsia="Times New Roman" w:cs="Times New Roman" w:ascii="Times New Roman" w:hAnsi="Times New Roman"/>
          <w:bCs/>
          <w:sz w:val="24"/>
          <w:szCs w:val="24"/>
          <w:vertAlign w:val="superscript"/>
          <w:lang w:eastAsia="ru-RU"/>
        </w:rPr>
        <w:t>-1</w:t>
      </w:r>
      <w:r>
        <w:rPr>
          <w:rFonts w:eastAsia="Times New Roman" w:cs="Times New Roman" w:ascii="Times New Roman" w:hAnsi="Times New Roman"/>
          <w:bCs/>
          <w:sz w:val="24"/>
          <w:szCs w:val="24"/>
          <w:lang w:eastAsia="ru-RU"/>
        </w:rPr>
        <w:t>, которая обусловлена валентными колебаниями Al–O–Si и Si–O–Si [13-15], тогда как пики в интервале 670-690 см</w:t>
      </w:r>
      <w:r>
        <w:rPr>
          <w:rFonts w:eastAsia="Times New Roman" w:cs="Times New Roman" w:ascii="Times New Roman" w:hAnsi="Times New Roman"/>
          <w:bCs/>
          <w:sz w:val="24"/>
          <w:szCs w:val="24"/>
          <w:vertAlign w:val="superscript"/>
          <w:lang w:eastAsia="ru-RU"/>
        </w:rPr>
        <w:t>−1</w:t>
      </w:r>
      <w:r>
        <w:rPr>
          <w:rFonts w:eastAsia="Times New Roman" w:cs="Times New Roman" w:ascii="Times New Roman" w:hAnsi="Times New Roman"/>
          <w:bCs/>
          <w:sz w:val="24"/>
          <w:szCs w:val="24"/>
          <w:lang w:eastAsia="ru-RU"/>
        </w:rPr>
        <w:t xml:space="preserve"> соответствуют симметричному валентному колебанию Si–O [16].</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ИК-спектры проб регистрировали на ИК-Фурье спектрометре ФТ-805 производства Симекс. Спектрометр был оборудован приставкой нарушенного полного внутреннего отражения (НПВО) с кристаллом селенида цинка. Измерения проводили в режиме накопления с числом сканов не менее 50. Спектральный диапазон составлял от 500 до 4000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xml:space="preserve"> с шагом 4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Перед каждым измерением образцов проводили оценку фонового спектра приставки. Затем на поверхность кристалла помещали порошковую пробу под высоким давлением. После каждого снятия спектра образца кристалл очищали смоченной в ацетоне ватой. Интерпретация наблюдаемых полос ИК-Фурье спектроскопии проводилась на основе представленных данных [17, 18, 19].</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В случае смесей «тугоплавкая глина+зола-уноса» составов 90:10%, 80:20%, 70:30% (рисунок 9-11) наблюдаются следующие максимумы поглощения в диапазонах от 650 до 1200 см</w:t>
      </w:r>
      <w:r>
        <w:rPr>
          <w:rFonts w:eastAsia="Calibri" w:cs="Times New Roman" w:ascii="Times New Roman" w:hAnsi="Times New Roman"/>
          <w:sz w:val="24"/>
          <w:szCs w:val="24"/>
          <w:vertAlign w:val="superscript"/>
        </w:rPr>
        <w:t xml:space="preserve">-1 </w:t>
      </w:r>
      <w:r>
        <w:rPr>
          <w:rFonts w:eastAsia="Calibri" w:cs="Times New Roman" w:ascii="Times New Roman" w:hAnsi="Times New Roman"/>
          <w:sz w:val="24"/>
          <w:szCs w:val="24"/>
        </w:rPr>
        <w:t>и в диапазоне от 3600 до 4000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В области 3600-4000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наблюдаются невыраженные полосы на уровне шума, что говорит о практически полной дегидратации кристаллической структуры исходной глины в ходе температурной обработки. В диапазонах от 650 до 1200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xml:space="preserve"> наблюдаются полосы поглощения в зависимости от состава смесей, которые можно отнести согласно литературным данным к характерным для колебания связи Si-O в тетраэдрах SiO</w:t>
      </w:r>
      <w:r>
        <w:rPr>
          <w:rFonts w:eastAsia="Calibri" w:cs="Times New Roman" w:ascii="Times New Roman" w:hAnsi="Times New Roman"/>
          <w:sz w:val="24"/>
          <w:szCs w:val="24"/>
          <w:vertAlign w:val="subscript"/>
        </w:rPr>
        <w:t>4</w:t>
      </w:r>
      <w:r>
        <w:rPr>
          <w:rFonts w:eastAsia="Calibri" w:cs="Times New Roman" w:ascii="Times New Roman" w:hAnsi="Times New Roman"/>
          <w:sz w:val="24"/>
          <w:szCs w:val="24"/>
        </w:rPr>
        <w:t xml:space="preserve"> и связи Al-O (как в тетраэдрах AlO</w:t>
      </w:r>
      <w:r>
        <w:rPr>
          <w:rFonts w:eastAsia="Calibri" w:cs="Times New Roman" w:ascii="Times New Roman" w:hAnsi="Times New Roman"/>
          <w:sz w:val="24"/>
          <w:szCs w:val="24"/>
          <w:vertAlign w:val="subscript"/>
        </w:rPr>
        <w:t>4</w:t>
      </w:r>
      <w:r>
        <w:rPr>
          <w:rFonts w:eastAsia="Calibri" w:cs="Times New Roman" w:ascii="Times New Roman" w:hAnsi="Times New Roman"/>
          <w:sz w:val="24"/>
          <w:szCs w:val="24"/>
        </w:rPr>
        <w:t xml:space="preserve"> , так и в октаэдрах AlO</w:t>
      </w:r>
      <w:r>
        <w:rPr>
          <w:rFonts w:eastAsia="Calibri" w:cs="Times New Roman" w:ascii="Times New Roman" w:hAnsi="Times New Roman"/>
          <w:sz w:val="24"/>
          <w:szCs w:val="24"/>
          <w:vertAlign w:val="subscript"/>
        </w:rPr>
        <w:t>6</w:t>
      </w:r>
      <w:r>
        <w:rPr>
          <w:rFonts w:eastAsia="Calibri" w:cs="Times New Roman" w:ascii="Times New Roman" w:hAnsi="Times New Roman"/>
          <w:sz w:val="24"/>
          <w:szCs w:val="24"/>
        </w:rPr>
        <w:t>). В силу схожего физико-химического состава золы к составу глины, общий характер изменений полос поглощения в целом соответствует чистой обожжённой глине, также наблюдается сдвиг полос 1057-1087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xml:space="preserve"> в область 1058-1080 или 1058-1083 в зависимости от добавки золы. В целом, в диапазоне от 650-1200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по мере повышения температуры обжига, наблюдается снижение интенсивности ряда полос наблюдается снижение интенсивности ряда полос 693, 893, 954 см</w:t>
      </w:r>
      <w:r>
        <w:rPr>
          <w:rFonts w:eastAsia="Calibri" w:cs="Times New Roman" w:ascii="Times New Roman" w:hAnsi="Times New Roman"/>
          <w:sz w:val="24"/>
          <w:szCs w:val="24"/>
          <w:vertAlign w:val="superscript"/>
        </w:rPr>
        <w:t>-1</w:t>
      </w:r>
      <w:r>
        <w:rPr>
          <w:rFonts w:eastAsia="Calibri" w:cs="Times New Roman" w:ascii="Times New Roman" w:hAnsi="Times New Roman"/>
          <w:sz w:val="24"/>
          <w:szCs w:val="24"/>
        </w:rPr>
        <w:t>, а также сдвиг полос поглощения 1058-1087, что свидетельствует об изменении кристаллической структуры и частичной аморфизации оксида кремния.</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drawing>
          <wp:inline distT="0" distB="0" distL="0" distR="0">
            <wp:extent cx="5760085" cy="3410585"/>
            <wp:effectExtent l="0" t="0" r="0" b="0"/>
            <wp:docPr id="7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 descr=""/>
                    <pic:cNvPicPr>
                      <a:picLocks noChangeAspect="1" noChangeArrowheads="1"/>
                    </pic:cNvPicPr>
                  </pic:nvPicPr>
                  <pic:blipFill>
                    <a:blip r:embed="rId328"/>
                    <a:stretch>
                      <a:fillRect/>
                    </a:stretch>
                  </pic:blipFill>
                  <pic:spPr bwMode="auto">
                    <a:xfrm>
                      <a:off x="0" y="0"/>
                      <a:ext cx="5760085" cy="3410585"/>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Calibri" w:cs="Times New Roman"/>
          <w:b/>
          <w:iCs/>
          <w:sz w:val="24"/>
          <w:szCs w:val="24"/>
        </w:rPr>
      </w:pPr>
      <w:r>
        <w:rPr>
          <w:rFonts w:eastAsia="Calibri" w:cs="Times New Roman" w:ascii="Times New Roman" w:hAnsi="Times New Roman"/>
          <w:b/>
          <w:iCs/>
          <w:sz w:val="24"/>
          <w:szCs w:val="24"/>
        </w:rPr>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t>Рис. 9 - Ик-спектры смеси «глина-зола» состава 90/10%</w:t>
      </w:r>
    </w:p>
    <w:p>
      <w:pPr>
        <w:pStyle w:val="Normal"/>
        <w:spacing w:lineRule="auto" w:line="240" w:before="0" w:after="0"/>
        <w:ind w:firstLine="567"/>
        <w:jc w:val="center"/>
        <w:rPr>
          <w:rFonts w:ascii="Times New Roman" w:hAnsi="Times New Roman" w:eastAsia="Calibri" w:cs="Times New Roman"/>
          <w:b/>
          <w:iCs/>
          <w:sz w:val="20"/>
          <w:szCs w:val="20"/>
        </w:rPr>
      </w:pPr>
      <w:r>
        <w:rPr>
          <w:rFonts w:eastAsia="Calibri" w:cs="Times New Roman" w:ascii="Times New Roman" w:hAnsi="Times New Roman"/>
          <w:b/>
          <w:iCs/>
          <w:sz w:val="20"/>
          <w:szCs w:val="20"/>
        </w:rPr>
      </w:r>
    </w:p>
    <w:p>
      <w:pPr>
        <w:pStyle w:val="Normal"/>
        <w:spacing w:lineRule="auto" w:line="240" w:before="0" w:after="0"/>
        <w:ind w:firstLine="567"/>
        <w:jc w:val="both"/>
        <w:rPr>
          <w:rFonts w:ascii="Times New Roman" w:hAnsi="Times New Roman" w:eastAsia="Calibri" w:cs="Times New Roman"/>
          <w:sz w:val="24"/>
          <w:szCs w:val="24"/>
        </w:rPr>
      </w:pPr>
      <w:r>
        <w:rPr/>
        <w:drawing>
          <wp:inline distT="0" distB="0" distL="0" distR="0">
            <wp:extent cx="5760085" cy="3410585"/>
            <wp:effectExtent l="0" t="0" r="0" b="0"/>
            <wp:docPr id="7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 descr=""/>
                    <pic:cNvPicPr>
                      <a:picLocks noChangeAspect="1" noChangeArrowheads="1"/>
                    </pic:cNvPicPr>
                  </pic:nvPicPr>
                  <pic:blipFill>
                    <a:blip r:embed="rId329"/>
                    <a:stretch>
                      <a:fillRect/>
                    </a:stretch>
                  </pic:blipFill>
                  <pic:spPr bwMode="auto">
                    <a:xfrm>
                      <a:off x="0" y="0"/>
                      <a:ext cx="5760085" cy="3410585"/>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ind w:firstLine="567"/>
        <w:jc w:val="center"/>
        <w:rPr>
          <w:rFonts w:ascii="Times New Roman" w:hAnsi="Times New Roman" w:cs="Times New Roman"/>
          <w:b/>
          <w:sz w:val="20"/>
          <w:szCs w:val="20"/>
        </w:rPr>
      </w:pPr>
      <w:r>
        <w:rPr>
          <w:rFonts w:cs="Times New Roman" w:ascii="Times New Roman" w:hAnsi="Times New Roman"/>
          <w:b/>
          <w:sz w:val="20"/>
          <w:szCs w:val="20"/>
        </w:rPr>
        <w:t>Рис. 10 -</w:t>
      </w:r>
      <w:r>
        <w:rPr>
          <w:rFonts w:cs="Times New Roman" w:ascii="Times New Roman" w:hAnsi="Times New Roman"/>
          <w:b/>
          <w:sz w:val="20"/>
          <w:szCs w:val="20"/>
        </w:rPr>
        <w:fldChar w:fldCharType="begin"/>
      </w:r>
      <w:r>
        <w:rPr>
          <w:sz w:val="20"/>
          <w:b/>
          <w:szCs w:val="20"/>
          <w:rFonts w:cs="Times New Roman" w:ascii="Times New Roman" w:hAnsi="Times New Roman"/>
        </w:rPr>
        <w:instrText xml:space="preserve"> SEQ Рисунок \* ARABIC </w:instrText>
      </w:r>
      <w:r>
        <w:rPr>
          <w:sz w:val="20"/>
          <w:b/>
          <w:szCs w:val="20"/>
          <w:rFonts w:cs="Times New Roman" w:ascii="Times New Roman" w:hAnsi="Times New Roman"/>
        </w:rPr>
        <w:fldChar w:fldCharType="separate"/>
      </w:r>
      <w:r>
        <w:rPr>
          <w:sz w:val="20"/>
          <w:b/>
          <w:szCs w:val="20"/>
          <w:rFonts w:cs="Times New Roman" w:ascii="Times New Roman" w:hAnsi="Times New Roman"/>
        </w:rPr>
      </w:r>
      <w:r>
        <w:rPr>
          <w:sz w:val="20"/>
          <w:b/>
          <w:szCs w:val="20"/>
          <w:rFonts w:cs="Times New Roman" w:ascii="Times New Roman" w:hAnsi="Times New Roman"/>
        </w:rPr>
        <w:fldChar w:fldCharType="end"/>
      </w:r>
      <w:r>
        <w:rPr>
          <w:rFonts w:cs="Times New Roman" w:ascii="Times New Roman" w:hAnsi="Times New Roman"/>
          <w:b/>
          <w:sz w:val="20"/>
          <w:szCs w:val="20"/>
        </w:rPr>
        <w:t xml:space="preserve"> Ик-спектры смеси «глина-зола» состава 80/20%</w:t>
      </w:r>
    </w:p>
    <w:p>
      <w:pPr>
        <w:pStyle w:val="Normal"/>
        <w:spacing w:lineRule="auto" w:line="240" w:before="0" w:after="0"/>
        <w:ind w:firstLine="567"/>
        <w:jc w:val="center"/>
        <w:rPr>
          <w:rFonts w:ascii="Times New Roman" w:hAnsi="Times New Roman" w:cs="Times New Roman"/>
          <w:i/>
          <w:i/>
          <w:sz w:val="20"/>
          <w:szCs w:val="20"/>
        </w:rPr>
      </w:pPr>
      <w:r>
        <w:rPr>
          <w:rFonts w:cs="Times New Roman" w:ascii="Times New Roman" w:hAnsi="Times New Roman"/>
          <w:i/>
          <w:sz w:val="20"/>
          <w:szCs w:val="20"/>
        </w:rPr>
      </w:r>
    </w:p>
    <w:p>
      <w:pPr>
        <w:pStyle w:val="Normal"/>
        <w:spacing w:lineRule="auto" w:line="240" w:before="0" w:after="0"/>
        <w:ind w:firstLine="567"/>
        <w:jc w:val="center"/>
        <w:rPr>
          <w:rFonts w:ascii="Times New Roman" w:hAnsi="Times New Roman" w:eastAsia="Calibri" w:cs="Times New Roman"/>
          <w:sz w:val="24"/>
          <w:szCs w:val="24"/>
        </w:rPr>
      </w:pPr>
      <w:r>
        <w:rPr/>
        <w:drawing>
          <wp:inline distT="0" distB="0" distL="0" distR="0">
            <wp:extent cx="5760085" cy="3410585"/>
            <wp:effectExtent l="0" t="0" r="0" b="0"/>
            <wp:docPr id="73" name="Рисунок 1015673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1015673475" descr=""/>
                    <pic:cNvPicPr>
                      <a:picLocks noChangeAspect="1" noChangeArrowheads="1"/>
                    </pic:cNvPicPr>
                  </pic:nvPicPr>
                  <pic:blipFill>
                    <a:blip r:embed="rId330"/>
                    <a:stretch>
                      <a:fillRect/>
                    </a:stretch>
                  </pic:blipFill>
                  <pic:spPr bwMode="auto">
                    <a:xfrm>
                      <a:off x="0" y="0"/>
                      <a:ext cx="5760085" cy="3410585"/>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cs="Times New Roman"/>
          <w:b/>
          <w:i/>
          <w:i/>
          <w:iCs/>
          <w:sz w:val="24"/>
          <w:szCs w:val="24"/>
        </w:rPr>
      </w:pPr>
      <w:r>
        <w:rPr>
          <w:rFonts w:cs="Times New Roman" w:ascii="Times New Roman" w:hAnsi="Times New Roman"/>
          <w:b/>
          <w:i/>
          <w:iCs/>
          <w:sz w:val="24"/>
          <w:szCs w:val="24"/>
        </w:rPr>
      </w:r>
    </w:p>
    <w:p>
      <w:pPr>
        <w:pStyle w:val="Normal"/>
        <w:spacing w:lineRule="auto" w:line="240" w:before="0" w:after="0"/>
        <w:ind w:firstLine="567"/>
        <w:jc w:val="center"/>
        <w:rPr>
          <w:rFonts w:ascii="Times New Roman" w:hAnsi="Times New Roman" w:cs="Times New Roman"/>
          <w:b/>
          <w:iCs/>
          <w:sz w:val="20"/>
          <w:szCs w:val="20"/>
        </w:rPr>
      </w:pPr>
      <w:r>
        <w:rPr>
          <w:rFonts w:cs="Times New Roman" w:ascii="Times New Roman" w:hAnsi="Times New Roman"/>
          <w:b/>
          <w:iCs/>
          <w:sz w:val="20"/>
          <w:szCs w:val="20"/>
        </w:rPr>
        <w:t>Рис. 11 -</w:t>
      </w:r>
      <w:r>
        <w:rPr>
          <w:rFonts w:cs="Times New Roman" w:ascii="Times New Roman" w:hAnsi="Times New Roman"/>
          <w:b/>
          <w:iCs/>
          <w:sz w:val="20"/>
          <w:szCs w:val="20"/>
        </w:rPr>
        <w:fldChar w:fldCharType="begin"/>
      </w:r>
      <w:r>
        <w:rPr>
          <w:sz w:val="20"/>
          <w:b/>
          <w:szCs w:val="20"/>
          <w:iCs/>
          <w:rFonts w:cs="Times New Roman" w:ascii="Times New Roman" w:hAnsi="Times New Roman"/>
        </w:rPr>
        <w:instrText xml:space="preserve"> SEQ Рисунок \* ARABIC </w:instrText>
      </w:r>
      <w:r>
        <w:rPr>
          <w:sz w:val="20"/>
          <w:b/>
          <w:szCs w:val="20"/>
          <w:iCs/>
          <w:rFonts w:cs="Times New Roman" w:ascii="Times New Roman" w:hAnsi="Times New Roman"/>
        </w:rPr>
        <w:fldChar w:fldCharType="separate"/>
      </w:r>
      <w:r>
        <w:rPr>
          <w:sz w:val="20"/>
          <w:b/>
          <w:szCs w:val="20"/>
          <w:iCs/>
          <w:rFonts w:cs="Times New Roman" w:ascii="Times New Roman" w:hAnsi="Times New Roman"/>
        </w:rPr>
      </w:r>
      <w:r>
        <w:rPr>
          <w:sz w:val="20"/>
          <w:b/>
          <w:szCs w:val="20"/>
          <w:iCs/>
          <w:rFonts w:cs="Times New Roman" w:ascii="Times New Roman" w:hAnsi="Times New Roman"/>
        </w:rPr>
        <w:fldChar w:fldCharType="end"/>
      </w:r>
      <w:r>
        <w:rPr>
          <w:rFonts w:cs="Times New Roman" w:ascii="Times New Roman" w:hAnsi="Times New Roman"/>
          <w:b/>
          <w:iCs/>
          <w:sz w:val="20"/>
          <w:szCs w:val="20"/>
        </w:rPr>
        <w:t xml:space="preserve"> Ик-спектры смеси «глина-зола» состава 70/30%</w:t>
      </w:r>
    </w:p>
    <w:p>
      <w:pPr>
        <w:pStyle w:val="Normal"/>
        <w:spacing w:lineRule="auto" w:line="240" w:before="0" w:after="0"/>
        <w:ind w:firstLine="567"/>
        <w:jc w:val="both"/>
        <w:rPr>
          <w:rFonts w:ascii="Times New Roman" w:hAnsi="Times New Roman" w:eastAsia="Calibri" w:cs="Times New Roman"/>
          <w:b/>
          <w:sz w:val="24"/>
          <w:szCs w:val="24"/>
        </w:rPr>
      </w:pPr>
      <w:r>
        <w:rPr>
          <w:rFonts w:eastAsia="Calibri" w:cs="Times New Roman" w:ascii="Times New Roman" w:hAnsi="Times New Roman"/>
          <w:b/>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b/>
          <w:sz w:val="24"/>
          <w:szCs w:val="24"/>
        </w:rPr>
        <w:t xml:space="preserve">Выводы. </w:t>
      </w:r>
      <w:r>
        <w:rPr>
          <w:rFonts w:eastAsia="Calibri" w:cs="Times New Roman" w:ascii="Times New Roman" w:hAnsi="Times New Roman"/>
          <w:sz w:val="24"/>
          <w:szCs w:val="24"/>
        </w:rPr>
        <w:t xml:space="preserve">Выполнив физико-химический анализ сырьевых материалов образцов керамических материалов глинистого сырья и золы-уноса с ТЭЦ и ГРЭС выявлено, что высокое содержание </w:t>
      </w:r>
      <w:r>
        <w:rPr>
          <w:rFonts w:eastAsia="Calibri" w:cs="Times New Roman" w:ascii="Times New Roman" w:hAnsi="Times New Roman"/>
          <w:sz w:val="24"/>
          <w:szCs w:val="24"/>
          <w:lang w:val="en-US"/>
        </w:rPr>
        <w:t>SiO</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в двух видах золы указывает на возможность ее использования в производстве силикатных строительных материалов, а также строительной керамики. Помимо высокого содержания оксидов Al</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O</w:t>
      </w:r>
      <w:r>
        <w:rPr>
          <w:rFonts w:eastAsia="Calibri" w:cs="Times New Roman" w:ascii="Times New Roman" w:hAnsi="Times New Roman"/>
          <w:sz w:val="24"/>
          <w:szCs w:val="24"/>
          <w:vertAlign w:val="subscript"/>
        </w:rPr>
        <w:t xml:space="preserve">3 </w:t>
      </w:r>
      <w:r>
        <w:rPr>
          <w:rFonts w:eastAsia="Calibri" w:cs="Times New Roman" w:ascii="Times New Roman" w:hAnsi="Times New Roman"/>
          <w:sz w:val="24"/>
          <w:szCs w:val="24"/>
        </w:rPr>
        <w:t>и SiO</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rPr>
        <w:t xml:space="preserve">, образцы золы отличаются низким содержанием CaO (менее 2,2 %). Золу ТЭЦ-1 отличает сравнительно большое содержание </w:t>
      </w:r>
      <w:r>
        <w:rPr>
          <w:rFonts w:eastAsia="Calibri" w:cs="Times New Roman" w:ascii="Times New Roman" w:hAnsi="Times New Roman"/>
          <w:sz w:val="24"/>
          <w:szCs w:val="24"/>
          <w:lang w:val="en-US"/>
        </w:rPr>
        <w:t>Fe</w:t>
      </w:r>
      <w:r>
        <w:rPr>
          <w:rFonts w:eastAsia="Calibri" w:cs="Times New Roman" w:ascii="Times New Roman" w:hAnsi="Times New Roman"/>
          <w:sz w:val="24"/>
          <w:szCs w:val="24"/>
          <w:vertAlign w:val="subscript"/>
        </w:rPr>
        <w:t>2</w:t>
      </w:r>
      <w:r>
        <w:rPr>
          <w:rFonts w:eastAsia="Calibri" w:cs="Times New Roman" w:ascii="Times New Roman" w:hAnsi="Times New Roman"/>
          <w:sz w:val="24"/>
          <w:szCs w:val="24"/>
          <w:lang w:val="en-US"/>
        </w:rPr>
        <w:t>O</w:t>
      </w:r>
      <w:r>
        <w:rPr>
          <w:rFonts w:eastAsia="Calibri" w:cs="Times New Roman" w:ascii="Times New Roman" w:hAnsi="Times New Roman"/>
          <w:sz w:val="24"/>
          <w:szCs w:val="24"/>
          <w:vertAlign w:val="subscript"/>
        </w:rPr>
        <w:t>3</w:t>
      </w:r>
      <w:r>
        <w:rPr>
          <w:rFonts w:eastAsia="Calibri" w:cs="Times New Roman" w:ascii="Times New Roman" w:hAnsi="Times New Roman"/>
          <w:sz w:val="24"/>
          <w:szCs w:val="24"/>
        </w:rPr>
        <w:t xml:space="preserve"> (11,84 %) в сравнении с золой ГРЭС, что обусловлено различиями процессов горения, источников и составов сжигаемого угля. Результаты физико-механических свойств образцов керамических материалов, полученных на основе золы-уноса с </w:t>
      </w:r>
      <w:bookmarkStart w:id="24" w:name="_GoBack"/>
      <w:bookmarkEnd w:id="24"/>
      <w:r>
        <w:rPr>
          <w:rFonts w:eastAsia="Calibri" w:cs="Times New Roman" w:ascii="Times New Roman" w:hAnsi="Times New Roman"/>
          <w:sz w:val="24"/>
          <w:szCs w:val="24"/>
        </w:rPr>
        <w:t>различными комбинациями показали возможность определиться с оптимальными составами керамических масс. На основе анализов полученных физико-механических свойств составы смеси «глина-зола-уноса» в соотношении 90:10% являются оптимальным составом керамической массы для получения образцов керамических изделий.</w:t>
      </w:r>
    </w:p>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b/>
          <w:i/>
          <w:sz w:val="24"/>
          <w:szCs w:val="24"/>
        </w:rPr>
        <w:t xml:space="preserve">Финансирование. </w:t>
      </w:r>
      <w:r>
        <w:rPr>
          <w:rFonts w:eastAsia="Calibri" w:cs="Times New Roman" w:ascii="Times New Roman" w:hAnsi="Times New Roman"/>
          <w:i/>
          <w:sz w:val="24"/>
          <w:szCs w:val="24"/>
        </w:rPr>
        <w:t>Данное исследование финансируется Комитетом науки Министерства науки и высшего образования Республики Казахстан (грант АР23486826 «Разработка композиционных керамических материалов на основе техногенных отходов»).</w:t>
      </w:r>
    </w:p>
    <w:p>
      <w:pPr>
        <w:pStyle w:val="Normal"/>
        <w:spacing w:lineRule="auto" w:line="240" w:before="0" w:after="0"/>
        <w:ind w:firstLine="567"/>
        <w:jc w:val="both"/>
        <w:rPr>
          <w:rFonts w:ascii="Times New Roman" w:hAnsi="Times New Roman" w:eastAsia="Calibri" w:cs="Times New Roman"/>
          <w:b/>
          <w:sz w:val="24"/>
          <w:szCs w:val="24"/>
        </w:rPr>
      </w:pPr>
      <w:r>
        <w:rPr>
          <w:rFonts w:eastAsia="Calibri" w:cs="Times New Roman" w:ascii="Times New Roman" w:hAnsi="Times New Roman"/>
          <w:b/>
          <w:sz w:val="24"/>
          <w:szCs w:val="24"/>
        </w:rPr>
      </w:r>
    </w:p>
    <w:p>
      <w:pPr>
        <w:pStyle w:val="Normal"/>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rPr>
        <w:t>Л</w:t>
      </w:r>
      <w:r>
        <w:rPr>
          <w:rFonts w:cs="Times New Roman" w:ascii="Times New Roman" w:hAnsi="Times New Roman"/>
          <w:b/>
          <w:bCs/>
          <w:sz w:val="24"/>
          <w:szCs w:val="24"/>
          <w:lang w:val="kk-KZ"/>
        </w:rPr>
        <w:t>итература</w:t>
      </w:r>
    </w:p>
    <w:p>
      <w:pPr>
        <w:pStyle w:val="Normal"/>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1. Тлеуов А. А., Нишанова З. Н., Колесников А. С., Макулбекова Г. О. Золошлаки тепло-электро станций как опасные отходы техносферы // Качественное экологическое образование и инновационная деятельность - основа прогресса и устойчивого развития: Сборник статей VII международной научно-практической конференции, Саратов, 28-30 марта 2024 года. – Саратов: Саратовский государственный университет генетики, биотехнологии и инженерии им. Н.И. Вавилова, 2024. - С. 238-242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2. Гусев Е.В., Сергиенкова А.А.,Таламаев Д. С. Использование золоотвалов ТЭС в производстве стеновой глинозольной керамики // Развитие методов прикладной математики для решения междисциплинарных проблем энергетики : Материалы I Всероссийской научно-технической конференции с международным участием, Ульяновск, 06-07 октября 2021 года. - Ульяновск: Ульяновский государственный технический университет, 2021. - С. 124-129.  </w:t>
      </w:r>
    </w:p>
    <w:tbl>
      <w:tblPr>
        <w:tblW w:w="31644" w:type="dxa"/>
        <w:jc w:val="left"/>
        <w:tblInd w:w="0" w:type="dxa"/>
        <w:tblLayout w:type="fixed"/>
        <w:tblCellMar>
          <w:top w:w="36" w:type="dxa"/>
          <w:left w:w="36" w:type="dxa"/>
          <w:bottom w:w="36" w:type="dxa"/>
          <w:right w:w="36" w:type="dxa"/>
        </w:tblCellMar>
        <w:tblLook w:val="04a0" w:noHBand="0" w:noVBand="1" w:firstColumn="1" w:lastRow="0" w:lastColumn="0" w:firstRow="1"/>
      </w:tblPr>
      <w:tblGrid>
        <w:gridCol w:w="9360"/>
        <w:gridCol w:w="3576"/>
        <w:gridCol w:w="9360"/>
        <w:gridCol w:w="9346"/>
      </w:tblGrid>
      <w:tr>
        <w:trPr>
          <w:trHeight w:val="324" w:hRule="atLeast"/>
        </w:trPr>
        <w:tc>
          <w:tcPr>
            <w:tcW w:w="9360" w:type="dxa"/>
            <w:tcBorders/>
            <w:shd w:color="auto" w:fill="auto" w:val="clear"/>
            <w:vAlign w:val="center"/>
          </w:tcPr>
          <w:p>
            <w:pPr>
              <w:pStyle w:val="Normal"/>
              <w:numPr>
                <w:ilvl w:val="0"/>
                <w:numId w:val="0"/>
              </w:numPr>
              <w:shd w:val="clear" w:color="auto" w:fill="FFFFFF"/>
              <w:spacing w:lineRule="auto" w:line="240" w:before="0" w:after="0"/>
              <w:jc w:val="both"/>
              <w:outlineLvl w:val="0"/>
              <w:rPr>
                <w:rFonts w:ascii="Times New Roman" w:hAnsi="Times New Roman" w:eastAsia="Times New Roman" w:cs="Times New Roman"/>
                <w:bCs/>
                <w:color w:val="0B181B"/>
                <w:spacing w:val="-5"/>
                <w:kern w:val="2"/>
                <w:sz w:val="24"/>
                <w:szCs w:val="24"/>
                <w:lang w:eastAsia="ru-RU"/>
                <w14:ligatures w14:val="none"/>
              </w:rPr>
            </w:pPr>
            <w:r>
              <w:rPr>
                <w:rFonts w:eastAsia="Times New Roman" w:cs="Times New Roman" w:ascii="Times New Roman" w:hAnsi="Times New Roman"/>
                <w:bCs/>
                <w:color w:val="0B181B"/>
                <w:spacing w:val="-5"/>
                <w:kern w:val="2"/>
                <w:sz w:val="24"/>
                <w:szCs w:val="24"/>
                <w:lang w:eastAsia="ru-RU"/>
                <w14:ligatures w14:val="none"/>
              </w:rPr>
              <w:t xml:space="preserve">3. Казахстан откатился назад в вопросах переработки промышленных отходов. 2024 </w:t>
            </w:r>
            <w:r>
              <w:rPr>
                <w:rFonts w:eastAsia="Times New Roman" w:cs="Times New Roman" w:ascii="Times New Roman" w:hAnsi="Times New Roman"/>
                <w:bCs/>
                <w:color w:val="0B181B"/>
                <w:spacing w:val="-5"/>
                <w:kern w:val="2"/>
                <w:sz w:val="24"/>
                <w:szCs w:val="24"/>
                <w:lang w:val="en-US" w:eastAsia="ru-RU"/>
                <w14:ligatures w14:val="none"/>
              </w:rPr>
              <w:t>URLhttps</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energyprom</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kz</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articles</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ru</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industries</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ru</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kazahstan</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otkatilsya</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nazad</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v</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voprosah</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pererabotki</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promyshlennyh</w:t>
            </w:r>
            <w:r>
              <w:rPr>
                <w:rFonts w:eastAsia="Times New Roman" w:cs="Times New Roman" w:ascii="Times New Roman" w:hAnsi="Times New Roman"/>
                <w:bCs/>
                <w:color w:val="0B181B"/>
                <w:spacing w:val="-5"/>
                <w:kern w:val="2"/>
                <w:sz w:val="24"/>
                <w:szCs w:val="24"/>
                <w:lang w:eastAsia="ru-RU"/>
                <w14:ligatures w14:val="none"/>
              </w:rPr>
              <w:t>-</w:t>
            </w:r>
            <w:r>
              <w:rPr>
                <w:rFonts w:eastAsia="Times New Roman" w:cs="Times New Roman" w:ascii="Times New Roman" w:hAnsi="Times New Roman"/>
                <w:bCs/>
                <w:color w:val="0B181B"/>
                <w:spacing w:val="-5"/>
                <w:kern w:val="2"/>
                <w:sz w:val="24"/>
                <w:szCs w:val="24"/>
                <w:lang w:val="en-US" w:eastAsia="ru-RU"/>
                <w14:ligatures w14:val="none"/>
              </w:rPr>
              <w:t>othodov</w:t>
            </w:r>
            <w:r>
              <w:rPr>
                <w:rFonts w:eastAsia="Times New Roman" w:cs="Times New Roman" w:ascii="Times New Roman" w:hAnsi="Times New Roman"/>
                <w:bCs/>
                <w:color w:val="0B181B"/>
                <w:spacing w:val="-5"/>
                <w:kern w:val="2"/>
                <w:sz w:val="24"/>
                <w:szCs w:val="24"/>
                <w:lang w:eastAsia="ru-RU"/>
                <w14:ligatures w14:val="none"/>
              </w:rPr>
              <w:t>/. - Дата обращения: 15.07.2025</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4. Нурпеисова М. Б., Естемесов З. А., Бек А. А., Жунусова Г. Е. Использование вторичного сырья в производстве строительных материалов // Труды университета. - 2024. - № 2(95). - С. 114-122. DOI </w:t>
            </w:r>
            <w:hyperlink r:id="rId331" w:tgtFrame="_blank">
              <w:r>
                <w:rPr>
                  <w:rStyle w:val="Hyperlink"/>
                  <w:rFonts w:cs="Times New Roman" w:ascii="Times New Roman" w:hAnsi="Times New Roman"/>
                  <w:color w:val="auto"/>
                  <w:sz w:val="24"/>
                  <w:szCs w:val="24"/>
                  <w:u w:val="none"/>
                </w:rPr>
                <w:t>10.52209/1609-1825_2024_2_114</w:t>
              </w:r>
            </w:hyperlink>
            <w:r>
              <w:rPr>
                <w:rStyle w:val="Hyperlink"/>
                <w:rFonts w:cs="Times New Roman" w:ascii="Times New Roman" w:hAnsi="Times New Roman"/>
                <w:color w:val="auto"/>
                <w:sz w:val="24"/>
                <w:szCs w:val="24"/>
                <w:u w:val="none"/>
              </w:rPr>
              <w:t>.</w:t>
            </w:r>
          </w:p>
        </w:tc>
        <w:tc>
          <w:tcPr>
            <w:tcW w:w="3576" w:type="dxa"/>
            <w:tcBorders/>
          </w:tcPr>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tc>
        <w:tc>
          <w:tcPr>
            <w:tcW w:w="9360" w:type="dxa"/>
            <w:tcBorders/>
          </w:tcPr>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tc>
        <w:tc>
          <w:tcPr>
            <w:tcW w:w="9346" w:type="dxa"/>
            <w:tcBorders/>
          </w:tcPr>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tc>
      </w:tr>
    </w:tbl>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5. Голдаева А.В., Дидоренко А.А., Шахов С.А. Экологические аспекты применения золы от сжигания осадка сточных вод в производстве стеновой керамики // Химия и жизнь: Сборник XVIII Международной научно-практической студенческой конференции, Новосибирск, 16 мая 2019 года. - Новосибирск: Издательский Центр "Золотой колос", 2019. - С. 234-237.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6. Лохова Н.А., Н. Боева В.С., Либеровская В. Микропоризованные керамические стеновые изделия на основе пыли газоочистки производства ферросплавов / Н.А. Лохова, // Системы. Методы.Технологии. -2012. - № 3(15). - С. 114 -118.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7. Нурпеисова М. Б., Естемесов З. А., Федотенко Н. А., Габбасов С. Г. Технология утилизации и использования золошлаковых отходов для обеспечения экологической безопасности региона // Устойчивое развитие горных территорий. - 2023.-Т.15(3) 3(57).-С. 631-639.  </w:t>
      </w:r>
    </w:p>
    <w:p>
      <w:pPr>
        <w:pStyle w:val="Normal"/>
        <w:spacing w:lineRule="auto" w:line="240" w:before="0" w:after="0"/>
        <w:jc w:val="both"/>
        <w:rPr>
          <w:rFonts w:ascii="Times New Roman" w:hAnsi="Times New Roman" w:eastAsia="Times New Roman" w:cs="Times New Roman"/>
          <w:sz w:val="24"/>
          <w:szCs w:val="24"/>
          <w:lang w:eastAsia="ru-RU"/>
        </w:rPr>
      </w:pPr>
      <w:hyperlink r:id="rId332">
        <w:r>
          <w:rPr>
            <w:rStyle w:val="Hyperlink"/>
            <w:rFonts w:eastAsia="Times New Roman" w:cs="Times New Roman" w:ascii="Times New Roman" w:hAnsi="Times New Roman"/>
            <w:color w:val="auto"/>
            <w:sz w:val="24"/>
            <w:szCs w:val="24"/>
            <w:u w:val="none"/>
            <w:lang w:val="en-US" w:eastAsia="ru-RU"/>
          </w:rPr>
          <w:t>DOI</w:t>
        </w:r>
        <w:r>
          <w:rPr>
            <w:rStyle w:val="Hyperlink"/>
            <w:rFonts w:eastAsia="Times New Roman" w:cs="Times New Roman" w:ascii="Times New Roman" w:hAnsi="Times New Roman"/>
            <w:color w:val="auto"/>
            <w:sz w:val="24"/>
            <w:szCs w:val="24"/>
            <w:u w:val="none"/>
            <w:lang w:eastAsia="ru-RU"/>
          </w:rPr>
          <w:t xml:space="preserve"> 10.21177/1998-4502-2023-15-3-631-639</w:t>
        </w:r>
      </w:hyperlink>
      <w:r>
        <w:rPr>
          <w:rStyle w:val="Hyperlink"/>
          <w:rFonts w:eastAsia="Times New Roman" w:cs="Times New Roman" w:ascii="Times New Roman" w:hAnsi="Times New Roman"/>
          <w:color w:val="auto"/>
          <w:sz w:val="24"/>
          <w:szCs w:val="24"/>
          <w:u w:val="none"/>
          <w:lang w:eastAsia="ru-RU"/>
        </w:rPr>
        <w:t>.</w:t>
      </w:r>
    </w:p>
    <w:p>
      <w:pPr>
        <w:pStyle w:val="Normal"/>
        <w:spacing w:lineRule="auto" w:line="240" w:before="0" w:after="0"/>
        <w:jc w:val="both"/>
        <w:rPr>
          <w:rFonts w:ascii="Times New Roman" w:hAnsi="Times New Roman" w:eastAsia="Times New Roman" w:cs="Times New Roman"/>
          <w:color w:val="00008F"/>
          <w:sz w:val="24"/>
          <w:szCs w:val="24"/>
          <w:u w:val="single"/>
          <w:lang w:eastAsia="ru-RU"/>
        </w:rPr>
      </w:pPr>
      <w:r>
        <w:rPr>
          <w:rFonts w:eastAsia="Times New Roman" w:cs="Times New Roman" w:ascii="Times New Roman" w:hAnsi="Times New Roman"/>
          <w:sz w:val="24"/>
          <w:szCs w:val="24"/>
          <w:lang w:eastAsia="ru-RU"/>
        </w:rPr>
        <w:t xml:space="preserve">8. Беккалиев, Н. М., Шакешев, Б. Т., Чумаченко, Н. Г. Использование вторичных ресурсов для производства строительных материалов // Вестник Западно-Казахстанского инновационно-технологического университета. - 2021. - Т. 19(3). - С. 10-13. </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9. Такибай Ш. Т., Саканов К.Т., Данзандорж С. Влияния разновидной зерновой состав золы ТЭС для формирования структуры и прочности газобетона // Наука и техника Казахстана. - 2019. - № 4. - С. 42-49.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10. ГОСТ 25818–2017 Золы-уноса тепловых электростанций для бетонов. Технические условия. Взамен ГОСТ 25818-91. Дата введения в действие: 01.03.2018. - </w:t>
      </w:r>
      <w:r>
        <w:rPr>
          <w:rFonts w:cs="Times New Roman" w:ascii="Times New Roman" w:hAnsi="Times New Roman"/>
          <w:sz w:val="24"/>
          <w:szCs w:val="24"/>
          <w:lang w:val="en-US"/>
        </w:rPr>
        <w:t>M</w:t>
      </w:r>
      <w:r>
        <w:rPr>
          <w:rFonts w:cs="Times New Roman" w:ascii="Times New Roman" w:hAnsi="Times New Roman"/>
          <w:sz w:val="24"/>
          <w:szCs w:val="24"/>
        </w:rPr>
        <w:t xml:space="preserve">.:Межгосударствен-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ный стандарт. Стандартинформ, 2017. </w:t>
      </w:r>
      <w:hyperlink r:id="rId333">
        <w:r>
          <w:rPr>
            <w:rStyle w:val="Hyperlink"/>
            <w:rFonts w:cs="Times New Roman" w:ascii="Times New Roman" w:hAnsi="Times New Roman"/>
            <w:color w:val="auto"/>
            <w:sz w:val="24"/>
            <w:szCs w:val="24"/>
            <w:u w:val="none"/>
            <w:lang w:val="en-US"/>
          </w:rPr>
          <w:t>https</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www</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status</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grunt</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ru</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upload</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bases</w:t>
        </w:r>
        <w:r>
          <w:rPr>
            <w:rStyle w:val="Hyperlink"/>
            <w:rFonts w:cs="Times New Roman" w:ascii="Times New Roman" w:hAnsi="Times New Roman"/>
            <w:color w:val="auto"/>
            <w:sz w:val="24"/>
            <w:szCs w:val="24"/>
            <w:u w:val="none"/>
          </w:rPr>
          <w:t>/26.</w:t>
        </w:r>
        <w:r>
          <w:rPr>
            <w:rStyle w:val="Hyperlink"/>
            <w:rFonts w:cs="Times New Roman" w:ascii="Times New Roman" w:hAnsi="Times New Roman"/>
            <w:color w:val="auto"/>
            <w:sz w:val="24"/>
            <w:szCs w:val="24"/>
            <w:u w:val="none"/>
            <w:lang w:val="en-US"/>
          </w:rPr>
          <w:t>pdf</w:t>
        </w:r>
        <w:r>
          <w:rPr>
            <w:rStyle w:val="Hyperlink"/>
            <w:rFonts w:cs="Times New Roman" w:ascii="Times New Roman" w:hAnsi="Times New Roman"/>
            <w:color w:val="auto"/>
            <w:sz w:val="24"/>
            <w:szCs w:val="24"/>
            <w:u w:val="none"/>
          </w:rPr>
          <w:t>.-</w:t>
        </w:r>
      </w:hyperlink>
      <w:r>
        <w:rPr>
          <w:rStyle w:val="Hyperlink"/>
          <w:rFonts w:cs="Times New Roman" w:ascii="Times New Roman" w:hAnsi="Times New Roman"/>
          <w:color w:val="auto"/>
          <w:sz w:val="24"/>
          <w:szCs w:val="24"/>
          <w:u w:val="none"/>
        </w:rPr>
        <w:t xml:space="preserve"> Дата обращения: 15.07.2025</w:t>
      </w:r>
      <w:r>
        <w:rPr>
          <w:rFonts w:cs="Times New Roman" w:ascii="Times New Roman" w:hAnsi="Times New Roman"/>
          <w:sz w:val="24"/>
          <w:szCs w:val="24"/>
        </w:rPr>
        <w:t xml:space="preserve">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rPr>
        <w:t xml:space="preserve">11. Толегенов Д.Т., Елубай М.А., Кулумбаев, Н. К. [и др.] Определение технологических свойств техногенных отходов предприятий энергетики и металлургии Павлодарского региона // Наука и техника Казахстана. - 2022. - № 1. - С. 208-219. </w:t>
      </w:r>
      <w:r>
        <w:rPr>
          <w:rFonts w:cs="Times New Roman" w:ascii="Times New Roman" w:hAnsi="Times New Roman"/>
          <w:sz w:val="24"/>
          <w:szCs w:val="24"/>
          <w:lang w:val="en-US"/>
        </w:rPr>
        <w:t>DOI </w:t>
      </w:r>
      <w:hyperlink r:id="rId334" w:tgtFrame="_blank">
        <w:r>
          <w:rPr>
            <w:rStyle w:val="Hyperlink"/>
            <w:rFonts w:cs="Times New Roman" w:ascii="Times New Roman" w:hAnsi="Times New Roman"/>
            <w:color w:val="auto"/>
            <w:sz w:val="24"/>
            <w:szCs w:val="24"/>
            <w:u w:val="none"/>
          </w:rPr>
          <w:t>10.48081/</w:t>
        </w:r>
        <w:r>
          <w:rPr>
            <w:rStyle w:val="Hyperlink"/>
            <w:rFonts w:cs="Times New Roman" w:ascii="Times New Roman" w:hAnsi="Times New Roman"/>
            <w:color w:val="auto"/>
            <w:sz w:val="24"/>
            <w:szCs w:val="24"/>
            <w:u w:val="none"/>
            <w:lang w:val="en-US"/>
          </w:rPr>
          <w:t>IHOZ</w:t>
        </w:r>
        <w:r>
          <w:rPr>
            <w:rStyle w:val="Hyperlink"/>
            <w:rFonts w:cs="Times New Roman" w:ascii="Times New Roman" w:hAnsi="Times New Roman"/>
            <w:color w:val="auto"/>
            <w:sz w:val="24"/>
            <w:szCs w:val="24"/>
            <w:u w:val="none"/>
          </w:rPr>
          <w:t>7105</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12. ГОСТ 9169-2021.</w:t>
      </w:r>
      <w:r>
        <w:rPr>
          <w:rFonts w:cs="Times New Roman" w:ascii="Times New Roman" w:hAnsi="Times New Roman"/>
          <w:color w:val="3C4148"/>
          <w:sz w:val="24"/>
          <w:szCs w:val="24"/>
          <w:shd w:fill="FFFFFF" w:val="clear"/>
        </w:rPr>
        <w:t xml:space="preserve"> </w:t>
      </w:r>
      <w:r>
        <w:rPr>
          <w:rFonts w:cs="Times New Roman" w:ascii="Times New Roman" w:hAnsi="Times New Roman"/>
          <w:sz w:val="24"/>
          <w:szCs w:val="24"/>
        </w:rPr>
        <w:t xml:space="preserve">Сырье глинистое для керамической промышленности. Классификация. – Взамен ГОСТ 9169-75: Дата введения в действие: 01.04.2022. - М.: Межгосударственный стандарт. Российский институт стандартизации. - 2021. </w:t>
      </w:r>
    </w:p>
    <w:p>
      <w:pPr>
        <w:pStyle w:val="Normal"/>
        <w:spacing w:lineRule="auto" w:line="240" w:before="0" w:after="0"/>
        <w:jc w:val="both"/>
        <w:rPr>
          <w:rFonts w:ascii="Times New Roman" w:hAnsi="Times New Roman" w:cs="Times New Roman"/>
          <w:sz w:val="24"/>
          <w:szCs w:val="24"/>
          <w:lang w:val="en-US"/>
        </w:rPr>
      </w:pPr>
      <w:hyperlink r:id="rId335">
        <w:r>
          <w:rPr>
            <w:rStyle w:val="Hyperlink"/>
            <w:rFonts w:cs="Times New Roman" w:ascii="Times New Roman" w:hAnsi="Times New Roman"/>
            <w:color w:val="auto"/>
            <w:sz w:val="24"/>
            <w:szCs w:val="24"/>
            <w:u w:val="none"/>
            <w:lang w:val="en-US"/>
          </w:rPr>
          <w:t>https</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internet</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law</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ru</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gosts</w:t>
        </w:r>
        <w:r>
          <w:rPr>
            <w:rStyle w:val="Hyperlink"/>
            <w:rFonts w:cs="Times New Roman" w:ascii="Times New Roman" w:hAnsi="Times New Roman"/>
            <w:color w:val="auto"/>
            <w:sz w:val="24"/>
            <w:szCs w:val="24"/>
            <w:u w:val="none"/>
          </w:rPr>
          <w:t>/</w:t>
        </w:r>
        <w:r>
          <w:rPr>
            <w:rStyle w:val="Hyperlink"/>
            <w:rFonts w:cs="Times New Roman" w:ascii="Times New Roman" w:hAnsi="Times New Roman"/>
            <w:color w:val="auto"/>
            <w:sz w:val="24"/>
            <w:szCs w:val="24"/>
            <w:u w:val="none"/>
            <w:lang w:val="en-US"/>
          </w:rPr>
          <w:t>gost</w:t>
        </w:r>
        <w:r>
          <w:rPr>
            <w:rStyle w:val="Hyperlink"/>
            <w:rFonts w:cs="Times New Roman" w:ascii="Times New Roman" w:hAnsi="Times New Roman"/>
            <w:color w:val="auto"/>
            <w:sz w:val="24"/>
            <w:szCs w:val="24"/>
            <w:u w:val="none"/>
          </w:rPr>
          <w:t>/75778/</w:t>
        </w:r>
      </w:hyperlink>
      <w:r>
        <w:rPr>
          <w:rStyle w:val="Hyperlink"/>
          <w:rFonts w:cs="Times New Roman" w:ascii="Times New Roman" w:hAnsi="Times New Roman"/>
          <w:color w:val="auto"/>
          <w:sz w:val="24"/>
          <w:szCs w:val="24"/>
          <w:u w:val="none"/>
        </w:rPr>
        <w:t>.-</w:t>
      </w:r>
      <w:r>
        <w:rPr>
          <w:rFonts w:cs="Times New Roman" w:ascii="Times New Roman" w:hAnsi="Times New Roman"/>
          <w:sz w:val="24"/>
          <w:szCs w:val="24"/>
        </w:rPr>
        <w:t xml:space="preserve"> </w:t>
      </w:r>
      <w:r>
        <w:rPr>
          <w:rStyle w:val="Hyperlink"/>
          <w:rFonts w:cs="Times New Roman" w:ascii="Times New Roman" w:hAnsi="Times New Roman"/>
          <w:color w:val="auto"/>
          <w:sz w:val="24"/>
          <w:szCs w:val="24"/>
          <w:u w:val="none"/>
        </w:rPr>
        <w:t>Дата</w:t>
      </w:r>
      <w:r>
        <w:rPr>
          <w:rStyle w:val="Hyperlink"/>
          <w:rFonts w:cs="Times New Roman" w:ascii="Times New Roman" w:hAnsi="Times New Roman"/>
          <w:color w:val="auto"/>
          <w:sz w:val="24"/>
          <w:szCs w:val="24"/>
          <w:u w:val="none"/>
          <w:lang w:val="en-US"/>
        </w:rPr>
        <w:t xml:space="preserve"> </w:t>
      </w:r>
      <w:r>
        <w:rPr>
          <w:rStyle w:val="Hyperlink"/>
          <w:rFonts w:cs="Times New Roman" w:ascii="Times New Roman" w:hAnsi="Times New Roman"/>
          <w:color w:val="auto"/>
          <w:sz w:val="24"/>
          <w:szCs w:val="24"/>
          <w:u w:val="none"/>
        </w:rPr>
        <w:t>обращения</w:t>
      </w:r>
      <w:r>
        <w:rPr>
          <w:rStyle w:val="Hyperlink"/>
          <w:rFonts w:cs="Times New Roman" w:ascii="Times New Roman" w:hAnsi="Times New Roman"/>
          <w:color w:val="auto"/>
          <w:sz w:val="24"/>
          <w:szCs w:val="24"/>
          <w:u w:val="none"/>
          <w:lang w:val="en-US"/>
        </w:rPr>
        <w:t>: 15.07.2025.</w:t>
      </w:r>
      <w:r>
        <w:rPr>
          <w:rFonts w:cs="Times New Roman" w:ascii="Times New Roman" w:hAnsi="Times New Roman"/>
          <w:sz w:val="24"/>
          <w:szCs w:val="24"/>
          <w:lang w:val="en-US"/>
        </w:rPr>
        <w:t xml:space="preserve">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 xml:space="preserve">13. Zhang W., Dong C., Huang P., Sun Q., Li M., Chai J. Experimental study on the characteristics of activated coal gangue and coal gangue-based geopolymer// Energies. - 2020.- Vol.13(10):2504.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DOI  </w:t>
      </w:r>
      <w:hyperlink r:id="rId336">
        <w:r>
          <w:rPr>
            <w:rStyle w:val="Hyperlink"/>
            <w:rFonts w:cs="Times New Roman" w:ascii="Times New Roman" w:hAnsi="Times New Roman"/>
            <w:color w:val="auto"/>
            <w:sz w:val="24"/>
            <w:szCs w:val="24"/>
            <w:u w:val="none"/>
            <w:lang w:val="en-US"/>
          </w:rPr>
          <w:t>10.3390/en13102504</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14 Kasprzhitskii A., Lazorenko G., Khater A., Yavna V. Mid-Infrared Spectroscopic Assessment of Plasticity Characteristics of Clay Soils// Minerals. - 2018.-Vol.8(5):184. </w:t>
      </w:r>
      <w:hyperlink r:id="rId337">
        <w:r>
          <w:rPr>
            <w:rStyle w:val="Hyperlink"/>
            <w:rFonts w:cs="Times New Roman" w:ascii="Times New Roman" w:hAnsi="Times New Roman"/>
            <w:color w:val="auto"/>
            <w:sz w:val="24"/>
            <w:szCs w:val="24"/>
            <w:u w:val="none"/>
            <w:lang w:val="en-US"/>
          </w:rPr>
          <w:t>DOI 10.3390/min8050184</w:t>
        </w:r>
      </w:hyperlink>
      <w:r>
        <w:rPr>
          <w:rStyle w:val="Hyperlink"/>
          <w:rFonts w:cs="Times New Roman" w:ascii="Times New Roman" w:hAnsi="Times New Roman"/>
          <w:color w:val="auto"/>
          <w:sz w:val="24"/>
          <w:szCs w:val="24"/>
          <w:u w:val="none"/>
          <w:lang w:val="en-US"/>
        </w:rPr>
        <w:t>.</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color w:themeColor="text1" w:val="000000"/>
          <w:sz w:val="24"/>
          <w:szCs w:val="24"/>
          <w:lang w:val="en-US"/>
        </w:rPr>
      </w:pPr>
      <w:r>
        <w:rPr>
          <w:rFonts w:eastAsia="" w:cs="Times New Roman" w:ascii="Times New Roman" w:hAnsi="Times New Roman" w:eastAsiaTheme="majorEastAsia"/>
          <w:color w:themeColor="text1" w:val="000000"/>
          <w:sz w:val="24"/>
          <w:szCs w:val="24"/>
          <w:lang w:val="en-US"/>
        </w:rPr>
        <w:t xml:space="preserve">15. Lazorenko G., Kasprzhitskii A., Yavna V. Comparative Study of the Hydrophobicity of Organo-Montmorillonite Modified with Cationic Amphoteric and Nonionic Surfactants//Minerals. - 2020.- Vol.10(9): 732. DOI </w:t>
      </w:r>
      <w:hyperlink r:id="rId338">
        <w:r>
          <w:rPr>
            <w:rStyle w:val="Hyperlink"/>
            <w:rFonts w:cs="Times New Roman" w:ascii="Times New Roman" w:hAnsi="Times New Roman"/>
            <w:color w:val="auto"/>
            <w:sz w:val="24"/>
            <w:szCs w:val="24"/>
            <w:u w:val="none"/>
            <w:lang w:val="en-US"/>
          </w:rPr>
          <w:t>10.3390/min10090732</w:t>
        </w:r>
      </w:hyperlink>
      <w:r>
        <w:rPr>
          <w:rFonts w:eastAsia="" w:cs="Times New Roman" w:ascii="Times New Roman" w:hAnsi="Times New Roman" w:eastAsiaTheme="majorEastAsia"/>
          <w:color w:themeColor="text1" w:val="000000"/>
          <w:sz w:val="24"/>
          <w:szCs w:val="24"/>
          <w:lang w:val="en-US"/>
        </w:rPr>
        <w:t xml:space="preserve">. </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sz w:val="24"/>
          <w:szCs w:val="24"/>
          <w:lang w:val="en-US"/>
        </w:rPr>
      </w:pPr>
      <w:r>
        <w:rPr>
          <w:rFonts w:eastAsia="" w:cs="Times New Roman" w:ascii="Times New Roman" w:hAnsi="Times New Roman" w:eastAsiaTheme="majorEastAsia"/>
          <w:color w:themeColor="text1" w:val="000000"/>
          <w:sz w:val="24"/>
          <w:szCs w:val="24"/>
          <w:lang w:val="en-US"/>
        </w:rPr>
        <w:t xml:space="preserve">16. Sun Z., Wang X., Jia S., Liang J., Ning X., Li C. Fabrication of pollution-free coal gangue-based catalytic material utilizing ferrous chloride as activator for efficient peroxymonosulfate activation //Int. J. Coal Sci. Technol. -2024.- 11(1). </w:t>
      </w:r>
      <w:hyperlink r:id="rId339">
        <w:r>
          <w:rPr>
            <w:rStyle w:val="Hyperlink"/>
            <w:rFonts w:cs="Times New Roman" w:ascii="Times New Roman" w:hAnsi="Times New Roman"/>
            <w:color w:val="auto"/>
            <w:sz w:val="24"/>
            <w:szCs w:val="24"/>
            <w:u w:val="none"/>
            <w:lang w:val="en-US"/>
          </w:rPr>
          <w:t>DOI 10.1007/s40789-023-00659-5</w:t>
        </w:r>
      </w:hyperlink>
      <w:r>
        <w:rPr>
          <w:rStyle w:val="Hyperlink"/>
          <w:rFonts w:eastAsia="" w:cs="Times New Roman" w:ascii="Times New Roman" w:hAnsi="Times New Roman" w:eastAsiaTheme="majorEastAsia"/>
          <w:color w:val="auto"/>
          <w:sz w:val="24"/>
          <w:szCs w:val="24"/>
          <w:u w:val="none"/>
          <w:lang w:val="en-US"/>
        </w:rPr>
        <w:t>.</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sz w:val="24"/>
          <w:szCs w:val="24"/>
          <w:lang w:val="en-US"/>
        </w:rPr>
      </w:pPr>
      <w:r>
        <w:rPr>
          <w:rFonts w:eastAsia="" w:cs="Times New Roman" w:ascii="Times New Roman" w:hAnsi="Times New Roman" w:eastAsiaTheme="majorEastAsia"/>
          <w:sz w:val="24"/>
          <w:szCs w:val="24"/>
          <w:lang w:val="en-US"/>
        </w:rPr>
        <w:t>17.  Chukanov, N. V., Chervonnyi, A. D. Infrared spectroscopy of minerals and related comp</w:t>
      </w:r>
      <w:r>
        <w:rPr>
          <w:rFonts w:eastAsia="" w:cs="Times New Roman" w:ascii="Times New Roman" w:hAnsi="Times New Roman" w:eastAsiaTheme="majorEastAsia"/>
          <w:color w:themeColor="text1" w:val="000000"/>
          <w:sz w:val="24"/>
          <w:szCs w:val="24"/>
          <w:lang w:val="en-US"/>
        </w:rPr>
        <w:t xml:space="preserve">ounds// Springer. - 2016. - </w:t>
      </w:r>
      <w:r>
        <w:rPr>
          <w:rFonts w:eastAsia="" w:cs="Times New Roman" w:ascii="Times New Roman" w:hAnsi="Times New Roman" w:eastAsiaTheme="majorEastAsia"/>
          <w:sz w:val="24"/>
          <w:szCs w:val="24"/>
          <w:lang w:val="en-US"/>
        </w:rPr>
        <w:t>DOI:</w:t>
      </w:r>
      <w:hyperlink r:id="rId340" w:tgtFrame="_blank">
        <w:r>
          <w:rPr>
            <w:rStyle w:val="Hyperlink"/>
            <w:rFonts w:cs="Times New Roman" w:ascii="Times New Roman" w:hAnsi="Times New Roman"/>
            <w:color w:val="auto"/>
            <w:sz w:val="24"/>
            <w:szCs w:val="24"/>
            <w:u w:val="none"/>
            <w:lang w:val="en-US"/>
          </w:rPr>
          <w:t>10.1007/978-3-319-25349-7</w:t>
        </w:r>
      </w:hyperlink>
      <w:r>
        <w:rPr>
          <w:rStyle w:val="Hyperlink"/>
          <w:rFonts w:eastAsia="" w:cs="Times New Roman" w:ascii="Times New Roman" w:hAnsi="Times New Roman" w:eastAsiaTheme="majorEastAsia"/>
          <w:color w:val="auto"/>
          <w:sz w:val="24"/>
          <w:szCs w:val="24"/>
          <w:u w:val="none"/>
          <w:lang w:val="en-US"/>
        </w:rPr>
        <w:t>.</w:t>
      </w:r>
    </w:p>
    <w:p>
      <w:pPr>
        <w:pStyle w:val="Heading1"/>
        <w:spacing w:lineRule="auto" w:line="240" w:before="0" w:after="0"/>
        <w:rPr>
          <w:rFonts w:ascii="Times New Roman" w:hAnsi="Times New Roman" w:eastAsia="Times New Roman" w:cs="Times New Roman"/>
          <w:bCs/>
          <w:color w:themeColor="text1" w:val="1F1F1F"/>
          <w:kern w:val="2"/>
          <w:sz w:val="24"/>
          <w:szCs w:val="24"/>
          <w:lang w:val="en-US" w:eastAsia="ru-RU"/>
          <w14:ligatures w14:val="none"/>
        </w:rPr>
      </w:pPr>
      <w:r>
        <w:rPr>
          <w:rFonts w:cs="Times New Roman" w:ascii="Times New Roman" w:hAnsi="Times New Roman"/>
          <w:color w:themeColor="text1" w:val="000000"/>
          <w:sz w:val="24"/>
          <w:szCs w:val="24"/>
          <w:lang w:val="en-US"/>
        </w:rPr>
        <w:t xml:space="preserve">18 Madejová, J., Gates, W. P., Petit, S. </w:t>
      </w:r>
      <w:r>
        <w:rPr>
          <w:rFonts w:eastAsia="Times New Roman" w:cs="Times New Roman" w:ascii="Times New Roman" w:hAnsi="Times New Roman"/>
          <w:bCs/>
          <w:color w:val="1F1F1F"/>
          <w:kern w:val="2"/>
          <w:sz w:val="24"/>
          <w:szCs w:val="24"/>
          <w:lang w:val="en-US" w:eastAsia="ru-RU"/>
          <w14:ligatures w14:val="none"/>
        </w:rPr>
        <w:t>Chapter 5- </w:t>
      </w:r>
      <w:r>
        <w:rPr>
          <w:rFonts w:cs="Times New Roman" w:ascii="Times New Roman" w:hAnsi="Times New Roman"/>
          <w:color w:themeColor="text1" w:val="000000"/>
          <w:sz w:val="24"/>
          <w:szCs w:val="24"/>
          <w:lang w:val="en-US"/>
        </w:rPr>
        <w:t>IR spectra of clay minerals // Developments in clay science. - 2017.-Vol. 8.- P. 107-149.</w:t>
      </w:r>
      <w:r>
        <w:rPr>
          <w:lang w:val="en-US"/>
        </w:rPr>
        <w:t xml:space="preserve"> </w:t>
      </w:r>
      <w:r>
        <w:rPr>
          <w:rFonts w:cs="Times New Roman" w:ascii="Times New Roman" w:hAnsi="Times New Roman"/>
          <w:color w:themeColor="text1" w:val="000000"/>
          <w:sz w:val="24"/>
          <w:szCs w:val="24"/>
          <w:lang w:val="en-US"/>
        </w:rPr>
        <w:t>DOI 10.1016/B978-0-08-100355-8.00005-9.</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color w:themeColor="text1" w:val="000000"/>
          <w:sz w:val="24"/>
          <w:szCs w:val="24"/>
        </w:rPr>
      </w:pPr>
      <w:r>
        <w:rPr>
          <w:rFonts w:eastAsia="" w:cs="Times New Roman" w:ascii="Times New Roman" w:hAnsi="Times New Roman" w:eastAsiaTheme="majorEastAsia"/>
          <w:color w:themeColor="text1" w:val="000000"/>
          <w:sz w:val="24"/>
          <w:szCs w:val="24"/>
        </w:rPr>
        <w:t xml:space="preserve">19. База данных ПО «Zair 3.5.», Симекс, Новосибирск. – </w:t>
      </w:r>
      <w:hyperlink r:id="rId341">
        <w:r>
          <w:rPr>
            <w:rStyle w:val="Hyperlink"/>
            <w:rFonts w:cs="Times New Roman" w:ascii="Times New Roman" w:hAnsi="Times New Roman"/>
            <w:sz w:val="24"/>
            <w:szCs w:val="24"/>
          </w:rPr>
          <w:t>https://old.simex-ftir.ru/product_1.html</w:t>
        </w:r>
      </w:hyperlink>
      <w:r>
        <w:rPr>
          <w:rFonts w:eastAsia="" w:cs="Times New Roman" w:ascii="Times New Roman" w:hAnsi="Times New Roman" w:eastAsiaTheme="majorEastAsia"/>
          <w:color w:themeColor="text1" w:val="000000"/>
          <w:sz w:val="24"/>
          <w:szCs w:val="24"/>
        </w:rPr>
        <w:t xml:space="preserve"> </w:t>
      </w:r>
    </w:p>
    <w:p>
      <w:pPr>
        <w:pStyle w:val="Normal"/>
        <w:tabs>
          <w:tab w:val="clear" w:pos="708"/>
          <w:tab w:val="left" w:pos="1134" w:leader="none"/>
        </w:tab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Style w:val="Strong"/>
          <w:rFonts w:ascii="Times New Roman" w:hAnsi="Times New Roman" w:cs="Times New Roman"/>
          <w:sz w:val="24"/>
          <w:szCs w:val="24"/>
          <w:lang w:val="en-US"/>
        </w:rPr>
      </w:pPr>
      <w:r>
        <w:rPr>
          <w:rStyle w:val="Strong"/>
          <w:rFonts w:cs="Times New Roman" w:ascii="Times New Roman" w:hAnsi="Times New Roman"/>
          <w:sz w:val="24"/>
          <w:szCs w:val="24"/>
          <w:lang w:val="en-US"/>
        </w:rPr>
        <w:t>References</w:t>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1. Tleuov A. A., Nishanova Z. N., Kolesnikov A. S., Makulbekova G. O. Zoloshlaki teplo-jelektro stancij kak opasnye othody tehnosfery // Kachestvennoe jekologicheskoe obrazovanie i innovacionnaja dejatel'nost' - osnova progressa i ustojchivogo razvitija: Sbornik statej VII mezhdunarodnoj nauchno-prakticheskoj konferencii, Saratov, 28-30 marta 2024 goda. – Saratov: Saratovskij gosudarstvennyj universitet genetiki, biotehnologii i inzhenerii im. N.I. Vavilova, 2024. - S. 238-242.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 xml:space="preserve">2. Gusev E.V., Sergienkova A.A.,Talamaev D. S. Ispol'zovanie zolootvalov TJeS v proizvodstve stenovoj glinozol'noj keramiki // Razvitie metodov prikladnoj matematiki dlja reshenija mezhdisciplinarnyh problem jenergetiki : Materialy I Vserossijskoj nauchno-tehnicheskoj konferencii s mezhdunarodnym uchastiem, Ul'janovsk, 06-07 oktjabrja 2021 goda. - Ul'janovsk: Ul'janovskij gosudarstvennyj tehnicheskij universitet, 2021. - S. 124-129. [in Russian] </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3. Kazahstan otkatilsja nazad v voprosah pererabotki promyshlennyh othodov. 2024 URLhttps://energyprom.kz/articles-ru/industries-ru/kazahstan-otkatilsya-nazad-v-voprosah-pererabotki-promyshlennyh-othodov/. - Data obrashhenija: 15.07.2025.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4. Nurpeisova M. B., Estemesov Z. A., Bek A. A., Zhunusova G. E. Ispol'zovanie vtorichnogo syr'ja v proizvodstve stroitel'nyh materialov // Trudy universiteta. - 2024. - № 2(95). - S. 114-122. DOI 10.52209/1609-1825_2024_2_114.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5. Goldaeva A.V., Didorenko A.A., Shahov S.A. Jekologicheskie aspekty primenenija zoly ot szhiganija osadka stochnyh vod v proizvodstve stenovoj keramiki // Himija i zhizn': Sbornik XVIII Mezhdunarodnoj nauchno-prakticheskoj studencheskoj konferencii, Novosibirsk, 16 maja 2019 goda. - Novosibirsk: Izdatel'skij Centr "Zolotoj kolos", 2019. - S. 234-237.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 xml:space="preserve">6. Lohova N.A., N. Boeva V.S., Liberovskaja V. Mikroporizovannye keramicheskie stenovye izdelija na osnove pyli gazoochistki proizvodstva ferrosplavov / N.A. Lohova, // Sistemy. Metody.Tehnologii. -2012. - № 3(15). - S. 114 -118. [in Russian] </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 xml:space="preserve">7. Nurpeisova M. B., Estemesov Z. A., Fedotenko N. A., Gabbasov S. G. Tehnologija utilizacii i ispol'zovanija zoloshlakovyh othodov dlja obespechenija jekologicheskoj bezopasnosti regiona // Ustojchivoe razvitie gornyh territorij. -2023.-T.15(3) 3(57) .-S. 631-639.  </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DOI 10.21177/1998-4502-2023-15-3-631-639.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8. Bekkaliev, N. M., Shakeshev, B. T., Chumachenko, N. G. Ispol'zovanie vtorichnyh resursov dlja proizvodstva stroitel'nyh materialov // Vestnik Zapadno-Kazahstanskogo innovacionno-tehnologicheskogo universiteta. - 2021. - T. 19(3). -S. 10-13.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9. Takibaj Sh. T., Sakanov K.T., Danzandorzh S. Vlijanija raznovidnoj zernovoj sostav zoly TJeS dlja formirovanija struktury i prochnosti gazobetona // Nauka i tehnika Kazahstana. - 2019. - № 4. - S. 42-49.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 xml:space="preserve">10. GOST 25818–2017 Zoly-unosa teplovyh jelektrostancij dlja betonov. Tehnicheskie uslovija. Vzamen GOST 25818-91. Data vvedenija v dejstvie: 01.03.2018. - M.: Mezhgosudarstven- </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nyj standart. Standartinform, 2017. https://www.status-grunt.ru/upload/bases/26.pdf.- Data obrashhenija: 15.07.2025.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11. Tolegenov D.T., Elubaj M.A., Kulumbaev, N. K. [i dr.] Opredelenie tehnologicheskih svojstv tehnogennyh othodov predprijatij jenergetiki i metallurgii Pavlodarskogo regiona // Nauka i tehnika Kazahstana. - 2022. - № 1. - S. 208-219. DOI 10.48081/IHOZ7105. [in Russian]</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12. GOST 9169-2021. Syr'e glinistoe dlja keramicheskoj promyshlennosti. Klassifikacija. – Vzamen GOST 9169-75: Data vvedenija v dejstvie: 01.04.2022. - M.: Mezhgosudarstvennyj standart. Rossijskij institut standartizacii. - 2021. [in Russian]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13. Zhang W., Dong C., Huang P., Sun Q., Li M., Chai J. Experimental study on the characteristics of activated coal gangue and coal gangue-based geopolymer// Energies. - 2020.- Vol.13(10):2504.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DOI  </w:t>
      </w:r>
      <w:hyperlink r:id="rId342">
        <w:r>
          <w:rPr>
            <w:rStyle w:val="Hyperlink"/>
            <w:rFonts w:cs="Times New Roman" w:ascii="Times New Roman" w:hAnsi="Times New Roman"/>
            <w:color w:val="auto"/>
            <w:sz w:val="24"/>
            <w:szCs w:val="24"/>
            <w:u w:val="none"/>
            <w:lang w:val="en-US"/>
          </w:rPr>
          <w:t>10.3390/en13102504</w:t>
        </w:r>
      </w:hyperlink>
      <w:r>
        <w:rPr>
          <w:rStyle w:val="Hyperlink"/>
          <w:rFonts w:cs="Times New Roman" w:ascii="Times New Roman" w:hAnsi="Times New Roman"/>
          <w:color w:val="auto"/>
          <w:sz w:val="24"/>
          <w:szCs w:val="24"/>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14 Kasprzhitskii A., Lazorenko G., Khater A., Yavna V. Mid-Infrared Spectroscopic Assessment of Plasticity Characteristics of Clay Soils// Minerals. - 2018.-Vol.8(5):184. </w:t>
      </w:r>
      <w:hyperlink r:id="rId343">
        <w:r>
          <w:rPr>
            <w:rStyle w:val="Hyperlink"/>
            <w:rFonts w:cs="Times New Roman" w:ascii="Times New Roman" w:hAnsi="Times New Roman"/>
            <w:color w:val="auto"/>
            <w:sz w:val="24"/>
            <w:szCs w:val="24"/>
            <w:u w:val="none"/>
            <w:lang w:val="en-US"/>
          </w:rPr>
          <w:t>DOI 10.3390/min8050184</w:t>
        </w:r>
      </w:hyperlink>
      <w:r>
        <w:rPr>
          <w:rStyle w:val="Hyperlink"/>
          <w:rFonts w:cs="Times New Roman" w:ascii="Times New Roman" w:hAnsi="Times New Roman"/>
          <w:color w:val="auto"/>
          <w:sz w:val="24"/>
          <w:szCs w:val="24"/>
          <w:u w:val="none"/>
          <w:lang w:val="en-US"/>
        </w:rPr>
        <w:t>.</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color w:themeColor="text1" w:val="000000"/>
          <w:sz w:val="24"/>
          <w:szCs w:val="24"/>
          <w:lang w:val="en-US"/>
        </w:rPr>
      </w:pPr>
      <w:r>
        <w:rPr>
          <w:rFonts w:eastAsia="" w:cs="Times New Roman" w:ascii="Times New Roman" w:hAnsi="Times New Roman" w:eastAsiaTheme="majorEastAsia"/>
          <w:color w:themeColor="text1" w:val="000000"/>
          <w:sz w:val="24"/>
          <w:szCs w:val="24"/>
          <w:lang w:val="en-US"/>
        </w:rPr>
        <w:t xml:space="preserve">15. Lazorenko G., Kasprzhitskii A., Yavna V. Comparative Study of the Hydrophobicity of Organo-Montmorillonite Modified with Cationic Amphoteric and Nonionic Surfactants//Minerals. - 2020.- Vol.10(9): 732. DOI </w:t>
      </w:r>
      <w:hyperlink r:id="rId344">
        <w:r>
          <w:rPr>
            <w:rStyle w:val="Hyperlink"/>
            <w:rFonts w:cs="Times New Roman" w:ascii="Times New Roman" w:hAnsi="Times New Roman"/>
            <w:color w:val="auto"/>
            <w:sz w:val="24"/>
            <w:szCs w:val="24"/>
            <w:u w:val="none"/>
            <w:lang w:val="en-US"/>
          </w:rPr>
          <w:t>10.3390/min10090732</w:t>
        </w:r>
      </w:hyperlink>
      <w:r>
        <w:rPr>
          <w:rFonts w:eastAsia="" w:cs="Times New Roman" w:ascii="Times New Roman" w:hAnsi="Times New Roman" w:eastAsiaTheme="majorEastAsia"/>
          <w:color w:themeColor="text1" w:val="000000"/>
          <w:sz w:val="24"/>
          <w:szCs w:val="24"/>
          <w:lang w:val="en-US"/>
        </w:rPr>
        <w:t xml:space="preserve">. </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sz w:val="24"/>
          <w:szCs w:val="24"/>
          <w:lang w:val="en-US"/>
        </w:rPr>
      </w:pPr>
      <w:r>
        <w:rPr>
          <w:rFonts w:eastAsia="" w:cs="Times New Roman" w:ascii="Times New Roman" w:hAnsi="Times New Roman" w:eastAsiaTheme="majorEastAsia"/>
          <w:color w:themeColor="text1" w:val="000000"/>
          <w:sz w:val="24"/>
          <w:szCs w:val="24"/>
          <w:lang w:val="en-US"/>
        </w:rPr>
        <w:t xml:space="preserve">16. Sun Z., Wang X., Jia S., Liang J., Ning X., Li C. Fabrication of pollution-free coal gangue-based catalytic material utilizing ferrous chloride as activator for efficient peroxymonosulfate activation //Int. J. Coal Sci. Technol. -2024.- 11(1). </w:t>
      </w:r>
      <w:hyperlink r:id="rId345">
        <w:r>
          <w:rPr>
            <w:rStyle w:val="Hyperlink"/>
            <w:rFonts w:cs="Times New Roman" w:ascii="Times New Roman" w:hAnsi="Times New Roman"/>
            <w:color w:val="auto"/>
            <w:sz w:val="24"/>
            <w:szCs w:val="24"/>
            <w:u w:val="none"/>
            <w:lang w:val="en-US"/>
          </w:rPr>
          <w:t>DOI 10.1007/s40789-023-00659-5</w:t>
        </w:r>
      </w:hyperlink>
      <w:r>
        <w:rPr>
          <w:rStyle w:val="Hyperlink"/>
          <w:rFonts w:eastAsia="" w:cs="Times New Roman" w:ascii="Times New Roman" w:hAnsi="Times New Roman" w:eastAsiaTheme="majorEastAsia"/>
          <w:color w:val="auto"/>
          <w:sz w:val="24"/>
          <w:szCs w:val="24"/>
          <w:u w:val="none"/>
          <w:lang w:val="en-US"/>
        </w:rPr>
        <w:t>.</w:t>
      </w:r>
    </w:p>
    <w:p>
      <w:pPr>
        <w:pStyle w:val="Normal"/>
        <w:tabs>
          <w:tab w:val="clear" w:pos="708"/>
          <w:tab w:val="left" w:pos="1134" w:leader="none"/>
        </w:tabs>
        <w:spacing w:lineRule="auto" w:line="240" w:before="0" w:after="0"/>
        <w:jc w:val="both"/>
        <w:rPr>
          <w:rFonts w:ascii="Times New Roman" w:hAnsi="Times New Roman" w:eastAsia="" w:cs="Times New Roman" w:eastAsiaTheme="majorEastAsia"/>
          <w:sz w:val="24"/>
          <w:szCs w:val="24"/>
          <w:lang w:val="en-US"/>
        </w:rPr>
      </w:pPr>
      <w:r>
        <w:rPr>
          <w:rFonts w:eastAsia="" w:cs="Times New Roman" w:ascii="Times New Roman" w:hAnsi="Times New Roman" w:eastAsiaTheme="majorEastAsia"/>
          <w:sz w:val="24"/>
          <w:szCs w:val="24"/>
          <w:lang w:val="en-US"/>
        </w:rPr>
        <w:t>17.  Chukanov, N. V., Chervonnyi, A. D. Infrared spectroscopy of minerals and related comp</w:t>
      </w:r>
      <w:r>
        <w:rPr>
          <w:rFonts w:eastAsia="" w:cs="Times New Roman" w:ascii="Times New Roman" w:hAnsi="Times New Roman" w:eastAsiaTheme="majorEastAsia"/>
          <w:color w:themeColor="text1" w:val="000000"/>
          <w:sz w:val="24"/>
          <w:szCs w:val="24"/>
          <w:lang w:val="en-US"/>
        </w:rPr>
        <w:t xml:space="preserve">ounds// Springer. - 2016. - </w:t>
      </w:r>
      <w:r>
        <w:rPr>
          <w:rFonts w:eastAsia="" w:cs="Times New Roman" w:ascii="Times New Roman" w:hAnsi="Times New Roman" w:eastAsiaTheme="majorEastAsia"/>
          <w:sz w:val="24"/>
          <w:szCs w:val="24"/>
          <w:lang w:val="en-US"/>
        </w:rPr>
        <w:t>DOI:</w:t>
      </w:r>
      <w:hyperlink r:id="rId346" w:tgtFrame="_blank">
        <w:r>
          <w:rPr>
            <w:rStyle w:val="Hyperlink"/>
            <w:rFonts w:cs="Times New Roman" w:ascii="Times New Roman" w:hAnsi="Times New Roman"/>
            <w:color w:val="auto"/>
            <w:sz w:val="24"/>
            <w:szCs w:val="24"/>
            <w:u w:val="none"/>
            <w:lang w:val="en-US"/>
          </w:rPr>
          <w:t>10.1007/978-3-319-25349-7</w:t>
        </w:r>
      </w:hyperlink>
      <w:r>
        <w:rPr>
          <w:rStyle w:val="Hyperlink"/>
          <w:rFonts w:eastAsia="" w:cs="Times New Roman" w:ascii="Times New Roman" w:hAnsi="Times New Roman" w:eastAsiaTheme="majorEastAsia"/>
          <w:color w:val="auto"/>
          <w:sz w:val="24"/>
          <w:szCs w:val="24"/>
          <w:u w:val="none"/>
          <w:lang w:val="en-US"/>
        </w:rPr>
        <w:t>.</w:t>
      </w:r>
    </w:p>
    <w:p>
      <w:pPr>
        <w:pStyle w:val="Heading1"/>
        <w:spacing w:lineRule="auto" w:line="240" w:before="0" w:after="0"/>
        <w:rPr>
          <w:rFonts w:ascii="Times New Roman" w:hAnsi="Times New Roman" w:eastAsia="Times New Roman" w:cs="Times New Roman"/>
          <w:bCs/>
          <w:color w:themeColor="text1" w:val="1F1F1F"/>
          <w:kern w:val="2"/>
          <w:sz w:val="24"/>
          <w:szCs w:val="24"/>
          <w:lang w:val="en-US" w:eastAsia="ru-RU"/>
          <w14:ligatures w14:val="none"/>
        </w:rPr>
      </w:pPr>
      <w:r>
        <w:rPr>
          <w:rFonts w:cs="Times New Roman" w:ascii="Times New Roman" w:hAnsi="Times New Roman"/>
          <w:color w:themeColor="text1" w:val="000000"/>
          <w:sz w:val="24"/>
          <w:szCs w:val="24"/>
          <w:lang w:val="en-US"/>
        </w:rPr>
        <w:t xml:space="preserve">18 Madejová, J., Gates, W. P., Petit, S. </w:t>
      </w:r>
      <w:r>
        <w:rPr>
          <w:rFonts w:eastAsia="Times New Roman" w:cs="Times New Roman" w:ascii="Times New Roman" w:hAnsi="Times New Roman"/>
          <w:bCs/>
          <w:color w:val="1F1F1F"/>
          <w:kern w:val="2"/>
          <w:sz w:val="24"/>
          <w:szCs w:val="24"/>
          <w:lang w:val="en-US" w:eastAsia="ru-RU"/>
          <w14:ligatures w14:val="none"/>
        </w:rPr>
        <w:t>Chapter 5- </w:t>
      </w:r>
      <w:r>
        <w:rPr>
          <w:rFonts w:cs="Times New Roman" w:ascii="Times New Roman" w:hAnsi="Times New Roman"/>
          <w:color w:themeColor="text1" w:val="000000"/>
          <w:sz w:val="24"/>
          <w:szCs w:val="24"/>
          <w:lang w:val="en-US"/>
        </w:rPr>
        <w:t>IR spectra of clay minerals // Developments in clay science. - 2017.-Vol. 8.- P. 107-149.</w:t>
      </w:r>
      <w:r>
        <w:rPr>
          <w:lang w:val="en-US"/>
        </w:rPr>
        <w:t xml:space="preserve"> </w:t>
      </w:r>
      <w:r>
        <w:rPr>
          <w:rFonts w:cs="Times New Roman" w:ascii="Times New Roman" w:hAnsi="Times New Roman"/>
          <w:color w:themeColor="text1" w:val="000000"/>
          <w:sz w:val="24"/>
          <w:szCs w:val="24"/>
          <w:lang w:val="en-US"/>
        </w:rPr>
        <w:t>DOI 10.1016/B978-0-08-100355-8.00005-9.</w:t>
      </w:r>
    </w:p>
    <w:p>
      <w:pPr>
        <w:pStyle w:val="Normal"/>
        <w:spacing w:lineRule="auto" w:line="240" w:before="0" w:after="0"/>
        <w:jc w:val="both"/>
        <w:rPr>
          <w:rStyle w:val="Strong"/>
          <w:rFonts w:ascii="Times New Roman" w:hAnsi="Times New Roman" w:cs="Times New Roman"/>
          <w:b w:val="false"/>
          <w:sz w:val="24"/>
          <w:szCs w:val="24"/>
          <w:lang w:val="en-US"/>
        </w:rPr>
      </w:pPr>
      <w:r>
        <w:rPr>
          <w:rStyle w:val="Strong"/>
          <w:rFonts w:cs="Times New Roman" w:ascii="Times New Roman" w:hAnsi="Times New Roman"/>
          <w:b w:val="false"/>
          <w:sz w:val="24"/>
          <w:szCs w:val="24"/>
          <w:lang w:val="en-US"/>
        </w:rPr>
        <w:t xml:space="preserve">19. Baza dannyh PO «Zair 3.5.», Simeks, Novosibirsk. – </w:t>
      </w:r>
      <w:hyperlink r:id="rId347">
        <w:r>
          <w:rPr>
            <w:rStyle w:val="Hyperlink"/>
            <w:rFonts w:cs="Times New Roman" w:ascii="Times New Roman" w:hAnsi="Times New Roman"/>
            <w:sz w:val="24"/>
            <w:szCs w:val="24"/>
            <w:lang w:val="en-US"/>
          </w:rPr>
          <w:t>https://old.simex-ftir.ru/product_1.html</w:t>
        </w:r>
      </w:hyperlink>
      <w:r>
        <w:rPr>
          <w:rStyle w:val="Strong"/>
          <w:rFonts w:cs="Times New Roman" w:ascii="Times New Roman" w:hAnsi="Times New Roman"/>
          <w:b w:val="false"/>
          <w:sz w:val="24"/>
          <w:szCs w:val="24"/>
          <w:lang w:val="en-US"/>
        </w:rPr>
        <w:t>. [in Russian]</w:t>
      </w:r>
    </w:p>
    <w:p>
      <w:pPr>
        <w:pStyle w:val="Normal"/>
        <w:spacing w:lineRule="auto" w:line="240" w:before="0" w:after="0"/>
        <w:jc w:val="both"/>
        <w:rPr>
          <w:rStyle w:val="Strong"/>
          <w:rFonts w:ascii="Times New Roman" w:hAnsi="Times New Roman" w:cs="Times New Roman"/>
          <w:b w:val="false"/>
          <w:sz w:val="24"/>
          <w:szCs w:val="24"/>
          <w:lang w:val="en-US"/>
        </w:rPr>
      </w:pPr>
      <w:r>
        <w:rPr>
          <w:rFonts w:cs="Times New Roman" w:ascii="Times New Roman" w:hAnsi="Times New Roman"/>
          <w:b w:val="false"/>
          <w:sz w:val="24"/>
          <w:szCs w:val="24"/>
          <w:lang w:val="en-US"/>
        </w:rPr>
      </w:r>
    </w:p>
    <w:p>
      <w:pPr>
        <w:pStyle w:val="Normal"/>
        <w:spacing w:lineRule="auto" w:line="240" w:before="0" w:after="0"/>
        <w:jc w:val="both"/>
        <w:rPr>
          <w:rStyle w:val="Strong"/>
          <w:rFonts w:ascii="Times New Roman" w:hAnsi="Times New Roman" w:cs="Times New Roman"/>
          <w:i/>
          <w:i/>
          <w:sz w:val="20"/>
          <w:szCs w:val="20"/>
        </w:rPr>
      </w:pPr>
      <w:r>
        <w:rPr>
          <w:rStyle w:val="Strong"/>
          <w:rFonts w:cs="Times New Roman" w:ascii="Times New Roman" w:hAnsi="Times New Roman"/>
          <w:b w:val="false"/>
          <w:sz w:val="24"/>
          <w:szCs w:val="24"/>
          <w:lang w:val="en-US"/>
        </w:rPr>
        <w:t xml:space="preserve"> </w:t>
      </w:r>
      <w:r>
        <w:rPr>
          <w:rStyle w:val="Strong"/>
          <w:rFonts w:cs="Times New Roman" w:ascii="Times New Roman" w:hAnsi="Times New Roman"/>
          <w:b w:val="false"/>
          <w:sz w:val="20"/>
          <w:szCs w:val="20"/>
          <w:lang w:val="en-US"/>
        </w:rPr>
        <w:tab/>
      </w:r>
      <w:r>
        <w:rPr>
          <w:rStyle w:val="Strong"/>
          <w:rFonts w:cs="Times New Roman" w:ascii="Times New Roman" w:hAnsi="Times New Roman"/>
          <w:i/>
          <w:sz w:val="20"/>
          <w:szCs w:val="20"/>
        </w:rPr>
        <w:t>Сведения об авторах</w:t>
      </w:r>
    </w:p>
    <w:p>
      <w:pPr>
        <w:pStyle w:val="Style27"/>
        <w:spacing w:lineRule="auto" w:line="240"/>
        <w:jc w:val="both"/>
        <w:rPr>
          <w:rFonts w:ascii="Times New Roman" w:hAnsi="Times New Roman" w:cs="Times New Roman"/>
          <w:color w:val="auto"/>
          <w:lang w:val="kk-KZ"/>
        </w:rPr>
      </w:pPr>
      <w:r>
        <w:rPr>
          <w:rFonts w:cs="Times New Roman" w:ascii="Times New Roman" w:hAnsi="Times New Roman"/>
          <w:color w:val="auto"/>
          <w:lang w:val="kk-KZ"/>
        </w:rPr>
        <w:t xml:space="preserve">Маусумбаев С.- докторант, НАО «Торайгыров университет», Павлодар, Казахстан, </w:t>
      </w:r>
    </w:p>
    <w:p>
      <w:pPr>
        <w:pStyle w:val="Style27"/>
        <w:spacing w:lineRule="auto" w:line="240"/>
        <w:jc w:val="both"/>
        <w:rPr>
          <w:rStyle w:val="Hyperlink"/>
          <w:rFonts w:ascii="Times New Roman" w:hAnsi="Times New Roman" w:cs="Times New Roman"/>
          <w:color w:val="auto"/>
          <w:u w:val="none"/>
          <w:lang w:val="kk-KZ"/>
        </w:rPr>
      </w:pPr>
      <w:r>
        <w:rPr>
          <w:rFonts w:cs="Times New Roman" w:ascii="Times New Roman" w:hAnsi="Times New Roman"/>
          <w:color w:val="auto"/>
          <w:lang w:val="kk-KZ"/>
        </w:rPr>
        <w:t>e-mail:</w:t>
      </w:r>
      <w:hyperlink r:id="rId348">
        <w:r>
          <w:rPr>
            <w:rStyle w:val="Hyperlink"/>
            <w:rFonts w:cs="Times New Roman" w:ascii="Times New Roman" w:hAnsi="Times New Roman"/>
            <w:color w:val="auto"/>
            <w:u w:val="none"/>
            <w:lang w:val="kk-KZ"/>
          </w:rPr>
          <w:t>sabit_mausumbaev@mail.ru</w:t>
        </w:r>
      </w:hyperlink>
      <w:r>
        <w:rPr>
          <w:rStyle w:val="Hyperlink"/>
          <w:rFonts w:cs="Times New Roman" w:ascii="Times New Roman" w:hAnsi="Times New Roman"/>
          <w:color w:val="auto"/>
          <w:u w:val="none"/>
          <w:lang w:val="kk-KZ"/>
        </w:rPr>
        <w:t>;</w:t>
      </w:r>
    </w:p>
    <w:p>
      <w:pPr>
        <w:pStyle w:val="Normal"/>
        <w:widowControl w:val="false"/>
        <w:shd w:val="clear" w:color="auto" w:fill="FFFFFF"/>
        <w:spacing w:lineRule="auto" w:line="240" w:before="0" w:after="0"/>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rPr>
        <w:t xml:space="preserve">Елубай М.- кандидат химических наук, профессор, </w:t>
      </w:r>
      <w:r>
        <w:rPr>
          <w:rFonts w:cs="Times New Roman" w:ascii="Times New Roman" w:hAnsi="Times New Roman"/>
          <w:sz w:val="20"/>
          <w:szCs w:val="20"/>
          <w:lang w:val="kk-KZ"/>
        </w:rPr>
        <w:t>НАО «Торайгыров университет», Павлодар, Казахстан, e-mail:</w:t>
      </w:r>
      <w:r>
        <w:rPr>
          <w:rFonts w:cs="Times New Roman" w:ascii="Times New Roman" w:hAnsi="Times New Roman"/>
          <w:sz w:val="20"/>
          <w:szCs w:val="20"/>
        </w:rPr>
        <w:t xml:space="preserve"> </w:t>
      </w:r>
      <w:hyperlink r:id="rId349">
        <w:r>
          <w:rPr>
            <w:rStyle w:val="Style"/>
            <w:rFonts w:eastAsia="Times New Roman" w:cs="Times New Roman" w:ascii="Times New Roman" w:hAnsi="Times New Roman"/>
            <w:sz w:val="20"/>
            <w:szCs w:val="20"/>
            <w:lang w:val="de-DE"/>
          </w:rPr>
          <w:t>yelubay.m@tou.edu.kz</w:t>
        </w:r>
      </w:hyperlink>
      <w:r>
        <w:rPr>
          <w:rFonts w:eastAsia="Times New Roman" w:cs="Times New Roman" w:ascii="Times New Roman" w:hAnsi="Times New Roman"/>
          <w:sz w:val="20"/>
          <w:szCs w:val="20"/>
          <w:lang w:val="kk-KZ"/>
        </w:rPr>
        <w:t>;</w:t>
      </w:r>
    </w:p>
    <w:p>
      <w:pPr>
        <w:pStyle w:val="Normal"/>
        <w:widowControl w:val="false"/>
        <w:shd w:val="clear" w:color="auto" w:fill="FFFFFF"/>
        <w:spacing w:lineRule="auto" w:line="240" w:before="0" w:after="0"/>
        <w:jc w:val="both"/>
        <w:rPr>
          <w:rStyle w:val="Strong"/>
          <w:rFonts w:ascii="Times New Roman" w:hAnsi="Times New Roman" w:eastAsia="Times New Roman" w:cs="Times New Roman"/>
          <w:b w:val="false"/>
          <w:bCs w:val="false"/>
          <w:sz w:val="20"/>
          <w:szCs w:val="20"/>
          <w:lang w:val="kk-KZ"/>
        </w:rPr>
      </w:pPr>
      <w:r>
        <w:rPr>
          <w:rFonts w:eastAsia="Times New Roman" w:cs="Times New Roman" w:ascii="Times New Roman" w:hAnsi="Times New Roman"/>
          <w:sz w:val="20"/>
          <w:szCs w:val="20"/>
        </w:rPr>
        <w:t>Т</w:t>
      </w:r>
      <w:r>
        <w:rPr>
          <w:rFonts w:eastAsia="Times New Roman" w:cs="Times New Roman" w:ascii="Times New Roman" w:hAnsi="Times New Roman"/>
          <w:sz w:val="20"/>
          <w:szCs w:val="20"/>
          <w:lang w:val="kk-KZ"/>
        </w:rPr>
        <w:t>о</w:t>
      </w:r>
      <w:r>
        <w:rPr>
          <w:rFonts w:eastAsia="Times New Roman" w:cs="Times New Roman" w:ascii="Times New Roman" w:hAnsi="Times New Roman"/>
          <w:sz w:val="20"/>
          <w:szCs w:val="20"/>
        </w:rPr>
        <w:t xml:space="preserve">легенов Д.- научный сотрудник, </w:t>
      </w:r>
      <w:r>
        <w:rPr>
          <w:rFonts w:cs="Times New Roman" w:ascii="Times New Roman" w:hAnsi="Times New Roman"/>
          <w:sz w:val="20"/>
          <w:szCs w:val="20"/>
          <w:lang w:val="kk-KZ"/>
        </w:rPr>
        <w:t>НАО «Торайгыров университет», Павлодар, Казахстан, e-mail:</w:t>
      </w:r>
      <w:r>
        <w:rPr>
          <w:rFonts w:cs="Times New Roman" w:ascii="Times New Roman" w:hAnsi="Times New Roman"/>
          <w:sz w:val="20"/>
          <w:szCs w:val="20"/>
        </w:rPr>
        <w:t xml:space="preserve"> </w:t>
      </w:r>
      <w:hyperlink r:id="rId350">
        <w:r>
          <w:rPr>
            <w:rStyle w:val="Style"/>
            <w:rFonts w:eastAsia="Times New Roman" w:cs="Times New Roman" w:ascii="Times New Roman" w:hAnsi="Times New Roman"/>
            <w:sz w:val="20"/>
            <w:szCs w:val="20"/>
            <w:lang w:val="en-US"/>
          </w:rPr>
          <w:t>www</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dika</w:t>
        </w:r>
        <w:r>
          <w:rPr>
            <w:rStyle w:val="Style"/>
            <w:rFonts w:eastAsia="Times New Roman" w:cs="Times New Roman" w:ascii="Times New Roman" w:hAnsi="Times New Roman"/>
            <w:sz w:val="20"/>
            <w:szCs w:val="20"/>
          </w:rPr>
          <w:t>-92@</w:t>
        </w:r>
        <w:r>
          <w:rPr>
            <w:rStyle w:val="Style"/>
            <w:rFonts w:eastAsia="Times New Roman" w:cs="Times New Roman" w:ascii="Times New Roman" w:hAnsi="Times New Roman"/>
            <w:sz w:val="20"/>
            <w:szCs w:val="20"/>
            <w:lang w:val="en-US"/>
          </w:rPr>
          <w:t>mail</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ru</w:t>
        </w:r>
      </w:hyperlink>
      <w:r>
        <w:rPr>
          <w:rFonts w:eastAsia="Times New Roman" w:cs="Times New Roman" w:ascii="Times New Roman" w:hAnsi="Times New Roman"/>
          <w:sz w:val="20"/>
          <w:szCs w:val="20"/>
        </w:rPr>
        <w:t>;</w:t>
      </w:r>
    </w:p>
    <w:p>
      <w:pPr>
        <w:pStyle w:val="Normal"/>
        <w:spacing w:lineRule="auto" w:line="240" w:before="0" w:after="0"/>
        <w:jc w:val="both"/>
        <w:rPr>
          <w:rFonts w:ascii="Times New Roman" w:hAnsi="Times New Roman" w:cs="Times New Roman"/>
          <w:bCs/>
          <w:sz w:val="20"/>
          <w:szCs w:val="20"/>
        </w:rPr>
      </w:pPr>
      <w:r>
        <w:rPr>
          <w:rFonts w:eastAsia="Times New Roman" w:cs="Times New Roman" w:ascii="Times New Roman" w:hAnsi="Times New Roman"/>
          <w:sz w:val="20"/>
          <w:szCs w:val="20"/>
        </w:rPr>
        <w:t>Масакбаева С.- кандидат химических наук, НАО «Торайгыров университет», Павлодар, Казахстан,</w:t>
      </w:r>
      <w:r>
        <w:rPr>
          <w:rFonts w:cs="Times New Roman" w:ascii="Times New Roman" w:hAnsi="Times New Roman"/>
          <w:sz w:val="20"/>
          <w:szCs w:val="20"/>
          <w:lang w:val="kk-KZ"/>
        </w:rPr>
        <w:t xml:space="preserve"> e-mail:</w:t>
      </w:r>
      <w:r>
        <w:rPr>
          <w:rFonts w:cs="Times New Roman" w:ascii="Times New Roman" w:hAnsi="Times New Roman"/>
          <w:sz w:val="20"/>
          <w:szCs w:val="20"/>
        </w:rPr>
        <w:t xml:space="preserve"> </w:t>
      </w:r>
      <w:hyperlink r:id="rId351">
        <w:r>
          <w:rPr>
            <w:rStyle w:val="Hyperlink"/>
            <w:rFonts w:eastAsia="Times New Roman" w:cs="Times New Roman" w:ascii="Times New Roman" w:hAnsi="Times New Roman"/>
            <w:color w:val="auto"/>
            <w:sz w:val="20"/>
            <w:szCs w:val="20"/>
            <w:u w:val="none"/>
          </w:rPr>
          <w:t>sofochka184@mail.ru</w:t>
        </w:r>
      </w:hyperlink>
      <w:r>
        <w:rPr>
          <w:rStyle w:val="Hyperlink"/>
          <w:rFonts w:eastAsia="Times New Roman" w:cs="Times New Roman" w:ascii="Times New Roman" w:hAnsi="Times New Roman"/>
          <w:color w:val="auto"/>
          <w:sz w:val="20"/>
          <w:szCs w:val="20"/>
          <w:u w:val="none"/>
        </w:rPr>
        <w:t>;</w:t>
      </w:r>
    </w:p>
    <w:p>
      <w:pPr>
        <w:pStyle w:val="Normal"/>
        <w:spacing w:lineRule="auto" w:line="240" w:before="0" w:after="0"/>
        <w:jc w:val="both"/>
        <w:rPr>
          <w:rStyle w:val="Hyperlink"/>
          <w:rFonts w:ascii="Times New Roman" w:hAnsi="Times New Roman" w:cs="Times New Roman"/>
          <w:color w:val="auto"/>
          <w:sz w:val="20"/>
          <w:szCs w:val="20"/>
          <w:u w:val="none"/>
        </w:rPr>
      </w:pPr>
      <w:r>
        <w:rPr>
          <w:rFonts w:cs="Times New Roman" w:ascii="Times New Roman" w:hAnsi="Times New Roman"/>
          <w:sz w:val="20"/>
          <w:szCs w:val="20"/>
          <w:lang w:val="kk-KZ"/>
        </w:rPr>
        <w:t>Айткалиева Г.-</w:t>
      </w:r>
      <w:r>
        <w:rPr>
          <w:rFonts w:eastAsia="Times New Roman" w:cs="Times New Roman" w:ascii="Times New Roman" w:hAnsi="Times New Roman"/>
          <w:sz w:val="20"/>
          <w:szCs w:val="20"/>
        </w:rPr>
        <w:t xml:space="preserve"> доктор PhD, ассоциированный профессор НАО «Сатпаев университет»,</w:t>
      </w:r>
      <w:r>
        <w:rPr>
          <w:rFonts w:cs="Times New Roman" w:ascii="Times New Roman" w:hAnsi="Times New Roman"/>
          <w:sz w:val="20"/>
          <w:szCs w:val="20"/>
        </w:rPr>
        <w:t xml:space="preserve"> Алматы,</w:t>
      </w:r>
      <w:r>
        <w:rPr>
          <w:rFonts w:eastAsia="Times New Roman" w:cs="Times New Roman" w:ascii="Times New Roman" w:hAnsi="Times New Roman"/>
          <w:sz w:val="20"/>
          <w:szCs w:val="20"/>
        </w:rPr>
        <w:t xml:space="preserve"> </w:t>
      </w:r>
      <w:r>
        <w:rPr>
          <w:rFonts w:cs="Times New Roman" w:ascii="Times New Roman" w:hAnsi="Times New Roman"/>
          <w:sz w:val="20"/>
          <w:szCs w:val="20"/>
        </w:rPr>
        <w:t xml:space="preserve">Казахстан, </w:t>
      </w:r>
      <w:r>
        <w:rPr>
          <w:rFonts w:cs="Times New Roman" w:ascii="Times New Roman" w:hAnsi="Times New Roman"/>
          <w:sz w:val="20"/>
          <w:szCs w:val="20"/>
          <w:lang w:val="kk-KZ"/>
        </w:rPr>
        <w:t>e-mail:</w:t>
      </w:r>
      <w:r>
        <w:rPr>
          <w:rFonts w:cs="Times New Roman" w:ascii="Times New Roman" w:hAnsi="Times New Roman"/>
          <w:sz w:val="20"/>
          <w:szCs w:val="20"/>
        </w:rPr>
        <w:t xml:space="preserve"> </w:t>
      </w:r>
      <w:hyperlink r:id="rId352">
        <w:r>
          <w:rPr>
            <w:rStyle w:val="Hyperlink"/>
            <w:rFonts w:cs="Times New Roman" w:ascii="Times New Roman" w:hAnsi="Times New Roman"/>
            <w:color w:val="auto"/>
            <w:sz w:val="20"/>
            <w:szCs w:val="20"/>
            <w:u w:val="none"/>
          </w:rPr>
          <w:t>gulzat_slyashevna@mail.ru</w:t>
        </w:r>
      </w:hyperlink>
      <w:r>
        <w:rPr>
          <w:rStyle w:val="Hyperlink"/>
          <w:rFonts w:cs="Times New Roman" w:ascii="Times New Roman" w:hAnsi="Times New Roman"/>
          <w:color w:val="auto"/>
          <w:sz w:val="20"/>
          <w:szCs w:val="20"/>
          <w:u w:val="none"/>
        </w:rPr>
        <w:t>.</w:t>
      </w:r>
    </w:p>
    <w:p>
      <w:pPr>
        <w:pStyle w:val="Normal"/>
        <w:spacing w:lineRule="auto" w:line="240" w:before="0" w:after="0"/>
        <w:ind w:left="708"/>
        <w:jc w:val="both"/>
        <w:rPr>
          <w:rFonts w:ascii="Times New Roman" w:hAnsi="Times New Roman" w:eastAsia="Times New Roman" w:cs="Times New Roman"/>
          <w:b/>
          <w:bCs/>
          <w:i/>
          <w:i/>
          <w:iCs/>
          <w:sz w:val="20"/>
          <w:szCs w:val="20"/>
          <w:shd w:fill="FFFFFF" w:val="clear"/>
          <w:lang w:val="en-US" w:eastAsia="ru-RU"/>
        </w:rPr>
      </w:pPr>
      <w:r>
        <w:rPr>
          <w:rFonts w:cs="Times New Roman" w:ascii="Times New Roman" w:hAnsi="Times New Roman"/>
          <w:sz w:val="20"/>
          <w:szCs w:val="20"/>
          <w:lang w:val="en-US"/>
        </w:rPr>
        <w:br/>
      </w:r>
      <w:r>
        <w:rPr>
          <w:rFonts w:eastAsia="Times New Roman" w:cs="Times New Roman" w:ascii="Times New Roman" w:hAnsi="Times New Roman"/>
          <w:b/>
          <w:bCs/>
          <w:i/>
          <w:iCs/>
          <w:sz w:val="20"/>
          <w:szCs w:val="20"/>
          <w:shd w:fill="FFFFFF" w:val="clear"/>
          <w:lang w:val="kk-KZ" w:eastAsia="ru-RU"/>
        </w:rPr>
        <w:t xml:space="preserve">Information </w:t>
      </w:r>
      <w:r>
        <w:rPr>
          <w:rFonts w:eastAsia="Times New Roman" w:cs="Times New Roman" w:ascii="Times New Roman" w:hAnsi="Times New Roman"/>
          <w:b/>
          <w:bCs/>
          <w:i/>
          <w:iCs/>
          <w:sz w:val="20"/>
          <w:szCs w:val="20"/>
          <w:shd w:fill="FFFFFF" w:val="clear"/>
          <w:lang w:val="en-US" w:eastAsia="ru-RU"/>
        </w:rPr>
        <w:t>about the</w:t>
      </w:r>
      <w:r>
        <w:rPr>
          <w:rFonts w:eastAsia="Times New Roman" w:cs="Times New Roman" w:ascii="Times New Roman" w:hAnsi="Times New Roman"/>
          <w:b/>
          <w:bCs/>
          <w:i/>
          <w:iCs/>
          <w:sz w:val="20"/>
          <w:szCs w:val="20"/>
          <w:shd w:fill="FFFFFF" w:val="clear"/>
          <w:lang w:val="kk-KZ" w:eastAsia="ru-RU"/>
        </w:rPr>
        <w:t xml:space="preserve"> </w:t>
      </w:r>
      <w:r>
        <w:rPr>
          <w:rFonts w:eastAsia="Times New Roman" w:cs="Times New Roman" w:ascii="Times New Roman" w:hAnsi="Times New Roman"/>
          <w:b/>
          <w:bCs/>
          <w:i/>
          <w:iCs/>
          <w:sz w:val="20"/>
          <w:szCs w:val="20"/>
          <w:shd w:fill="FFFFFF" w:val="clear"/>
          <w:lang w:val="en-US" w:eastAsia="ru-RU"/>
        </w:rPr>
        <w:t>a</w:t>
      </w:r>
      <w:r>
        <w:rPr>
          <w:rFonts w:eastAsia="Times New Roman" w:cs="Times New Roman" w:ascii="Times New Roman" w:hAnsi="Times New Roman"/>
          <w:b/>
          <w:bCs/>
          <w:i/>
          <w:iCs/>
          <w:sz w:val="20"/>
          <w:szCs w:val="20"/>
          <w:shd w:fill="FFFFFF" w:val="clear"/>
          <w:lang w:val="kk-KZ" w:eastAsia="ru-RU"/>
        </w:rPr>
        <w:t>uthor</w:t>
      </w:r>
      <w:r>
        <w:rPr>
          <w:rFonts w:eastAsia="Times New Roman" w:cs="Times New Roman" w:ascii="Times New Roman" w:hAnsi="Times New Roman"/>
          <w:b/>
          <w:bCs/>
          <w:i/>
          <w:iCs/>
          <w:sz w:val="20"/>
          <w:szCs w:val="20"/>
          <w:shd w:fill="FFFFFF" w:val="clear"/>
          <w:lang w:val="en-US" w:eastAsia="ru-RU"/>
        </w:rPr>
        <w:t>s</w:t>
      </w:r>
    </w:p>
    <w:p>
      <w:pPr>
        <w:pStyle w:val="Normal"/>
        <w:spacing w:lineRule="auto" w:line="240" w:before="0" w:after="0"/>
        <w:rPr>
          <w:rFonts w:eastAsia="Times New Roman"/>
          <w:sz w:val="24"/>
          <w:szCs w:val="24"/>
          <w:lang w:val="en-US"/>
        </w:rPr>
      </w:pPr>
      <w:r>
        <w:rPr>
          <w:rFonts w:eastAsia="Times New Roman"/>
          <w:sz w:val="24"/>
          <w:szCs w:val="24"/>
          <w:lang w:val="en-US"/>
        </w:rPr>
      </w:r>
    </w:p>
    <w:p>
      <w:pPr>
        <w:pStyle w:val="Normal"/>
        <w:spacing w:lineRule="auto" w:line="240" w:before="0" w:after="0"/>
        <w:rPr>
          <w:rFonts w:ascii="Times New Roman" w:hAnsi="Times New Roman" w:cs="Times New Roman"/>
          <w:sz w:val="20"/>
          <w:szCs w:val="20"/>
          <w:lang w:val="en-US"/>
        </w:rPr>
      </w:pPr>
      <w:r>
        <w:rPr>
          <w:rFonts w:cs="Times New Roman" w:ascii="Times New Roman" w:hAnsi="Times New Roman"/>
          <w:sz w:val="20"/>
          <w:szCs w:val="20"/>
          <w:lang w:val="en-US"/>
        </w:rPr>
        <w:t>Maussumbayev S.- Doctoral student</w:t>
      </w:r>
      <w:r>
        <w:rPr>
          <w:rFonts w:cs="Times New Roman" w:ascii="Times New Roman" w:hAnsi="Times New Roman"/>
          <w:sz w:val="20"/>
          <w:szCs w:val="20"/>
          <w:lang w:val="kk-KZ"/>
        </w:rPr>
        <w:t>,</w:t>
      </w:r>
      <w:r>
        <w:rPr>
          <w:rFonts w:cs="Times New Roman" w:ascii="Times New Roman" w:hAnsi="Times New Roman"/>
          <w:sz w:val="20"/>
          <w:szCs w:val="20"/>
          <w:lang w:val="en-US"/>
        </w:rPr>
        <w:t xml:space="preserve"> "Toraigyrov University" NCJSC, Pavlodar, Kazakhstan,</w:t>
      </w:r>
      <w:r>
        <w:rPr>
          <w:rStyle w:val="tlid-translation"/>
          <w:rFonts w:cs="Times New Roman" w:ascii="Times New Roman" w:hAnsi="Times New Roman"/>
          <w:sz w:val="20"/>
          <w:szCs w:val="20"/>
          <w:lang w:val="en-US"/>
        </w:rPr>
        <w:t xml:space="preserve"> </w:t>
      </w:r>
      <w:r>
        <w:rPr>
          <w:rStyle w:val="tlid-translation"/>
          <w:rFonts w:cs="Times New Roman" w:ascii="Times New Roman" w:hAnsi="Times New Roman"/>
          <w:sz w:val="20"/>
          <w:szCs w:val="20"/>
        </w:rPr>
        <w:t>е</w:t>
      </w:r>
      <w:r>
        <w:rPr>
          <w:rStyle w:val="tlid-translation"/>
          <w:rFonts w:cs="Times New Roman" w:ascii="Times New Roman" w:hAnsi="Times New Roman"/>
          <w:sz w:val="20"/>
          <w:szCs w:val="20"/>
          <w:lang w:val="en-US"/>
        </w:rPr>
        <w:t>- mail:</w:t>
      </w:r>
      <w:hyperlink r:id="rId353">
        <w:r>
          <w:rPr>
            <w:rStyle w:val="Hyperlink"/>
            <w:rFonts w:cs="Times New Roman" w:ascii="Times New Roman" w:hAnsi="Times New Roman"/>
            <w:color w:val="auto"/>
            <w:sz w:val="20"/>
            <w:szCs w:val="20"/>
            <w:u w:val="none"/>
            <w:lang w:val="en-US"/>
          </w:rPr>
          <w:t>sabit_mausumbaev</w:t>
        </w:r>
        <w:r>
          <w:rPr>
            <w:rStyle w:val="Hyperlink"/>
            <w:rFonts w:cs="Times New Roman" w:ascii="Times New Roman" w:hAnsi="Times New Roman"/>
            <w:color w:val="auto"/>
            <w:sz w:val="20"/>
            <w:szCs w:val="20"/>
            <w:u w:val="none"/>
            <w:lang w:val="kk-KZ"/>
          </w:rPr>
          <w:t>@mail.ru</w:t>
        </w:r>
      </w:hyperlink>
      <w:r>
        <w:rPr>
          <w:rFonts w:cs="Times New Roman" w:ascii="Times New Roman" w:hAnsi="Times New Roman"/>
          <w:sz w:val="20"/>
          <w:szCs w:val="20"/>
          <w:lang w:val="en-US"/>
        </w:rPr>
        <w:t>;</w:t>
      </w:r>
    </w:p>
    <w:p>
      <w:pPr>
        <w:pStyle w:val="Style27"/>
        <w:spacing w:lineRule="auto" w:line="240"/>
        <w:rPr>
          <w:rFonts w:ascii="Times New Roman" w:hAnsi="Times New Roman" w:cs="Times New Roman"/>
          <w:color w:val="auto"/>
          <w:lang w:val="en-US"/>
        </w:rPr>
      </w:pPr>
      <w:r>
        <w:rPr>
          <w:rFonts w:eastAsia="Times New Roman" w:cs="Times New Roman" w:ascii="Times New Roman" w:hAnsi="Times New Roman"/>
          <w:color w:val="auto"/>
          <w:lang w:val="en-US"/>
        </w:rPr>
        <w:t>Yelubay M. - Candidate of Chemical Science, Professor «Toraighyrov University» NCJSC, Pavlodar, of Kazakhstan,</w:t>
      </w:r>
      <w:r>
        <w:rPr>
          <w:rStyle w:val="tlid-translation"/>
          <w:rFonts w:cs="Times New Roman" w:ascii="Times New Roman" w:hAnsi="Times New Roman"/>
          <w:color w:val="auto"/>
          <w:lang w:val="en-US"/>
        </w:rPr>
        <w:t xml:space="preserve"> </w:t>
      </w:r>
      <w:r>
        <w:rPr>
          <w:rStyle w:val="tlid-translation"/>
          <w:rFonts w:cs="Times New Roman" w:ascii="Times New Roman" w:hAnsi="Times New Roman"/>
          <w:color w:val="auto"/>
        </w:rPr>
        <w:t>е</w:t>
      </w:r>
      <w:r>
        <w:rPr>
          <w:rStyle w:val="tlid-translation"/>
          <w:rFonts w:cs="Times New Roman" w:ascii="Times New Roman" w:hAnsi="Times New Roman"/>
          <w:color w:val="auto"/>
          <w:lang w:val="en-US"/>
        </w:rPr>
        <w:t>-mail:</w:t>
      </w:r>
      <w:r>
        <w:rPr>
          <w:rFonts w:cs="Times New Roman" w:ascii="Times New Roman" w:hAnsi="Times New Roman"/>
          <w:color w:val="auto"/>
          <w:lang w:val="en-US"/>
        </w:rPr>
        <w:t xml:space="preserve"> </w:t>
      </w:r>
      <w:hyperlink r:id="rId354">
        <w:r>
          <w:rPr>
            <w:rStyle w:val="Style"/>
            <w:rFonts w:eastAsia="Times New Roman" w:cs="Times New Roman" w:ascii="Times New Roman" w:hAnsi="Times New Roman"/>
            <w:color w:val="auto"/>
            <w:lang w:val="de-DE"/>
          </w:rPr>
          <w:t>yelubay.m@tou.edu.kz</w:t>
        </w:r>
      </w:hyperlink>
      <w:r>
        <w:rPr>
          <w:rFonts w:eastAsia="Times New Roman" w:cs="Times New Roman" w:ascii="Times New Roman" w:hAnsi="Times New Roman"/>
          <w:color w:val="auto"/>
          <w:lang w:val="en-US"/>
        </w:rPr>
        <w:t>;</w:t>
      </w:r>
    </w:p>
    <w:p>
      <w:pPr>
        <w:pStyle w:val="Normal"/>
        <w:widowControl w:val="false"/>
        <w:shd w:val="clear" w:color="auto" w:fill="FFFFFF"/>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Tolegenov D. -</w:t>
      </w:r>
      <w:r>
        <w:rPr>
          <w:rFonts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researcher, «Toraighyrov University» NCJSC, Pavlodar, of Kazakhstan,</w:t>
      </w:r>
      <w:r>
        <w:rPr>
          <w:rStyle w:val="tlid-translation"/>
          <w:rFonts w:cs="Times New Roman" w:ascii="Times New Roman" w:hAnsi="Times New Roman"/>
          <w:sz w:val="20"/>
          <w:szCs w:val="20"/>
          <w:lang w:val="en-US"/>
        </w:rPr>
        <w:t xml:space="preserve"> </w:t>
      </w:r>
      <w:r>
        <w:rPr>
          <w:rStyle w:val="tlid-translation"/>
          <w:rFonts w:cs="Times New Roman" w:ascii="Times New Roman" w:hAnsi="Times New Roman"/>
          <w:sz w:val="20"/>
          <w:szCs w:val="20"/>
        </w:rPr>
        <w:t>е</w:t>
      </w:r>
      <w:r>
        <w:rPr>
          <w:rStyle w:val="tlid-translation"/>
          <w:rFonts w:cs="Times New Roman" w:ascii="Times New Roman" w:hAnsi="Times New Roman"/>
          <w:sz w:val="20"/>
          <w:szCs w:val="20"/>
          <w:lang w:val="en-US"/>
        </w:rPr>
        <w:t>-mail:</w:t>
      </w:r>
      <w:r>
        <w:rPr>
          <w:rFonts w:cs="Times New Roman" w:ascii="Times New Roman" w:hAnsi="Times New Roman"/>
          <w:sz w:val="20"/>
          <w:szCs w:val="20"/>
          <w:lang w:val="en-US"/>
        </w:rPr>
        <w:t xml:space="preserve"> </w:t>
      </w:r>
      <w:hyperlink r:id="rId355">
        <w:r>
          <w:rPr>
            <w:rStyle w:val="Style"/>
            <w:rFonts w:eastAsia="Times New Roman" w:cs="Times New Roman" w:ascii="Times New Roman" w:hAnsi="Times New Roman"/>
            <w:sz w:val="20"/>
            <w:szCs w:val="20"/>
            <w:lang w:val="en-US"/>
          </w:rPr>
          <w:t>www.dika-92@mail.ru</w:t>
        </w:r>
      </w:hyperlink>
    </w:p>
    <w:p>
      <w:pPr>
        <w:pStyle w:val="Normal"/>
        <w:widowControl w:val="false"/>
        <w:shd w:val="clear" w:color="auto" w:fill="FFFFFF"/>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Masakbayeva S.- Candidate of Chemical Sciences, </w:t>
      </w:r>
      <w:r>
        <w:rPr>
          <w:rFonts w:eastAsia="Times New Roman" w:cs="Times New Roman" w:ascii="Times New Roman" w:hAnsi="Times New Roman"/>
          <w:sz w:val="20"/>
          <w:szCs w:val="20"/>
        </w:rPr>
        <w:t>НАО</w:t>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rPr>
        <w:t>Торайгыров</w:t>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rPr>
        <w:t>университет</w:t>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rPr>
        <w:t>Павлодар</w:t>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rPr>
        <w:t>Казахстан</w:t>
      </w:r>
      <w:r>
        <w:rPr>
          <w:rFonts w:eastAsia="Times New Roman" w:cs="Times New Roman" w:ascii="Times New Roman" w:hAnsi="Times New Roman"/>
          <w:sz w:val="20"/>
          <w:szCs w:val="20"/>
          <w:lang w:val="en-US"/>
        </w:rPr>
        <w:t>,</w:t>
      </w:r>
      <w:r>
        <w:rPr>
          <w:rFonts w:cs="Times New Roman" w:ascii="Times New Roman" w:hAnsi="Times New Roman"/>
          <w:sz w:val="20"/>
          <w:szCs w:val="20"/>
          <w:lang w:val="kk-KZ"/>
        </w:rPr>
        <w:t xml:space="preserve"> e-mail:</w:t>
      </w:r>
      <w:r>
        <w:rPr>
          <w:rFonts w:cs="Times New Roman" w:ascii="Times New Roman" w:hAnsi="Times New Roman"/>
          <w:sz w:val="20"/>
          <w:szCs w:val="20"/>
          <w:lang w:val="en-US"/>
        </w:rPr>
        <w:t xml:space="preserve"> </w:t>
      </w:r>
      <w:hyperlink r:id="rId356">
        <w:r>
          <w:rPr>
            <w:rStyle w:val="Hyperlink"/>
            <w:rFonts w:eastAsia="Times New Roman" w:cs="Times New Roman" w:ascii="Times New Roman" w:hAnsi="Times New Roman"/>
            <w:color w:val="auto"/>
            <w:sz w:val="20"/>
            <w:szCs w:val="20"/>
            <w:u w:val="none"/>
            <w:lang w:val="en-US"/>
          </w:rPr>
          <w:t>sofochka184@mail.ru</w:t>
        </w:r>
      </w:hyperlink>
      <w:r>
        <w:rPr>
          <w:rStyle w:val="Hyperlink"/>
          <w:rFonts w:eastAsia="Times New Roman" w:cs="Times New Roman" w:ascii="Times New Roman" w:hAnsi="Times New Roman"/>
          <w:color w:val="auto"/>
          <w:sz w:val="20"/>
          <w:szCs w:val="20"/>
          <w:u w:val="none"/>
          <w:lang w:val="en-US"/>
        </w:rPr>
        <w:t>;</w:t>
      </w:r>
    </w:p>
    <w:p>
      <w:pPr>
        <w:pStyle w:val="Normal"/>
        <w:rPr>
          <w:rFonts w:ascii="Times New Roman" w:hAnsi="Times New Roman" w:cs="Times New Roman"/>
          <w:sz w:val="20"/>
          <w:szCs w:val="20"/>
          <w:lang w:val="en-US"/>
        </w:rPr>
      </w:pPr>
      <w:r>
        <w:rPr>
          <w:rFonts w:cs="Times New Roman" w:ascii="Times New Roman" w:hAnsi="Times New Roman"/>
          <w:sz w:val="20"/>
          <w:szCs w:val="20"/>
          <w:lang w:val="en-US"/>
        </w:rPr>
        <w:t>Aitkaliyeva G.- doctor PhD, associate professor NAO"Satpayev University", Almaty, Kazakhstan,</w:t>
      </w:r>
      <w:r>
        <w:rPr>
          <w:rFonts w:cs="Times New Roman" w:ascii="Times New Roman" w:hAnsi="Times New Roman"/>
          <w:sz w:val="20"/>
          <w:szCs w:val="20"/>
          <w:lang w:val="kk-KZ"/>
        </w:rPr>
        <w:t xml:space="preserve"> e-mail:</w:t>
      </w:r>
      <w:r>
        <w:rPr>
          <w:rFonts w:cs="Times New Roman" w:ascii="Times New Roman" w:hAnsi="Times New Roman"/>
          <w:sz w:val="20"/>
          <w:szCs w:val="20"/>
          <w:lang w:val="en-US"/>
        </w:rPr>
        <w:t xml:space="preserve"> </w:t>
      </w:r>
      <w:hyperlink r:id="rId357">
        <w:r>
          <w:rPr>
            <w:rStyle w:val="Hyperlink"/>
            <w:rFonts w:cs="Times New Roman" w:ascii="Times New Roman" w:hAnsi="Times New Roman"/>
            <w:color w:val="auto"/>
            <w:sz w:val="20"/>
            <w:szCs w:val="20"/>
            <w:u w:val="none"/>
            <w:lang w:val="en-US"/>
          </w:rPr>
          <w:t>gulzat_slyashevna@mail.ru</w:t>
        </w:r>
      </w:hyperlink>
      <w:r>
        <w:rPr>
          <w:rStyle w:val="Hyperlink"/>
          <w:rFonts w:cs="Times New Roman" w:ascii="Times New Roman" w:hAnsi="Times New Roman"/>
          <w:color w:val="auto"/>
          <w:sz w:val="20"/>
          <w:szCs w:val="20"/>
          <w:u w:val="none"/>
          <w:lang w:val="en-US"/>
        </w:rPr>
        <w:t>.</w:t>
      </w:r>
    </w:p>
    <w:p>
      <w:pPr>
        <w:pStyle w:val="Normal"/>
        <w:rPr>
          <w:sz w:val="24"/>
          <w:szCs w:val="24"/>
          <w:lang w:val="en-US"/>
        </w:rPr>
      </w:pPr>
      <w:r>
        <w:rPr>
          <w:sz w:val="24"/>
          <w:szCs w:val="24"/>
          <w:lang w:val="en-US"/>
        </w:rPr>
      </w:r>
    </w:p>
    <w:p>
      <w:pPr>
        <w:pStyle w:val="Normal"/>
        <w:widowControl w:val="false"/>
        <w:shd w:val="clear" w:color="auto" w:fill="FFFFFF"/>
        <w:ind w:firstLine="567"/>
        <w:jc w:val="both"/>
        <w:rPr>
          <w:rFonts w:eastAsia="Times New Roman"/>
          <w:sz w:val="24"/>
          <w:szCs w:val="24"/>
          <w:lang w:val="en-US"/>
        </w:rPr>
      </w:pPr>
      <w:r>
        <w:rPr>
          <w:rFonts w:eastAsia="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center"/>
        <w:rPr>
          <w:rStyle w:val="Strong"/>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tabs>
          <w:tab w:val="clear" w:pos="708"/>
          <w:tab w:val="left" w:pos="142" w:leader="none"/>
          <w:tab w:val="left" w:pos="284" w:leader="none"/>
          <w:tab w:val="left" w:pos="426" w:leader="none"/>
        </w:tabs>
        <w:spacing w:lineRule="auto" w:line="240" w:before="0" w:after="0"/>
        <w:jc w:val="both"/>
        <w:rPr>
          <w:rStyle w:val="Hyperlink"/>
          <w:rFonts w:cs="" w:asciiTheme="majorBidi" w:cstheme="majorBidi" w:hAnsiTheme="majorBidi"/>
          <w:sz w:val="24"/>
          <w:szCs w:val="24"/>
          <w:lang w:val="en-US"/>
        </w:rPr>
      </w:pPr>
      <w:r>
        <w:rPr>
          <w:rFonts w:cs="" w:asciiTheme="majorBidi" w:cstheme="majorBidi" w:hAnsiTheme="majorBidi"/>
          <w:sz w:val="24"/>
          <w:szCs w:val="24"/>
          <w:lang w:val="en-US"/>
        </w:rPr>
      </w:r>
    </w:p>
    <w:p>
      <w:pPr>
        <w:pStyle w:val="ListParagraph"/>
        <w:tabs>
          <w:tab w:val="clear" w:pos="708"/>
          <w:tab w:val="left" w:pos="426" w:leader="none"/>
        </w:tabs>
        <w:spacing w:lineRule="auto" w:line="240" w:before="0" w:after="0"/>
        <w:ind w:left="0"/>
        <w:contextualSpacing/>
        <w:jc w:val="both"/>
        <w:rPr>
          <w:rStyle w:val="Hyperlink"/>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lang w:val="en-US"/>
        </w:rPr>
      </w:pPr>
      <w:r>
        <w:rPr>
          <w:lang w:val="en-US"/>
        </w:rPr>
      </w:r>
    </w:p>
    <w:p>
      <w:pPr>
        <w:pStyle w:val="Normal"/>
        <w:spacing w:lineRule="auto" w:line="240" w:before="0" w:after="0"/>
        <w:ind w:firstLine="708"/>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sz w:val="20"/>
          <w:szCs w:val="20"/>
          <w:lang w:val="en-US"/>
        </w:rPr>
      </w:pPr>
      <w:r>
        <w:rPr>
          <w:sz w:val="20"/>
          <w:szCs w:val="20"/>
          <w:lang w:val="en-US"/>
        </w:rPr>
      </w:r>
    </w:p>
    <w:p>
      <w:pPr>
        <w:pStyle w:val="Normal"/>
        <w:spacing w:before="0" w:after="160"/>
        <w:rPr>
          <w:sz w:val="20"/>
          <w:szCs w:val="20"/>
          <w:lang w:val="en-US"/>
        </w:rPr>
      </w:pPr>
      <w:r>
        <w:rPr>
          <w:sz w:val="20"/>
          <w:szCs w:val="20"/>
          <w:lang w:val="en-US"/>
        </w:rPr>
      </w:r>
    </w:p>
    <w:sectPr>
      <w:type w:val="nextPage"/>
      <w:pgSz w:w="12240" w:h="15840"/>
      <w:pgMar w:left="1701" w:right="851"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ITCFranklinGothicStd-Med">
    <w:charset w:val="01"/>
    <w:family w:val="roman"/>
    <w:pitch w:val="variable"/>
  </w:font>
  <w:font w:name="AdvTT7329fd89.I">
    <w:charset w:val="01"/>
    <w:family w:val="roman"/>
    <w:pitch w:val="variable"/>
  </w:font>
  <w:font w:name="AdvTTaf7f9f4f.B">
    <w:charset w:val="01"/>
    <w:family w:val="roman"/>
    <w:pitch w:val="variable"/>
  </w:font>
  <w:font w:name="Calibri">
    <w:charset w:val="01"/>
    <w:family w:val="swiss"/>
    <w:pitch w:val="variable"/>
  </w:font>
  <w:font w:name="Times New Roman">
    <w:charset w:val="01"/>
    <w:family w:val="roman"/>
    <w:pitch w:val="variable"/>
  </w:font>
  <w:font w:name="Cambria">
    <w:charset w:val="01"/>
    <w:family w:val="roman"/>
    <w:pitch w:val="variable"/>
  </w:font>
  <w:font w:name="Segoe UI">
    <w:charset w:val="01"/>
    <w:family w:val="swiss"/>
    <w:pitch w:val="variable"/>
  </w:font>
  <w:font w:name="Liberation Sans">
    <w:altName w:val="Arial"/>
    <w:charset w:val="01"/>
    <w:family w:val="swiss"/>
    <w:pitch w:val="variable"/>
  </w:font>
  <w:font w:name="Palatino Linotype">
    <w:charset w:val="01"/>
    <w:family w:val="roman"/>
    <w:pitch w:val="variable"/>
  </w:font>
  <w:font w:name="Arial">
    <w:charset w:val="01"/>
    <w:family w:val="swiss"/>
    <w:pitch w:val="variable"/>
  </w:font>
  <w:font w:name="Cambria Math">
    <w:charset w:val="01"/>
    <w:family w:val="roman"/>
    <w:pitch w:val="variable"/>
  </w:font>
  <w:font w:name="KZ Times New Roman">
    <w:charset w:val="01"/>
    <w:family w:val="roman"/>
    <w:pitch w:val="variable"/>
  </w:font>
  <w:font w:name="KZ Arial">
    <w:charset w:val="01"/>
    <w:family w:val="swiss"/>
    <w:pitch w:val="variable"/>
  </w:font>
  <w:font w:name="Wingdings">
    <w:charset w:val="02"/>
    <w:family w:val="roman"/>
    <w:pitch w:val="variable"/>
  </w:font>
  <w:font w:name="Times New Roman">
    <w:charset w:val="02"/>
    <w:family w:val="roman"/>
    <w:pitch w:val="variable"/>
  </w:font>
  <w:font w:name="Wingdings">
    <w:charset w:val="02"/>
    <w:family w:val="swiss"/>
    <w:pitch w:val="variable"/>
  </w:font>
  <w:font w:name="Helvetica">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5" w:hanging="425"/>
      </w:pPr>
      <w:rPr>
        <w:vertAlign w:val="baseline"/>
        <w:position w:val="0"/>
        <w:sz w:val="20"/>
        <w:sz w:val="20"/>
        <w:i w:val="false"/>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sz w:val="24"/>
        <w:i w:val="false"/>
        <w:color w:val="auto"/>
        <w:lang w:val="kk-KZ"/>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3033" w:hanging="425"/>
      </w:pPr>
      <w:rPr>
        <w:vertAlign w:val="baseline"/>
        <w:position w:val="0"/>
        <w:sz w:val="22"/>
        <w:sz w:val="22"/>
        <w:i w:val="false"/>
        <w:b w:val="false"/>
        <w:szCs w:val="22"/>
        <w:rFonts w:ascii="Times New Roman" w:hAnsi="Times New Roman" w:eastAsia="Times New Roman" w:cs="Times New Roman"/>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360" w:hanging="360"/>
      </w:pPr>
      <w:rPr>
        <w:rFonts w:cs="Times New Roman"/>
      </w:rPr>
    </w:lvl>
    <w:lvl w:ilvl="1">
      <w:start w:val="1"/>
      <w:numFmt w:val="decimal"/>
      <w:lvlText w:val="%1.%2"/>
      <w:lvlJc w:val="left"/>
      <w:pPr>
        <w:tabs>
          <w:tab w:val="num" w:pos="0"/>
        </w:tabs>
        <w:ind w:left="7874" w:hanging="360"/>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1080" w:hanging="1080"/>
      </w:pPr>
      <w:rPr>
        <w:rFonts w:cs="Times New Roman"/>
      </w:rPr>
    </w:lvl>
    <w:lvl w:ilvl="4">
      <w:start w:val="1"/>
      <w:numFmt w:val="decimal"/>
      <w:lvlText w:val="%1.%2.%3.%4.%5"/>
      <w:lvlJc w:val="left"/>
      <w:pPr>
        <w:tabs>
          <w:tab w:val="num" w:pos="0"/>
        </w:tabs>
        <w:ind w:left="1080" w:hanging="1080"/>
      </w:pPr>
      <w:rPr>
        <w:rFonts w:cs="Times New Roman"/>
      </w:rPr>
    </w:lvl>
    <w:lvl w:ilvl="5">
      <w:start w:val="1"/>
      <w:numFmt w:val="decimal"/>
      <w:lvlText w:val="%1.%2.%3.%4.%5.%6"/>
      <w:lvlJc w:val="left"/>
      <w:pPr>
        <w:tabs>
          <w:tab w:val="num" w:pos="0"/>
        </w:tabs>
        <w:ind w:left="1440" w:hanging="1440"/>
      </w:pPr>
      <w:rPr>
        <w:rFonts w:cs="Times New Roman"/>
      </w:rPr>
    </w:lvl>
    <w:lvl w:ilvl="6">
      <w:start w:val="1"/>
      <w:numFmt w:val="decimal"/>
      <w:lvlText w:val="%1.%2.%3.%4.%5.%6.%7"/>
      <w:lvlJc w:val="left"/>
      <w:pPr>
        <w:tabs>
          <w:tab w:val="num" w:pos="0"/>
        </w:tabs>
        <w:ind w:left="1440" w:hanging="1440"/>
      </w:pPr>
      <w:rPr>
        <w:rFonts w:cs="Times New Roman"/>
      </w:rPr>
    </w:lvl>
    <w:lvl w:ilvl="7">
      <w:start w:val="1"/>
      <w:numFmt w:val="decimal"/>
      <w:lvlText w:val="%1.%2.%3.%4.%5.%6.%7.%8"/>
      <w:lvlJc w:val="left"/>
      <w:pPr>
        <w:tabs>
          <w:tab w:val="num" w:pos="0"/>
        </w:tabs>
        <w:ind w:left="1800" w:hanging="1800"/>
      </w:pPr>
      <w:rPr>
        <w:rFonts w:cs="Times New Roman"/>
      </w:rPr>
    </w:lvl>
    <w:lvl w:ilvl="8">
      <w:start w:val="1"/>
      <w:numFmt w:val="decimal"/>
      <w:lvlText w:val="%1.%2.%3.%4.%5.%6.%7.%8.%9"/>
      <w:lvlJc w:val="left"/>
      <w:pPr>
        <w:tabs>
          <w:tab w:val="num" w:pos="0"/>
        </w:tabs>
        <w:ind w:left="1800" w:hanging="1800"/>
      </w:pPr>
      <w:rPr>
        <w:rFonts w:cs="Times New Roman"/>
      </w:rPr>
    </w:lvl>
  </w:abstractNum>
  <w:abstractNum w:abstractNumId="5">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2148" w:hanging="360"/>
      </w:pPr>
      <w:rPr/>
    </w:lvl>
    <w:lvl w:ilvl="2">
      <w:start w:val="1"/>
      <w:numFmt w:val="lowerRoman"/>
      <w:lvlText w:val="%3."/>
      <w:lvlJc w:val="right"/>
      <w:pPr>
        <w:tabs>
          <w:tab w:val="num" w:pos="0"/>
        </w:tabs>
        <w:ind w:left="2868" w:hanging="180"/>
      </w:pPr>
      <w:rPr/>
    </w:lvl>
    <w:lvl w:ilvl="3">
      <w:start w:val="1"/>
      <w:numFmt w:val="decimal"/>
      <w:lvlText w:val="%4."/>
      <w:lvlJc w:val="left"/>
      <w:pPr>
        <w:tabs>
          <w:tab w:val="num" w:pos="0"/>
        </w:tabs>
        <w:ind w:left="3588" w:hanging="360"/>
      </w:pPr>
      <w:rPr/>
    </w:lvl>
    <w:lvl w:ilvl="4">
      <w:start w:val="1"/>
      <w:numFmt w:val="lowerLetter"/>
      <w:lvlText w:val="%5."/>
      <w:lvlJc w:val="left"/>
      <w:pPr>
        <w:tabs>
          <w:tab w:val="num" w:pos="0"/>
        </w:tabs>
        <w:ind w:left="4308" w:hanging="360"/>
      </w:pPr>
      <w:rPr/>
    </w:lvl>
    <w:lvl w:ilvl="5">
      <w:start w:val="1"/>
      <w:numFmt w:val="lowerRoman"/>
      <w:lvlText w:val="%6."/>
      <w:lvlJc w:val="right"/>
      <w:pPr>
        <w:tabs>
          <w:tab w:val="num" w:pos="0"/>
        </w:tabs>
        <w:ind w:left="5028" w:hanging="180"/>
      </w:pPr>
      <w:rPr/>
    </w:lvl>
    <w:lvl w:ilvl="6">
      <w:start w:val="1"/>
      <w:numFmt w:val="decimal"/>
      <w:lvlText w:val="%7."/>
      <w:lvlJc w:val="left"/>
      <w:pPr>
        <w:tabs>
          <w:tab w:val="num" w:pos="0"/>
        </w:tabs>
        <w:ind w:left="5748" w:hanging="360"/>
      </w:pPr>
      <w:rPr/>
    </w:lvl>
    <w:lvl w:ilvl="7">
      <w:start w:val="1"/>
      <w:numFmt w:val="lowerLetter"/>
      <w:lvlText w:val="%8."/>
      <w:lvlJc w:val="left"/>
      <w:pPr>
        <w:tabs>
          <w:tab w:val="num" w:pos="0"/>
        </w:tabs>
        <w:ind w:left="6468" w:hanging="360"/>
      </w:pPr>
      <w:rPr/>
    </w:lvl>
    <w:lvl w:ilvl="8">
      <w:start w:val="1"/>
      <w:numFmt w:val="lowerRoman"/>
      <w:lvlText w:val="%9."/>
      <w:lvlJc w:val="right"/>
      <w:pPr>
        <w:tabs>
          <w:tab w:val="num" w:pos="0"/>
        </w:tabs>
        <w:ind w:left="7188" w:hanging="180"/>
      </w:pPr>
      <w:rPr/>
    </w:lvl>
  </w:abstractNum>
  <w:abstractNum w:abstractNumId="6">
    <w:lvl w:ilvl="0">
      <w:start w:val="1"/>
      <w:numFmt w:val="decimal"/>
      <w:lvlText w:val="%1)"/>
      <w:lvlJc w:val="left"/>
      <w:pPr>
        <w:tabs>
          <w:tab w:val="num" w:pos="0"/>
        </w:tabs>
        <w:ind w:left="1068" w:hanging="360"/>
      </w:pPr>
      <w:rPr/>
    </w:lvl>
    <w:lvl w:ilvl="1">
      <w:start w:val="1"/>
      <w:numFmt w:val="lowerLetter"/>
      <w:lvlText w:val="%2."/>
      <w:lvlJc w:val="left"/>
      <w:pPr>
        <w:tabs>
          <w:tab w:val="num" w:pos="0"/>
        </w:tabs>
        <w:ind w:left="1788" w:hanging="360"/>
      </w:pPr>
      <w:rPr/>
    </w:lvl>
    <w:lvl w:ilvl="2">
      <w:start w:val="1"/>
      <w:numFmt w:val="lowerRoman"/>
      <w:lvlText w:val="%3."/>
      <w:lvlJc w:val="right"/>
      <w:pPr>
        <w:tabs>
          <w:tab w:val="num" w:pos="0"/>
        </w:tabs>
        <w:ind w:left="2508" w:hanging="180"/>
      </w:pPr>
      <w:rPr/>
    </w:lvl>
    <w:lvl w:ilvl="3">
      <w:start w:val="1"/>
      <w:numFmt w:val="decimal"/>
      <w:lvlText w:val="%4."/>
      <w:lvlJc w:val="left"/>
      <w:pPr>
        <w:tabs>
          <w:tab w:val="num" w:pos="0"/>
        </w:tabs>
        <w:ind w:left="3228" w:hanging="360"/>
      </w:pPr>
      <w:rPr/>
    </w:lvl>
    <w:lvl w:ilvl="4">
      <w:start w:val="1"/>
      <w:numFmt w:val="lowerLetter"/>
      <w:lvlText w:val="%5."/>
      <w:lvlJc w:val="left"/>
      <w:pPr>
        <w:tabs>
          <w:tab w:val="num" w:pos="0"/>
        </w:tabs>
        <w:ind w:left="3948" w:hanging="360"/>
      </w:pPr>
      <w:rPr/>
    </w:lvl>
    <w:lvl w:ilvl="5">
      <w:start w:val="1"/>
      <w:numFmt w:val="lowerRoman"/>
      <w:lvlText w:val="%6."/>
      <w:lvlJc w:val="right"/>
      <w:pPr>
        <w:tabs>
          <w:tab w:val="num" w:pos="0"/>
        </w:tabs>
        <w:ind w:left="4668" w:hanging="180"/>
      </w:pPr>
      <w:rPr/>
    </w:lvl>
    <w:lvl w:ilvl="6">
      <w:start w:val="1"/>
      <w:numFmt w:val="decimal"/>
      <w:lvlText w:val="%7."/>
      <w:lvlJc w:val="left"/>
      <w:pPr>
        <w:tabs>
          <w:tab w:val="num" w:pos="0"/>
        </w:tabs>
        <w:ind w:left="5388" w:hanging="360"/>
      </w:pPr>
      <w:rPr/>
    </w:lvl>
    <w:lvl w:ilvl="7">
      <w:start w:val="1"/>
      <w:numFmt w:val="lowerLetter"/>
      <w:lvlText w:val="%8."/>
      <w:lvlJc w:val="left"/>
      <w:pPr>
        <w:tabs>
          <w:tab w:val="num" w:pos="0"/>
        </w:tabs>
        <w:ind w:left="6108" w:hanging="360"/>
      </w:pPr>
      <w:rPr/>
    </w:lvl>
    <w:lvl w:ilvl="8">
      <w:start w:val="1"/>
      <w:numFmt w:val="lowerRoman"/>
      <w:lvlText w:val="%9."/>
      <w:lvlJc w:val="right"/>
      <w:pPr>
        <w:tabs>
          <w:tab w:val="num" w:pos="0"/>
        </w:tabs>
        <w:ind w:left="6828" w:hanging="1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5"/>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qFormat="1"/>
    <w:lsdException w:name="header" w:semiHidden="1" w:unhideWhenUsed="1"/>
    <w:lsdException w:name="footer" w:semiHidden="1" w:unhideWhenUsed="1"/>
    <w:lsdException w:name="index heading" w:uiPriority="0" w:semiHidden="1" w:unhideWhenUsed="1" w:qFormat="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83c2d"/>
    <w:pPr>
      <w:widowControl/>
      <w:bidi w:val="0"/>
      <w:spacing w:lineRule="auto" w:line="259" w:before="0" w:after="160"/>
      <w:jc w:val="left"/>
    </w:pPr>
    <w:rPr>
      <w:rFonts w:ascii="Calibri" w:hAnsi="Calibri" w:eastAsia="Calibri" w:cs=""/>
      <w:color w:val="auto"/>
      <w:kern w:val="2"/>
      <w:sz w:val="22"/>
      <w:szCs w:val="22"/>
      <w:lang w:val="ru-RU" w:eastAsia="en-US" w:bidi="ar-SA"/>
      <w14:ligatures w14:val="standardContextual"/>
    </w:rPr>
  </w:style>
  <w:style w:type="paragraph" w:styleId="Heading1">
    <w:name w:val="heading 1"/>
    <w:basedOn w:val="Normal"/>
    <w:next w:val="Normal"/>
    <w:link w:val="1"/>
    <w:uiPriority w:val="9"/>
    <w:qFormat/>
    <w:rsid w:val="00d83c2d"/>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E74B5"/>
      <w:sz w:val="40"/>
      <w:szCs w:val="40"/>
    </w:rPr>
  </w:style>
  <w:style w:type="paragraph" w:styleId="Heading2">
    <w:name w:val="heading 2"/>
    <w:basedOn w:val="Normal"/>
    <w:next w:val="Normal"/>
    <w:link w:val="2"/>
    <w:uiPriority w:val="9"/>
    <w:unhideWhenUsed/>
    <w:qFormat/>
    <w:rsid w:val="00d83c2d"/>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3">
    <w:name w:val="heading 3"/>
    <w:basedOn w:val="Normal"/>
    <w:next w:val="Normal"/>
    <w:link w:val="3"/>
    <w:uiPriority w:val="9"/>
    <w:unhideWhenUsed/>
    <w:qFormat/>
    <w:rsid w:val="00d83c2d"/>
    <w:pPr>
      <w:keepNext w:val="true"/>
      <w:keepLines/>
      <w:spacing w:before="160" w:after="80"/>
      <w:outlineLvl w:val="2"/>
    </w:pPr>
    <w:rPr>
      <w:rFonts w:eastAsia="" w:cs="" w:cstheme="majorBidi" w:eastAsiaTheme="majorEastAsia"/>
      <w:color w:themeColor="accent1" w:themeShade="bf" w:val="2E74B5"/>
      <w:sz w:val="28"/>
      <w:szCs w:val="28"/>
    </w:rPr>
  </w:style>
  <w:style w:type="paragraph" w:styleId="Heading4">
    <w:name w:val="heading 4"/>
    <w:basedOn w:val="Normal"/>
    <w:next w:val="Normal"/>
    <w:link w:val="4"/>
    <w:uiPriority w:val="9"/>
    <w:semiHidden/>
    <w:unhideWhenUsed/>
    <w:qFormat/>
    <w:rsid w:val="00d83c2d"/>
    <w:pPr>
      <w:keepNext w:val="true"/>
      <w:keepLines/>
      <w:spacing w:before="80" w:after="40"/>
      <w:outlineLvl w:val="3"/>
    </w:pPr>
    <w:rPr>
      <w:rFonts w:eastAsia="" w:cs="" w:cstheme="majorBidi" w:eastAsiaTheme="majorEastAsia"/>
      <w:i/>
      <w:iCs/>
      <w:color w:themeColor="accent1" w:themeShade="bf" w:val="2E74B5"/>
    </w:rPr>
  </w:style>
  <w:style w:type="paragraph" w:styleId="Heading5">
    <w:name w:val="heading 5"/>
    <w:basedOn w:val="Normal"/>
    <w:next w:val="Normal"/>
    <w:link w:val="5"/>
    <w:uiPriority w:val="9"/>
    <w:semiHidden/>
    <w:unhideWhenUsed/>
    <w:qFormat/>
    <w:rsid w:val="00d83c2d"/>
    <w:pPr>
      <w:keepNext w:val="true"/>
      <w:keepLines/>
      <w:spacing w:before="80" w:after="40"/>
      <w:outlineLvl w:val="4"/>
    </w:pPr>
    <w:rPr>
      <w:rFonts w:eastAsia="" w:cs="" w:cstheme="majorBidi" w:eastAsiaTheme="majorEastAsia"/>
      <w:color w:themeColor="accent1" w:themeShade="bf" w:val="2E74B5"/>
    </w:rPr>
  </w:style>
  <w:style w:type="paragraph" w:styleId="Heading6">
    <w:name w:val="heading 6"/>
    <w:basedOn w:val="Normal"/>
    <w:next w:val="Normal"/>
    <w:link w:val="6"/>
    <w:uiPriority w:val="9"/>
    <w:semiHidden/>
    <w:unhideWhenUsed/>
    <w:qFormat/>
    <w:rsid w:val="00d83c2d"/>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7"/>
    <w:uiPriority w:val="9"/>
    <w:semiHidden/>
    <w:unhideWhenUsed/>
    <w:qFormat/>
    <w:rsid w:val="00d83c2d"/>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8"/>
    <w:uiPriority w:val="9"/>
    <w:semiHidden/>
    <w:unhideWhenUsed/>
    <w:qFormat/>
    <w:rsid w:val="00d83c2d"/>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9"/>
    <w:uiPriority w:val="9"/>
    <w:semiHidden/>
    <w:unhideWhenUsed/>
    <w:qFormat/>
    <w:rsid w:val="00d83c2d"/>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link w:val="Heading1"/>
    <w:uiPriority w:val="9"/>
    <w:qFormat/>
    <w:rsid w:val="00d83c2d"/>
    <w:rPr>
      <w:rFonts w:ascii="Calibri Light" w:hAnsi="Calibri Light" w:eastAsia="" w:cs="" w:asciiTheme="majorHAnsi" w:cstheme="majorBidi" w:eastAsiaTheme="majorEastAsia" w:hAnsiTheme="majorHAnsi"/>
      <w:color w:themeColor="accent1" w:themeShade="bf" w:val="2E74B5"/>
      <w:kern w:val="2"/>
      <w:sz w:val="40"/>
      <w:szCs w:val="40"/>
      <w14:ligatures w14:val="standardContextual"/>
    </w:rPr>
  </w:style>
  <w:style w:type="character" w:styleId="2" w:customStyle="1">
    <w:name w:val="Заголовок 2 Знак"/>
    <w:basedOn w:val="DefaultParagraphFont"/>
    <w:link w:val="Heading2"/>
    <w:uiPriority w:val="9"/>
    <w:qFormat/>
    <w:rsid w:val="00d83c2d"/>
    <w:rPr>
      <w:rFonts w:ascii="Calibri Light" w:hAnsi="Calibri Light" w:eastAsia="" w:cs="" w:asciiTheme="majorHAnsi" w:cstheme="majorBidi" w:eastAsiaTheme="majorEastAsia" w:hAnsiTheme="majorHAnsi"/>
      <w:color w:themeColor="accent1" w:themeShade="bf" w:val="2E74B5"/>
      <w:kern w:val="2"/>
      <w:sz w:val="32"/>
      <w:szCs w:val="32"/>
      <w14:ligatures w14:val="standardContextual"/>
    </w:rPr>
  </w:style>
  <w:style w:type="character" w:styleId="3" w:customStyle="1">
    <w:name w:val="Заголовок 3 Знак"/>
    <w:basedOn w:val="DefaultParagraphFont"/>
    <w:link w:val="Heading3"/>
    <w:uiPriority w:val="9"/>
    <w:qFormat/>
    <w:rsid w:val="00d83c2d"/>
    <w:rPr>
      <w:rFonts w:eastAsia="" w:cs="" w:cstheme="majorBidi" w:eastAsiaTheme="majorEastAsia"/>
      <w:color w:themeColor="accent1" w:themeShade="bf" w:val="2E74B5"/>
      <w:kern w:val="2"/>
      <w:sz w:val="28"/>
      <w:szCs w:val="28"/>
      <w14:ligatures w14:val="standardContextual"/>
    </w:rPr>
  </w:style>
  <w:style w:type="character" w:styleId="4" w:customStyle="1">
    <w:name w:val="Заголовок 4 Знак"/>
    <w:basedOn w:val="DefaultParagraphFont"/>
    <w:link w:val="Heading4"/>
    <w:uiPriority w:val="9"/>
    <w:semiHidden/>
    <w:qFormat/>
    <w:rsid w:val="00d83c2d"/>
    <w:rPr>
      <w:rFonts w:eastAsia="" w:cs="" w:cstheme="majorBidi" w:eastAsiaTheme="majorEastAsia"/>
      <w:i/>
      <w:iCs/>
      <w:color w:themeColor="accent1" w:themeShade="bf" w:val="2E74B5"/>
      <w:kern w:val="2"/>
      <w14:ligatures w14:val="standardContextual"/>
    </w:rPr>
  </w:style>
  <w:style w:type="character" w:styleId="5" w:customStyle="1">
    <w:name w:val="Заголовок 5 Знак"/>
    <w:basedOn w:val="DefaultParagraphFont"/>
    <w:link w:val="Heading5"/>
    <w:uiPriority w:val="9"/>
    <w:semiHidden/>
    <w:qFormat/>
    <w:rsid w:val="00d83c2d"/>
    <w:rPr>
      <w:rFonts w:eastAsia="" w:cs="" w:cstheme="majorBidi" w:eastAsiaTheme="majorEastAsia"/>
      <w:color w:themeColor="accent1" w:themeShade="bf" w:val="2E74B5"/>
      <w:kern w:val="2"/>
      <w14:ligatures w14:val="standardContextual"/>
    </w:rPr>
  </w:style>
  <w:style w:type="character" w:styleId="6" w:customStyle="1">
    <w:name w:val="Заголовок 6 Знак"/>
    <w:basedOn w:val="DefaultParagraphFont"/>
    <w:link w:val="Heading6"/>
    <w:uiPriority w:val="9"/>
    <w:semiHidden/>
    <w:qFormat/>
    <w:rsid w:val="00d83c2d"/>
    <w:rPr>
      <w:rFonts w:eastAsia="" w:cs="" w:cstheme="majorBidi" w:eastAsiaTheme="majorEastAsia"/>
      <w:i/>
      <w:iCs/>
      <w:color w:themeColor="text1" w:themeTint="a6" w:val="595959"/>
      <w:kern w:val="2"/>
      <w14:ligatures w14:val="standardContextual"/>
    </w:rPr>
  </w:style>
  <w:style w:type="character" w:styleId="7" w:customStyle="1">
    <w:name w:val="Заголовок 7 Знак"/>
    <w:basedOn w:val="DefaultParagraphFont"/>
    <w:link w:val="Heading7"/>
    <w:uiPriority w:val="9"/>
    <w:semiHidden/>
    <w:qFormat/>
    <w:rsid w:val="00d83c2d"/>
    <w:rPr>
      <w:rFonts w:eastAsia="" w:cs="" w:cstheme="majorBidi" w:eastAsiaTheme="majorEastAsia"/>
      <w:color w:themeColor="text1" w:themeTint="a6" w:val="595959"/>
      <w:kern w:val="2"/>
      <w14:ligatures w14:val="standardContextual"/>
    </w:rPr>
  </w:style>
  <w:style w:type="character" w:styleId="8" w:customStyle="1">
    <w:name w:val="Заголовок 8 Знак"/>
    <w:basedOn w:val="DefaultParagraphFont"/>
    <w:link w:val="Heading8"/>
    <w:uiPriority w:val="9"/>
    <w:semiHidden/>
    <w:qFormat/>
    <w:rsid w:val="00d83c2d"/>
    <w:rPr>
      <w:rFonts w:eastAsia="" w:cs="" w:cstheme="majorBidi" w:eastAsiaTheme="majorEastAsia"/>
      <w:i/>
      <w:iCs/>
      <w:color w:themeColor="text1" w:themeTint="d8" w:val="272727"/>
      <w:kern w:val="2"/>
      <w14:ligatures w14:val="standardContextual"/>
    </w:rPr>
  </w:style>
  <w:style w:type="character" w:styleId="9" w:customStyle="1">
    <w:name w:val="Заголовок 9 Знак"/>
    <w:basedOn w:val="DefaultParagraphFont"/>
    <w:link w:val="Heading9"/>
    <w:uiPriority w:val="9"/>
    <w:semiHidden/>
    <w:qFormat/>
    <w:rsid w:val="00d83c2d"/>
    <w:rPr>
      <w:rFonts w:eastAsia="" w:cs="" w:cstheme="majorBidi" w:eastAsiaTheme="majorEastAsia"/>
      <w:color w:themeColor="text1" w:themeTint="d8" w:val="272727"/>
      <w:kern w:val="2"/>
      <w14:ligatures w14:val="standardContextual"/>
    </w:rPr>
  </w:style>
  <w:style w:type="character" w:styleId="Style5" w:customStyle="1">
    <w:name w:val="Заголовок Знак"/>
    <w:basedOn w:val="DefaultParagraphFont"/>
    <w:link w:val="Title"/>
    <w:qFormat/>
    <w:rsid w:val="00d83c2d"/>
    <w:rPr>
      <w:rFonts w:ascii="Calibri Light" w:hAnsi="Calibri Light" w:eastAsia="" w:cs="" w:asciiTheme="majorHAnsi" w:cstheme="majorBidi" w:eastAsiaTheme="majorEastAsia" w:hAnsiTheme="majorHAnsi"/>
      <w:spacing w:val="-10"/>
      <w:kern w:val="2"/>
      <w:sz w:val="56"/>
      <w:szCs w:val="56"/>
      <w14:ligatures w14:val="standardContextual"/>
    </w:rPr>
  </w:style>
  <w:style w:type="character" w:styleId="Style6" w:customStyle="1">
    <w:name w:val="Подзаголовок Знак"/>
    <w:basedOn w:val="DefaultParagraphFont"/>
    <w:link w:val="Subtitle"/>
    <w:uiPriority w:val="11"/>
    <w:qFormat/>
    <w:rsid w:val="00d83c2d"/>
    <w:rPr>
      <w:rFonts w:eastAsia="" w:cs="" w:cstheme="majorBidi" w:eastAsiaTheme="majorEastAsia"/>
      <w:color w:themeColor="text1" w:themeTint="a6" w:val="595959"/>
      <w:spacing w:val="15"/>
      <w:kern w:val="2"/>
      <w:sz w:val="28"/>
      <w:szCs w:val="28"/>
      <w14:ligatures w14:val="standardContextual"/>
    </w:rPr>
  </w:style>
  <w:style w:type="character" w:styleId="21" w:customStyle="1">
    <w:name w:val="Цитата 2 Знак"/>
    <w:basedOn w:val="DefaultParagraphFont"/>
    <w:link w:val="Quote"/>
    <w:uiPriority w:val="29"/>
    <w:qFormat/>
    <w:rsid w:val="00d83c2d"/>
    <w:rPr>
      <w:i/>
      <w:iCs/>
      <w:color w:themeColor="text1" w:themeTint="bf" w:val="404040"/>
      <w:kern w:val="2"/>
      <w14:ligatures w14:val="standardContextual"/>
    </w:rPr>
  </w:style>
  <w:style w:type="character" w:styleId="IntenseEmphasis">
    <w:name w:val="Intense Emphasis"/>
    <w:basedOn w:val="DefaultParagraphFont"/>
    <w:uiPriority w:val="21"/>
    <w:qFormat/>
    <w:rsid w:val="00d83c2d"/>
    <w:rPr>
      <w:i/>
      <w:iCs/>
      <w:color w:themeColor="accent1" w:themeShade="bf" w:val="2E74B5"/>
    </w:rPr>
  </w:style>
  <w:style w:type="character" w:styleId="Style7" w:customStyle="1">
    <w:name w:val="Выделенная цитата Знак"/>
    <w:basedOn w:val="DefaultParagraphFont"/>
    <w:link w:val="IntenseQuote"/>
    <w:uiPriority w:val="30"/>
    <w:qFormat/>
    <w:rsid w:val="00d83c2d"/>
    <w:rPr>
      <w:i/>
      <w:iCs/>
      <w:color w:themeColor="accent1" w:themeShade="bf" w:val="2E74B5"/>
      <w:kern w:val="2"/>
      <w14:ligatures w14:val="standardContextual"/>
    </w:rPr>
  </w:style>
  <w:style w:type="character" w:styleId="IntenseReference">
    <w:name w:val="Intense Reference"/>
    <w:basedOn w:val="DefaultParagraphFont"/>
    <w:uiPriority w:val="32"/>
    <w:qFormat/>
    <w:rsid w:val="00d83c2d"/>
    <w:rPr>
      <w:b/>
      <w:bCs/>
      <w:smallCaps/>
      <w:color w:themeColor="accent1" w:themeShade="bf" w:val="2E74B5"/>
      <w:spacing w:val="5"/>
    </w:rPr>
  </w:style>
  <w:style w:type="character" w:styleId="Hyperlink">
    <w:name w:val="Hyperlink"/>
    <w:basedOn w:val="DefaultParagraphFont"/>
    <w:uiPriority w:val="99"/>
    <w:unhideWhenUsed/>
    <w:rsid w:val="00d83c2d"/>
    <w:rPr>
      <w:color w:themeColor="hyperlink" w:val="0563C1"/>
      <w:u w:val="single"/>
    </w:rPr>
  </w:style>
  <w:style w:type="character" w:styleId="CommentReference">
    <w:name w:val="annotation reference"/>
    <w:basedOn w:val="DefaultParagraphFont"/>
    <w:uiPriority w:val="99"/>
    <w:semiHidden/>
    <w:unhideWhenUsed/>
    <w:qFormat/>
    <w:rsid w:val="00d83c2d"/>
    <w:rPr>
      <w:sz w:val="16"/>
      <w:szCs w:val="16"/>
    </w:rPr>
  </w:style>
  <w:style w:type="character" w:styleId="ezkurwreuab5ozgtqnkl" w:customStyle="1">
    <w:name w:val="ezkurwreuab5ozgtqnkl"/>
    <w:qFormat/>
    <w:rsid w:val="00d83c2d"/>
    <w:rPr/>
  </w:style>
  <w:style w:type="character" w:styleId="anchor-text" w:customStyle="1">
    <w:name w:val="anchor-text"/>
    <w:basedOn w:val="DefaultParagraphFont"/>
    <w:qFormat/>
    <w:rsid w:val="00d83c2d"/>
    <w:rPr/>
  </w:style>
  <w:style w:type="character" w:styleId="title-text" w:customStyle="1">
    <w:name w:val="title-text"/>
    <w:basedOn w:val="DefaultParagraphFont"/>
    <w:qFormat/>
    <w:rsid w:val="00d83c2d"/>
    <w:rPr/>
  </w:style>
  <w:style w:type="character" w:styleId="sr-only" w:customStyle="1">
    <w:name w:val="sr-only"/>
    <w:basedOn w:val="DefaultParagraphFont"/>
    <w:qFormat/>
    <w:rsid w:val="00d83c2d"/>
    <w:rPr/>
  </w:style>
  <w:style w:type="character" w:styleId="button-link-text" w:customStyle="1">
    <w:name w:val="button-link-text"/>
    <w:basedOn w:val="DefaultParagraphFont"/>
    <w:qFormat/>
    <w:rsid w:val="00d83c2d"/>
    <w:rPr/>
  </w:style>
  <w:style w:type="character" w:styleId="react-xocs-alternative-link" w:customStyle="1">
    <w:name w:val="react-xocs-alternative-link"/>
    <w:basedOn w:val="DefaultParagraphFont"/>
    <w:qFormat/>
    <w:rsid w:val="00d83c2d"/>
    <w:rPr/>
  </w:style>
  <w:style w:type="character" w:styleId="given-name" w:customStyle="1">
    <w:name w:val="given-name"/>
    <w:basedOn w:val="DefaultParagraphFont"/>
    <w:qFormat/>
    <w:rsid w:val="00d83c2d"/>
    <w:rPr/>
  </w:style>
  <w:style w:type="character" w:styleId="text" w:customStyle="1">
    <w:name w:val="text"/>
    <w:basedOn w:val="DefaultParagraphFont"/>
    <w:qFormat/>
    <w:rsid w:val="00d83c2d"/>
    <w:rPr/>
  </w:style>
  <w:style w:type="character" w:styleId="author-ref" w:customStyle="1">
    <w:name w:val="author-ref"/>
    <w:basedOn w:val="DefaultParagraphFont"/>
    <w:qFormat/>
    <w:rsid w:val="00d83c2d"/>
    <w:rPr/>
  </w:style>
  <w:style w:type="character" w:styleId="fontstyle01" w:customStyle="1">
    <w:name w:val="fontstyle01"/>
    <w:basedOn w:val="DefaultParagraphFont"/>
    <w:qFormat/>
    <w:rsid w:val="00d83c2d"/>
    <w:rPr>
      <w:rFonts w:ascii="ITCFranklinGothicStd-Med" w:hAnsi="ITCFranklinGothicStd-Med"/>
      <w:b w:val="false"/>
      <w:bCs w:val="false"/>
      <w:i w:val="false"/>
      <w:iCs w:val="false"/>
      <w:color w:val="242021"/>
      <w:sz w:val="18"/>
      <w:szCs w:val="18"/>
    </w:rPr>
  </w:style>
  <w:style w:type="character" w:styleId="fontstyle21" w:customStyle="1">
    <w:name w:val="fontstyle21"/>
    <w:basedOn w:val="DefaultParagraphFont"/>
    <w:qFormat/>
    <w:rsid w:val="00d83c2d"/>
    <w:rPr>
      <w:rFonts w:ascii="AdvTT7329fd89.I" w:hAnsi="AdvTT7329fd89.I"/>
      <w:b w:val="false"/>
      <w:bCs w:val="false"/>
      <w:i w:val="false"/>
      <w:iCs w:val="false"/>
      <w:color w:val="131413"/>
      <w:sz w:val="16"/>
      <w:szCs w:val="16"/>
    </w:rPr>
  </w:style>
  <w:style w:type="character" w:styleId="fontstyle31" w:customStyle="1">
    <w:name w:val="fontstyle31"/>
    <w:basedOn w:val="DefaultParagraphFont"/>
    <w:qFormat/>
    <w:rsid w:val="00d83c2d"/>
    <w:rPr>
      <w:rFonts w:ascii="AdvTTaf7f9f4f.B" w:hAnsi="AdvTTaf7f9f4f.B"/>
      <w:b w:val="false"/>
      <w:bCs w:val="false"/>
      <w:i w:val="false"/>
      <w:iCs w:val="false"/>
      <w:color w:val="131413"/>
      <w:sz w:val="16"/>
      <w:szCs w:val="16"/>
    </w:rPr>
  </w:style>
  <w:style w:type="character" w:styleId="identifier" w:customStyle="1">
    <w:name w:val="identifier"/>
    <w:basedOn w:val="DefaultParagraphFont"/>
    <w:qFormat/>
    <w:rsid w:val="00d83c2d"/>
    <w:rPr/>
  </w:style>
  <w:style w:type="character" w:styleId="id-label" w:customStyle="1">
    <w:name w:val="id-label"/>
    <w:basedOn w:val="DefaultParagraphFont"/>
    <w:qFormat/>
    <w:rsid w:val="00d83c2d"/>
    <w:rPr/>
  </w:style>
  <w:style w:type="character" w:styleId="Emphasis">
    <w:name w:val="Emphasis"/>
    <w:basedOn w:val="DefaultParagraphFont"/>
    <w:uiPriority w:val="20"/>
    <w:qFormat/>
    <w:rsid w:val="00d83c2d"/>
    <w:rPr>
      <w:i/>
      <w:iCs/>
    </w:rPr>
  </w:style>
  <w:style w:type="character" w:styleId="Strong">
    <w:name w:val="Strong"/>
    <w:basedOn w:val="DefaultParagraphFont"/>
    <w:uiPriority w:val="22"/>
    <w:qFormat/>
    <w:rsid w:val="00d83c2d"/>
    <w:rPr>
      <w:b/>
      <w:bCs/>
    </w:rPr>
  </w:style>
  <w:style w:type="character" w:styleId="PaperTableChar" w:customStyle="1">
    <w:name w:val="Paper Table Char"/>
    <w:link w:val="PaperTable"/>
    <w:qFormat/>
    <w:locked/>
    <w:rsid w:val="00a03629"/>
    <w:rPr>
      <w:rFonts w:ascii="Calibri" w:hAnsi="Calibri"/>
      <w:i/>
      <w:color w:val="000000"/>
      <w:spacing w:val="-2"/>
    </w:rPr>
  </w:style>
  <w:style w:type="character" w:styleId="PaperFigChar" w:customStyle="1">
    <w:name w:val="Paper Fig Char"/>
    <w:link w:val="PaperFig"/>
    <w:qFormat/>
    <w:locked/>
    <w:rsid w:val="00a03629"/>
    <w:rPr>
      <w:rFonts w:ascii="Calibri" w:hAnsi="Calibri"/>
      <w:i/>
      <w:color w:val="000000"/>
    </w:rPr>
  </w:style>
  <w:style w:type="character" w:styleId="UnresolvedMention" w:customStyle="1">
    <w:name w:val="Unresolved Mention"/>
    <w:basedOn w:val="DefaultParagraphFont"/>
    <w:uiPriority w:val="99"/>
    <w:semiHidden/>
    <w:unhideWhenUsed/>
    <w:qFormat/>
    <w:rsid w:val="00a03629"/>
    <w:rPr>
      <w:color w:val="605E5C"/>
      <w:shd w:fill="E1DFDD" w:val="clear"/>
    </w:rPr>
  </w:style>
  <w:style w:type="character" w:styleId="11" w:customStyle="1">
    <w:name w:val="Просмотренная гиперссылка1"/>
    <w:basedOn w:val="DefaultParagraphFont"/>
    <w:uiPriority w:val="99"/>
    <w:semiHidden/>
    <w:unhideWhenUsed/>
    <w:qFormat/>
    <w:rsid w:val="00a03629"/>
    <w:rPr>
      <w:color w:val="954F72"/>
      <w:u w:val="single"/>
    </w:rPr>
  </w:style>
  <w:style w:type="character" w:styleId="FollowedHyperlink">
    <w:name w:val="FollowedHyperlink"/>
    <w:basedOn w:val="DefaultParagraphFont"/>
    <w:uiPriority w:val="99"/>
    <w:semiHidden/>
    <w:unhideWhenUsed/>
    <w:rsid w:val="00a03629"/>
    <w:rPr>
      <w:color w:themeColor="followedHyperlink" w:val="954F72"/>
      <w:u w:val="single"/>
    </w:rPr>
  </w:style>
  <w:style w:type="character" w:styleId="Style8" w:customStyle="1">
    <w:name w:val="Основной текст Знак"/>
    <w:basedOn w:val="DefaultParagraphFont"/>
    <w:uiPriority w:val="99"/>
    <w:qFormat/>
    <w:rsid w:val="00556e6f"/>
    <w:rPr>
      <w:rFonts w:ascii="Times New Roman" w:hAnsi="Times New Roman" w:eastAsia="Times New Roman" w:cs="Times New Roman"/>
      <w:sz w:val="24"/>
      <w:szCs w:val="24"/>
      <w:lang w:val="en-US"/>
    </w:rPr>
  </w:style>
  <w:style w:type="character" w:styleId="ypks7kbdpwfgdykd3qb9" w:customStyle="1">
    <w:name w:val="ypks7kbdpwfgdykd3qb9"/>
    <w:basedOn w:val="DefaultParagraphFont"/>
    <w:qFormat/>
    <w:rsid w:val="001f777d"/>
    <w:rPr/>
  </w:style>
  <w:style w:type="character" w:styleId="Style9" w:customStyle="1">
    <w:name w:val="Без интервала Знак"/>
    <w:link w:val="NoSpacing"/>
    <w:uiPriority w:val="99"/>
    <w:qFormat/>
    <w:rsid w:val="00e42239"/>
    <w:rPr>
      <w:kern w:val="2"/>
      <w:sz w:val="24"/>
      <w:szCs w:val="24"/>
      <w:lang w:val="en-US"/>
      <w14:ligatures w14:val="standardContextual"/>
    </w:rPr>
  </w:style>
  <w:style w:type="character" w:styleId="html-italic" w:customStyle="1">
    <w:name w:val="html-italic"/>
    <w:basedOn w:val="DefaultParagraphFont"/>
    <w:qFormat/>
    <w:rsid w:val="00e42239"/>
    <w:rPr/>
  </w:style>
  <w:style w:type="character" w:styleId="12" w:customStyle="1">
    <w:name w:val="Неразрешенное упоминание1"/>
    <w:basedOn w:val="DefaultParagraphFont"/>
    <w:uiPriority w:val="99"/>
    <w:semiHidden/>
    <w:unhideWhenUsed/>
    <w:qFormat/>
    <w:rsid w:val="00a86d7b"/>
    <w:rPr>
      <w:color w:val="605E5C"/>
      <w:shd w:fill="E1DFDD" w:val="clear"/>
    </w:rPr>
  </w:style>
  <w:style w:type="character" w:styleId="nlmstring-name" w:customStyle="1">
    <w:name w:val="nlm_string-name"/>
    <w:basedOn w:val="DefaultParagraphFont"/>
    <w:qFormat/>
    <w:rsid w:val="00a86d7b"/>
    <w:rPr/>
  </w:style>
  <w:style w:type="character" w:styleId="Style10" w:customStyle="1">
    <w:name w:val="Символ сноски"/>
    <w:basedOn w:val="DefaultParagraphFont"/>
    <w:uiPriority w:val="99"/>
    <w:semiHidden/>
    <w:unhideWhenUsed/>
    <w:qFormat/>
    <w:rsid w:val="00a86d7b"/>
    <w:rPr>
      <w:vertAlign w:val="superscript"/>
    </w:rPr>
  </w:style>
  <w:style w:type="character" w:styleId="FootnoteCharacters">
    <w:name w:val="Footnote Characters"/>
    <w:qFormat/>
    <w:rsid w:val="00a86d7b"/>
    <w:rPr>
      <w:vertAlign w:val="superscript"/>
    </w:rPr>
  </w:style>
  <w:style w:type="character" w:styleId="FootnoteReference">
    <w:name w:val="footnote reference"/>
    <w:rPr>
      <w:vertAlign w:val="superscript"/>
    </w:rPr>
  </w:style>
  <w:style w:type="character" w:styleId="13" w:customStyle="1">
    <w:name w:val="Заголовок Знак1"/>
    <w:qFormat/>
    <w:rsid w:val="00a86d7b"/>
    <w:rPr>
      <w:rFonts w:ascii="Cambria" w:hAnsi="Cambria" w:eastAsia="Times New Roman" w:cs="Times New Roman"/>
      <w:b/>
      <w:bCs/>
      <w:kern w:val="2"/>
      <w:sz w:val="32"/>
      <w:szCs w:val="32"/>
    </w:rPr>
  </w:style>
  <w:style w:type="character" w:styleId="PageNumber">
    <w:name w:val="page number"/>
    <w:basedOn w:val="DefaultParagraphFont"/>
    <w:uiPriority w:val="99"/>
    <w:qFormat/>
    <w:rsid w:val="00a86d7b"/>
    <w:rPr/>
  </w:style>
  <w:style w:type="character" w:styleId="Style11" w:customStyle="1">
    <w:name w:val="Верхний колонтитул Знак"/>
    <w:link w:val="Header"/>
    <w:uiPriority w:val="99"/>
    <w:qFormat/>
    <w:locked/>
    <w:rsid w:val="00a86d7b"/>
    <w:rPr>
      <w:rFonts w:ascii="Times New Roman" w:hAnsi="Times New Roman" w:cs="Times New Roman"/>
      <w:sz w:val="24"/>
      <w:szCs w:val="24"/>
    </w:rPr>
  </w:style>
  <w:style w:type="character" w:styleId="Style12" w:customStyle="1">
    <w:name w:val="Нижний колонтитул Знак"/>
    <w:link w:val="Footer"/>
    <w:uiPriority w:val="99"/>
    <w:qFormat/>
    <w:locked/>
    <w:rsid w:val="00a86d7b"/>
    <w:rPr>
      <w:rFonts w:ascii="Times New Roman" w:hAnsi="Times New Roman" w:cs="Times New Roman"/>
      <w:sz w:val="24"/>
      <w:szCs w:val="24"/>
    </w:rPr>
  </w:style>
  <w:style w:type="character" w:styleId="apple-converted-space" w:customStyle="1">
    <w:name w:val="apple-converted-space"/>
    <w:qFormat/>
    <w:rsid w:val="00a86d7b"/>
    <w:rPr/>
  </w:style>
  <w:style w:type="character" w:styleId="w" w:customStyle="1">
    <w:name w:val="w"/>
    <w:basedOn w:val="DefaultParagraphFont"/>
    <w:qFormat/>
    <w:rsid w:val="00a86d7b"/>
    <w:rPr/>
  </w:style>
  <w:style w:type="character" w:styleId="Style13" w:customStyle="1">
    <w:name w:val="Заголовок элемента Знак"/>
    <w:link w:val="Style21"/>
    <w:uiPriority w:val="99"/>
    <w:qFormat/>
    <w:rsid w:val="00a86d7b"/>
    <w:rPr>
      <w:rFonts w:ascii="Times New Roman" w:hAnsi="Times New Roman"/>
      <w:sz w:val="24"/>
      <w:szCs w:val="24"/>
    </w:rPr>
  </w:style>
  <w:style w:type="character" w:styleId="Style14" w:customStyle="1">
    <w:name w:val="заголовок подраздела Знак"/>
    <w:link w:val="Style22"/>
    <w:uiPriority w:val="99"/>
    <w:qFormat/>
    <w:rsid w:val="00a86d7b"/>
    <w:rPr>
      <w:b/>
      <w:sz w:val="24"/>
      <w:szCs w:val="24"/>
    </w:rPr>
  </w:style>
  <w:style w:type="character" w:styleId="14" w:customStyle="1">
    <w:name w:val="Верхний колонтитул Знак1"/>
    <w:basedOn w:val="DefaultParagraphFont"/>
    <w:uiPriority w:val="99"/>
    <w:semiHidden/>
    <w:qFormat/>
    <w:rsid w:val="00a86d7b"/>
    <w:rPr/>
  </w:style>
  <w:style w:type="character" w:styleId="15" w:customStyle="1">
    <w:name w:val="Нижний колонтитул Знак1"/>
    <w:basedOn w:val="DefaultParagraphFont"/>
    <w:uiPriority w:val="99"/>
    <w:semiHidden/>
    <w:qFormat/>
    <w:rsid w:val="00a86d7b"/>
    <w:rPr/>
  </w:style>
  <w:style w:type="character" w:styleId="PlaceholderText">
    <w:name w:val="Placeholder Text"/>
    <w:basedOn w:val="DefaultParagraphFont"/>
    <w:uiPriority w:val="99"/>
    <w:semiHidden/>
    <w:qFormat/>
    <w:rsid w:val="00a86d7b"/>
    <w:rPr>
      <w:color w:val="808080"/>
    </w:rPr>
  </w:style>
  <w:style w:type="character" w:styleId="LineNumber">
    <w:name w:val="line number"/>
    <w:basedOn w:val="DefaultParagraphFont"/>
    <w:uiPriority w:val="99"/>
    <w:semiHidden/>
    <w:unhideWhenUsed/>
    <w:qFormat/>
    <w:rsid w:val="00a86d7b"/>
    <w:rPr/>
  </w:style>
  <w:style w:type="character" w:styleId="Style15" w:customStyle="1">
    <w:name w:val="Абзац списка Знак"/>
    <w:link w:val="ListParagraph"/>
    <w:uiPriority w:val="34"/>
    <w:qFormat/>
    <w:locked/>
    <w:rsid w:val="00a86d7b"/>
    <w:rPr>
      <w:kern w:val="2"/>
      <w14:ligatures w14:val="standardContextual"/>
    </w:rPr>
  </w:style>
  <w:style w:type="character" w:styleId="Style16" w:customStyle="1">
    <w:name w:val="Текст примечания Знак"/>
    <w:basedOn w:val="DefaultParagraphFont"/>
    <w:link w:val="CommentText"/>
    <w:uiPriority w:val="99"/>
    <w:qFormat/>
    <w:rsid w:val="00a86d7b"/>
    <w:rPr>
      <w:sz w:val="20"/>
      <w:szCs w:val="20"/>
    </w:rPr>
  </w:style>
  <w:style w:type="character" w:styleId="Style17" w:customStyle="1">
    <w:name w:val="Тема примечания Знак"/>
    <w:basedOn w:val="Style16"/>
    <w:link w:val="annotationsubject"/>
    <w:uiPriority w:val="99"/>
    <w:semiHidden/>
    <w:qFormat/>
    <w:rsid w:val="00a86d7b"/>
    <w:rPr>
      <w:b/>
      <w:bCs/>
      <w:sz w:val="20"/>
      <w:szCs w:val="20"/>
    </w:rPr>
  </w:style>
  <w:style w:type="character" w:styleId="Style18" w:customStyle="1">
    <w:name w:val="Текст выноски Знак"/>
    <w:basedOn w:val="DefaultParagraphFont"/>
    <w:link w:val="BalloonText"/>
    <w:uiPriority w:val="99"/>
    <w:semiHidden/>
    <w:qFormat/>
    <w:rsid w:val="00a86d7b"/>
    <w:rPr>
      <w:rFonts w:ascii="Segoe UI" w:hAnsi="Segoe UI" w:cs="Segoe UI"/>
      <w:sz w:val="18"/>
      <w:szCs w:val="18"/>
    </w:rPr>
  </w:style>
  <w:style w:type="character" w:styleId="Style19" w:customStyle="1">
    <w:name w:val="Текст сноски Знак"/>
    <w:basedOn w:val="DefaultParagraphFont"/>
    <w:link w:val="FootnoteText"/>
    <w:qFormat/>
    <w:rsid w:val="00a86d7b"/>
    <w:rPr>
      <w:rFonts w:eastAsia="SimSun" w:cs="" w:asciiTheme="majorBidi" w:cstheme="majorBidi" w:hAnsiTheme="majorBidi"/>
      <w:sz w:val="20"/>
      <w:szCs w:val="24"/>
      <w:lang w:eastAsia="ru-RU"/>
    </w:rPr>
  </w:style>
  <w:style w:type="character" w:styleId="anegp0gi0b9av8jahpyh" w:customStyle="1">
    <w:name w:val="anegp0gi0b9av8jahpyh"/>
    <w:basedOn w:val="DefaultParagraphFont"/>
    <w:qFormat/>
    <w:rsid w:val="00a86d7b"/>
    <w:rPr/>
  </w:style>
  <w:style w:type="character" w:styleId="katex-mathml" w:customStyle="1">
    <w:name w:val="katex-mathml"/>
    <w:basedOn w:val="DefaultParagraphFont"/>
    <w:qFormat/>
    <w:rsid w:val="00a86d7b"/>
    <w:rPr/>
  </w:style>
  <w:style w:type="character" w:styleId="mord" w:customStyle="1">
    <w:name w:val="mord"/>
    <w:basedOn w:val="DefaultParagraphFont"/>
    <w:qFormat/>
    <w:rsid w:val="00a86d7b"/>
    <w:rPr/>
  </w:style>
  <w:style w:type="character" w:styleId="vlist-s" w:customStyle="1">
    <w:name w:val="vlist-s"/>
    <w:basedOn w:val="DefaultParagraphFont"/>
    <w:qFormat/>
    <w:rsid w:val="00a86d7b"/>
    <w:rPr/>
  </w:style>
  <w:style w:type="character" w:styleId="22" w:customStyle="1">
    <w:name w:val="Верхний колонтитул Знак2"/>
    <w:basedOn w:val="DefaultParagraphFont"/>
    <w:uiPriority w:val="99"/>
    <w:semiHidden/>
    <w:qFormat/>
    <w:rsid w:val="00a86d7b"/>
    <w:rPr>
      <w:kern w:val="2"/>
      <w14:ligatures w14:val="standardContextual"/>
    </w:rPr>
  </w:style>
  <w:style w:type="character" w:styleId="23" w:customStyle="1">
    <w:name w:val="Нижний колонтитул Знак2"/>
    <w:basedOn w:val="DefaultParagraphFont"/>
    <w:uiPriority w:val="99"/>
    <w:semiHidden/>
    <w:qFormat/>
    <w:rsid w:val="00a86d7b"/>
    <w:rPr>
      <w:kern w:val="2"/>
      <w14:ligatures w14:val="standardContextual"/>
    </w:rPr>
  </w:style>
  <w:style w:type="character" w:styleId="16" w:customStyle="1">
    <w:name w:val="Текст примечания Знак1"/>
    <w:basedOn w:val="DefaultParagraphFont"/>
    <w:uiPriority w:val="99"/>
    <w:semiHidden/>
    <w:qFormat/>
    <w:rsid w:val="00a86d7b"/>
    <w:rPr>
      <w:kern w:val="2"/>
      <w:sz w:val="20"/>
      <w:szCs w:val="20"/>
      <w14:ligatures w14:val="standardContextual"/>
    </w:rPr>
  </w:style>
  <w:style w:type="character" w:styleId="17" w:customStyle="1">
    <w:name w:val="Тема примечания Знак1"/>
    <w:basedOn w:val="16"/>
    <w:uiPriority w:val="99"/>
    <w:semiHidden/>
    <w:qFormat/>
    <w:rsid w:val="00a86d7b"/>
    <w:rPr>
      <w:b/>
      <w:bCs/>
      <w:kern w:val="2"/>
      <w:sz w:val="20"/>
      <w:szCs w:val="20"/>
      <w14:ligatures w14:val="standardContextual"/>
    </w:rPr>
  </w:style>
  <w:style w:type="character" w:styleId="18" w:customStyle="1">
    <w:name w:val="Текст выноски Знак1"/>
    <w:basedOn w:val="DefaultParagraphFont"/>
    <w:uiPriority w:val="99"/>
    <w:semiHidden/>
    <w:qFormat/>
    <w:rsid w:val="00a86d7b"/>
    <w:rPr>
      <w:rFonts w:ascii="Segoe UI" w:hAnsi="Segoe UI" w:cs="Segoe UI"/>
      <w:kern w:val="2"/>
      <w:sz w:val="18"/>
      <w:szCs w:val="18"/>
      <w14:ligatures w14:val="standardContextual"/>
    </w:rPr>
  </w:style>
  <w:style w:type="character" w:styleId="19" w:customStyle="1">
    <w:name w:val="Текст сноски Знак1"/>
    <w:basedOn w:val="DefaultParagraphFont"/>
    <w:uiPriority w:val="99"/>
    <w:semiHidden/>
    <w:qFormat/>
    <w:rsid w:val="00a86d7b"/>
    <w:rPr>
      <w:kern w:val="2"/>
      <w:sz w:val="20"/>
      <w:szCs w:val="20"/>
      <w14:ligatures w14:val="standardContextual"/>
    </w:rPr>
  </w:style>
  <w:style w:type="character" w:styleId="24" w:customStyle="1">
    <w:name w:val="Основной текст 2 Знак"/>
    <w:basedOn w:val="DefaultParagraphFont"/>
    <w:link w:val="BodyText2"/>
    <w:uiPriority w:val="99"/>
    <w:qFormat/>
    <w:rsid w:val="00243acf"/>
    <w:rPr/>
  </w:style>
  <w:style w:type="character" w:styleId="25" w:customStyle="1">
    <w:name w:val="Неразрешенное упоминание2"/>
    <w:basedOn w:val="DefaultParagraphFont"/>
    <w:uiPriority w:val="99"/>
    <w:semiHidden/>
    <w:unhideWhenUsed/>
    <w:qFormat/>
    <w:rsid w:val="00243acf"/>
    <w:rPr>
      <w:color w:val="605E5C"/>
      <w:shd w:fill="E1DFDD" w:val="clear"/>
    </w:rPr>
  </w:style>
  <w:style w:type="character" w:styleId="vkekvd" w:customStyle="1">
    <w:name w:val="vkekvd"/>
    <w:basedOn w:val="DefaultParagraphFont"/>
    <w:qFormat/>
    <w:rsid w:val="00243acf"/>
    <w:rPr/>
  </w:style>
  <w:style w:type="character" w:styleId="31" w:customStyle="1">
    <w:name w:val="Неразрешенное упоминание3"/>
    <w:basedOn w:val="DefaultParagraphFont"/>
    <w:uiPriority w:val="99"/>
    <w:semiHidden/>
    <w:unhideWhenUsed/>
    <w:qFormat/>
    <w:rsid w:val="00243acf"/>
    <w:rPr>
      <w:color w:val="605E5C"/>
      <w:shd w:fill="E1DFDD" w:val="clear"/>
    </w:rPr>
  </w:style>
  <w:style w:type="character" w:styleId="value" w:customStyle="1">
    <w:name w:val="value"/>
    <w:basedOn w:val="DefaultParagraphFont"/>
    <w:qFormat/>
    <w:rsid w:val="00243acf"/>
    <w:rPr/>
  </w:style>
  <w:style w:type="character" w:styleId="41" w:customStyle="1">
    <w:name w:val="Неразрешенное упоминание4"/>
    <w:basedOn w:val="DefaultParagraphFont"/>
    <w:uiPriority w:val="99"/>
    <w:semiHidden/>
    <w:unhideWhenUsed/>
    <w:qFormat/>
    <w:rsid w:val="00243acf"/>
    <w:rPr>
      <w:color w:val="605E5C"/>
      <w:shd w:fill="E1DFDD" w:val="clear"/>
    </w:rPr>
  </w:style>
  <w:style w:type="character" w:styleId="51" w:customStyle="1">
    <w:name w:val="Неразрешенное упоминание5"/>
    <w:basedOn w:val="DefaultParagraphFont"/>
    <w:uiPriority w:val="99"/>
    <w:semiHidden/>
    <w:unhideWhenUsed/>
    <w:qFormat/>
    <w:rsid w:val="00243acf"/>
    <w:rPr>
      <w:color w:val="605E5C"/>
      <w:shd w:fill="E1DFDD" w:val="clear"/>
    </w:rPr>
  </w:style>
  <w:style w:type="character" w:styleId="tlid-translation" w:customStyle="1">
    <w:name w:val="tlid-translation"/>
    <w:basedOn w:val="DefaultParagraphFont"/>
    <w:qFormat/>
    <w:rsid w:val="0074527e"/>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Style8"/>
    <w:uiPriority w:val="99"/>
    <w:qFormat/>
    <w:rsid w:val="00556e6f"/>
    <w:pPr>
      <w:widowControl w:val="false"/>
      <w:spacing w:lineRule="auto" w:line="240" w:before="0" w:after="0"/>
    </w:pPr>
    <w:rPr>
      <w:rFonts w:ascii="Times New Roman" w:hAnsi="Times New Roman" w:eastAsia="Times New Roman" w:cs="Times New Roman"/>
      <w:kern w:val="0"/>
      <w:sz w:val="24"/>
      <w:szCs w:val="24"/>
      <w:lang w:val="en-US"/>
      <w14:ligatures w14:val="none"/>
    </w:rPr>
  </w:style>
  <w:style w:type="paragraph" w:styleId="List">
    <w:name w:val="List"/>
    <w:basedOn w:val="BodyText"/>
    <w:rsid w:val="00a86d7b"/>
    <w:pPr>
      <w:widowControl/>
      <w:suppressAutoHyphens w:val="true"/>
      <w:spacing w:lineRule="auto" w:line="276" w:before="0" w:after="140"/>
    </w:pPr>
    <w:rPr>
      <w:rFonts w:ascii="Calibri" w:hAnsi="Calibri" w:eastAsia="Calibri" w:cs="Lucida Sans" w:asciiTheme="minorHAnsi" w:eastAsiaTheme="minorHAnsi" w:hAnsiTheme="minorHAnsi"/>
      <w:kern w:val="2"/>
      <w:sz w:val="22"/>
      <w:szCs w:val="22"/>
      <w:lang w:val="ru-RU"/>
      <w14:ligatures w14:val="standardContextual"/>
    </w:rPr>
  </w:style>
  <w:style w:type="paragraph" w:styleId="Caption">
    <w:name w:val="caption"/>
    <w:basedOn w:val="Normal"/>
    <w:uiPriority w:val="35"/>
    <w:qFormat/>
    <w:rsid w:val="00a86d7b"/>
    <w:pPr>
      <w:suppressLineNumbers/>
      <w:suppressAutoHyphens w:val="true"/>
      <w:spacing w:before="120" w:after="120"/>
    </w:pPr>
    <w:rPr>
      <w:rFonts w:cs="Lucida 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Style5"/>
    <w:qFormat/>
    <w:rsid w:val="00d83c2d"/>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tyle6"/>
    <w:uiPriority w:val="11"/>
    <w:qFormat/>
    <w:rsid w:val="00d83c2d"/>
    <w:pPr/>
    <w:rPr>
      <w:rFonts w:eastAsia="" w:cs="" w:cstheme="majorBidi" w:eastAsiaTheme="majorEastAsia"/>
      <w:color w:themeColor="text1" w:themeTint="a6" w:val="595959"/>
      <w:spacing w:val="15"/>
      <w:sz w:val="28"/>
      <w:szCs w:val="28"/>
    </w:rPr>
  </w:style>
  <w:style w:type="paragraph" w:styleId="Quote">
    <w:name w:val="Quote"/>
    <w:basedOn w:val="Normal"/>
    <w:next w:val="Normal"/>
    <w:link w:val="21"/>
    <w:uiPriority w:val="29"/>
    <w:qFormat/>
    <w:rsid w:val="00d83c2d"/>
    <w:pPr>
      <w:spacing w:before="160" w:after="160"/>
      <w:jc w:val="center"/>
    </w:pPr>
    <w:rPr>
      <w:i/>
      <w:iCs/>
      <w:color w:themeColor="text1" w:themeTint="bf" w:val="404040"/>
    </w:rPr>
  </w:style>
  <w:style w:type="paragraph" w:styleId="ListParagraph">
    <w:name w:val="List Paragraph"/>
    <w:basedOn w:val="Normal"/>
    <w:link w:val="Style15"/>
    <w:uiPriority w:val="34"/>
    <w:qFormat/>
    <w:rsid w:val="00d83c2d"/>
    <w:pPr>
      <w:spacing w:before="0" w:after="160"/>
      <w:ind w:left="720"/>
      <w:contextualSpacing/>
    </w:pPr>
    <w:rPr/>
  </w:style>
  <w:style w:type="paragraph" w:styleId="IntenseQuote">
    <w:name w:val="Intense Quote"/>
    <w:basedOn w:val="Normal"/>
    <w:next w:val="Normal"/>
    <w:link w:val="Style7"/>
    <w:uiPriority w:val="30"/>
    <w:qFormat/>
    <w:rsid w:val="00d83c2d"/>
    <w:pPr>
      <w:pBdr>
        <w:top w:val="single" w:sz="4" w:space="10" w:color="2E74B5" w:themeColor="accent1" w:themeShade="bf"/>
        <w:bottom w:val="single" w:sz="4" w:space="10" w:color="2E74B5" w:themeColor="accent1" w:themeShade="bf"/>
      </w:pBdr>
      <w:spacing w:before="360" w:after="360"/>
      <w:ind w:left="864" w:right="864"/>
      <w:jc w:val="center"/>
    </w:pPr>
    <w:rPr>
      <w:i/>
      <w:iCs/>
      <w:color w:themeColor="accent1" w:themeShade="bf" w:val="2E74B5"/>
    </w:rPr>
  </w:style>
  <w:style w:type="paragraph" w:styleId="NormalWeb">
    <w:name w:val="Normal (Web)"/>
    <w:basedOn w:val="Normal"/>
    <w:uiPriority w:val="99"/>
    <w:unhideWhenUsed/>
    <w:qFormat/>
    <w:rsid w:val="00d83c2d"/>
    <w:pPr>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NoSpacing">
    <w:name w:val="No Spacing"/>
    <w:link w:val="Style9"/>
    <w:uiPriority w:val="99"/>
    <w:qFormat/>
    <w:rsid w:val="00a03629"/>
    <w:pPr>
      <w:widowControl/>
      <w:bidi w:val="0"/>
      <w:spacing w:lineRule="auto" w:line="240" w:before="0" w:after="0"/>
      <w:jc w:val="left"/>
    </w:pPr>
    <w:rPr>
      <w:rFonts w:ascii="Calibri" w:hAnsi="Calibri" w:eastAsia="Calibri" w:cs=""/>
      <w:color w:val="auto"/>
      <w:kern w:val="2"/>
      <w:sz w:val="24"/>
      <w:szCs w:val="24"/>
      <w:lang w:val="en-US" w:eastAsia="en-US" w:bidi="ar-SA"/>
      <w14:ligatures w14:val="standardContextual"/>
    </w:rPr>
  </w:style>
  <w:style w:type="paragraph" w:styleId="PaperTable" w:customStyle="1">
    <w:name w:val="Paper Table"/>
    <w:basedOn w:val="Normal"/>
    <w:link w:val="PaperTableChar"/>
    <w:qFormat/>
    <w:rsid w:val="00a03629"/>
    <w:pPr>
      <w:spacing w:lineRule="auto" w:line="240" w:before="240" w:after="120"/>
      <w:jc w:val="center"/>
    </w:pPr>
    <w:rPr>
      <w:rFonts w:ascii="Calibri" w:hAnsi="Calibri"/>
      <w:i/>
      <w:color w:val="000000"/>
      <w:spacing w:val="-2"/>
      <w:kern w:val="0"/>
      <w:shd w:fill="FFFFFF" w:val="clear"/>
      <w14:ligatures w14:val="none"/>
    </w:rPr>
  </w:style>
  <w:style w:type="paragraph" w:styleId="PaperFig" w:customStyle="1">
    <w:name w:val="Paper Fig"/>
    <w:basedOn w:val="Normal"/>
    <w:link w:val="PaperFigChar"/>
    <w:qFormat/>
    <w:rsid w:val="00a03629"/>
    <w:pPr>
      <w:spacing w:lineRule="auto" w:line="240" w:before="45" w:after="240"/>
      <w:jc w:val="center"/>
    </w:pPr>
    <w:rPr>
      <w:rFonts w:ascii="Calibri" w:hAnsi="Calibri"/>
      <w:i/>
      <w:color w:val="000000"/>
      <w:kern w:val="0"/>
      <w:shd w:fill="FFFFFF" w:val="clear"/>
      <w14:ligatures w14:val="none"/>
    </w:rPr>
  </w:style>
  <w:style w:type="paragraph" w:styleId="serp-item" w:customStyle="1">
    <w:name w:val="serp-item"/>
    <w:basedOn w:val="Normal"/>
    <w:qFormat/>
    <w:rsid w:val="00a03629"/>
    <w:pPr>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Bibliography">
    <w:name w:val="Bibliography"/>
    <w:basedOn w:val="Normal"/>
    <w:next w:val="Normal"/>
    <w:uiPriority w:val="37"/>
    <w:unhideWhenUsed/>
    <w:qFormat/>
    <w:rsid w:val="00a03629"/>
    <w:pPr>
      <w:tabs>
        <w:tab w:val="clear" w:pos="708"/>
        <w:tab w:val="left" w:pos="384" w:leader="none"/>
      </w:tabs>
      <w:spacing w:lineRule="atLeast" w:line="240" w:before="0" w:after="0"/>
      <w:ind w:hanging="384" w:left="384"/>
      <w:jc w:val="both"/>
    </w:pPr>
    <w:rPr>
      <w:rFonts w:ascii="Calibri" w:hAnsi="Calibri" w:eastAsia="SimSun" w:cs="Times New Roman"/>
      <w:color w:val="000000"/>
      <w:kern w:val="0"/>
      <w:sz w:val="24"/>
      <w:szCs w:val="20"/>
      <w:lang w:val="en-US" w:eastAsia="de-DE"/>
      <w14:ligatures w14:val="none"/>
    </w:rPr>
  </w:style>
  <w:style w:type="paragraph" w:styleId="MDPI21heading1" w:customStyle="1">
    <w:name w:val="MDPI_2.1_heading1"/>
    <w:qFormat/>
    <w:rsid w:val="00556e6f"/>
    <w:pPr>
      <w:widowControl/>
      <w:bidi w:val="0"/>
      <w:snapToGrid w:val="false"/>
      <w:spacing w:lineRule="auto" w:line="228" w:before="240" w:after="60"/>
      <w:ind w:left="2608"/>
      <w:jc w:val="left"/>
      <w:outlineLvl w:val="0"/>
    </w:pPr>
    <w:rPr>
      <w:rFonts w:ascii="Palatino Linotype" w:hAnsi="Palatino Linotype" w:eastAsia="Times New Roman" w:cs="Times New Roman"/>
      <w:b/>
      <w:color w:val="000000"/>
      <w:kern w:val="0"/>
      <w:sz w:val="20"/>
      <w:szCs w:val="22"/>
      <w:lang w:val="en-US" w:eastAsia="de-DE" w:bidi="en-US"/>
    </w:rPr>
  </w:style>
  <w:style w:type="paragraph" w:styleId="MDPI71References" w:customStyle="1">
    <w:name w:val="MDPI_7.1_References"/>
    <w:qFormat/>
    <w:rsid w:val="00556e6f"/>
    <w:pPr>
      <w:widowControl/>
      <w:numPr>
        <w:ilvl w:val="0"/>
        <w:numId w:val="1"/>
      </w:numPr>
      <w:bidi w:val="0"/>
      <w:snapToGrid w:val="false"/>
      <w:spacing w:lineRule="auto" w:line="228" w:before="0" w:after="0"/>
      <w:jc w:val="both"/>
    </w:pPr>
    <w:rPr>
      <w:rFonts w:ascii="Palatino Linotype" w:hAnsi="Palatino Linotype" w:eastAsia="Times New Roman" w:cs="Times New Roman"/>
      <w:color w:val="000000"/>
      <w:kern w:val="0"/>
      <w:sz w:val="18"/>
      <w:szCs w:val="20"/>
      <w:lang w:val="en-US" w:eastAsia="de-DE" w:bidi="en-US"/>
    </w:rPr>
  </w:style>
  <w:style w:type="paragraph" w:styleId="MDPI38bullet" w:customStyle="1">
    <w:name w:val="MDPI_3.8_bullet"/>
    <w:uiPriority w:val="99"/>
    <w:qFormat/>
    <w:rsid w:val="00556e6f"/>
    <w:pPr>
      <w:widowControl/>
      <w:numPr>
        <w:ilvl w:val="0"/>
        <w:numId w:val="3"/>
      </w:numPr>
      <w:bidi w:val="0"/>
      <w:snapToGrid w:val="false"/>
      <w:spacing w:lineRule="atLeast" w:line="280" w:before="0" w:after="0"/>
      <w:jc w:val="both"/>
    </w:pPr>
    <w:rPr>
      <w:rFonts w:ascii="Palatino Linotype" w:hAnsi="Palatino Linotype" w:eastAsia="Times New Roman" w:cs="Times New Roman"/>
      <w:color w:val="000000"/>
      <w:kern w:val="0"/>
      <w:sz w:val="20"/>
      <w:szCs w:val="22"/>
      <w:lang w:val="en-US" w:eastAsia="de-DE" w:bidi="en-US"/>
    </w:rPr>
  </w:style>
  <w:style w:type="paragraph" w:styleId="110" w:customStyle="1">
    <w:name w:val="Обычный1"/>
    <w:qFormat/>
    <w:rsid w:val="00e42239"/>
    <w:pPr>
      <w:widowControl/>
      <w:bidi w:val="0"/>
      <w:spacing w:lineRule="auto" w:line="259" w:before="0" w:after="160"/>
      <w:jc w:val="left"/>
    </w:pPr>
    <w:rPr>
      <w:rFonts w:ascii="Calibri" w:hAnsi="Calibri" w:eastAsia="Calibri" w:cs="Calibri" w:asciiTheme="minorHAnsi" w:eastAsiaTheme="minorHAnsi" w:hAnsiTheme="minorHAnsi"/>
      <w:color w:val="auto"/>
      <w:kern w:val="0"/>
      <w:sz w:val="22"/>
      <w:szCs w:val="22"/>
      <w:lang w:eastAsia="ru-RU" w:val="ru-RU" w:bidi="ar-SA"/>
    </w:rPr>
  </w:style>
  <w:style w:type="paragraph" w:styleId="Index1">
    <w:name w:val="index 1"/>
    <w:basedOn w:val="Normal"/>
    <w:next w:val="Normal"/>
    <w:autoRedefine/>
    <w:uiPriority w:val="99"/>
    <w:semiHidden/>
    <w:unhideWhenUsed/>
    <w:rsid w:val="00a86d7b"/>
    <w:pPr>
      <w:spacing w:lineRule="auto" w:line="240" w:before="0" w:after="0"/>
      <w:ind w:hanging="220" w:left="220"/>
    </w:pPr>
    <w:rPr/>
  </w:style>
  <w:style w:type="paragraph" w:styleId="IndexHeading">
    <w:name w:val="index heading"/>
    <w:basedOn w:val="Normal"/>
    <w:qFormat/>
    <w:rsid w:val="00a86d7b"/>
    <w:pPr>
      <w:suppressLineNumbers/>
      <w:suppressAutoHyphens w:val="true"/>
    </w:pPr>
    <w:rPr>
      <w:rFonts w:cs="Lucida Sans"/>
    </w:rPr>
  </w:style>
  <w:style w:type="paragraph" w:styleId="111" w:customStyle="1">
    <w:name w:val="1"/>
    <w:basedOn w:val="Normal"/>
    <w:next w:val="Normal"/>
    <w:qFormat/>
    <w:rsid w:val="00a86d7b"/>
    <w:pPr>
      <w:suppressAutoHyphens w:val="true"/>
      <w:spacing w:lineRule="auto" w:line="240" w:before="240" w:after="60"/>
      <w:jc w:val="center"/>
      <w:outlineLvl w:val="0"/>
    </w:pPr>
    <w:rPr>
      <w:rFonts w:ascii="Cambria" w:hAnsi="Cambria" w:eastAsia="Times New Roman" w:cs="Times New Roman"/>
      <w:b/>
      <w:bCs/>
      <w:sz w:val="32"/>
      <w:szCs w:val="32"/>
      <w:lang w:eastAsia="ru-RU"/>
      <w14:ligatures w14:val="none"/>
    </w:rPr>
  </w:style>
  <w:style w:type="paragraph" w:styleId="211" w:customStyle="1">
    <w:name w:val="Основной текст 21"/>
    <w:basedOn w:val="Normal"/>
    <w:qFormat/>
    <w:rsid w:val="00a86d7b"/>
    <w:pPr>
      <w:widowControl w:val="false"/>
      <w:suppressAutoHyphens w:val="true"/>
      <w:spacing w:lineRule="auto" w:line="240" w:before="0" w:after="0"/>
      <w:jc w:val="both"/>
      <w:textAlignment w:val="baseline"/>
    </w:pPr>
    <w:rPr>
      <w:rFonts w:ascii="Arial" w:hAnsi="Arial" w:eastAsia="Times New Roman" w:cs="Times New Roman"/>
      <w:kern w:val="0"/>
      <w:sz w:val="24"/>
      <w:szCs w:val="20"/>
      <w:lang w:eastAsia="ru-RU"/>
      <w14:ligatures w14:val="none"/>
    </w:rPr>
  </w:style>
  <w:style w:type="paragraph" w:styleId="221" w:customStyle="1">
    <w:name w:val="Основной текст 22"/>
    <w:basedOn w:val="Normal"/>
    <w:qFormat/>
    <w:rsid w:val="00a86d7b"/>
    <w:pPr>
      <w:widowControl w:val="false"/>
      <w:suppressAutoHyphens w:val="true"/>
      <w:spacing w:lineRule="auto" w:line="240" w:before="0" w:after="0"/>
      <w:jc w:val="both"/>
      <w:textAlignment w:val="baseline"/>
    </w:pPr>
    <w:rPr>
      <w:rFonts w:ascii="Arial" w:hAnsi="Arial" w:eastAsia="Times New Roman" w:cs="Times New Roman"/>
      <w:kern w:val="0"/>
      <w:sz w:val="24"/>
      <w:szCs w:val="20"/>
      <w:lang w:eastAsia="ru-RU"/>
      <w14:ligatures w14:val="none"/>
    </w:rPr>
  </w:style>
  <w:style w:type="paragraph" w:styleId="Style20" w:customStyle="1">
    <w:name w:val="Колонтитул"/>
    <w:basedOn w:val="Normal"/>
    <w:qFormat/>
    <w:rsid w:val="00a86d7b"/>
    <w:pPr>
      <w:suppressAutoHyphens w:val="true"/>
    </w:pPr>
    <w:rPr/>
  </w:style>
  <w:style w:type="paragraph" w:styleId="HeaderandFooter">
    <w:name w:val="Header and Footer"/>
    <w:basedOn w:val="Normal"/>
    <w:qFormat/>
    <w:pPr/>
    <w:rPr/>
  </w:style>
  <w:style w:type="paragraph" w:styleId="Header">
    <w:name w:val="header"/>
    <w:basedOn w:val="Normal"/>
    <w:link w:val="Style11"/>
    <w:uiPriority w:val="99"/>
    <w:rsid w:val="00a86d7b"/>
    <w:pPr>
      <w:tabs>
        <w:tab w:val="clear" w:pos="708"/>
        <w:tab w:val="center" w:pos="4677" w:leader="none"/>
        <w:tab w:val="right" w:pos="9355" w:leader="none"/>
      </w:tabs>
      <w:suppressAutoHyphens w:val="true"/>
      <w:spacing w:lineRule="auto" w:line="240" w:before="0" w:after="0"/>
    </w:pPr>
    <w:rPr>
      <w:rFonts w:ascii="Times New Roman" w:hAnsi="Times New Roman" w:cs="Times New Roman"/>
      <w:kern w:val="0"/>
      <w:sz w:val="24"/>
      <w:szCs w:val="24"/>
      <w14:ligatures w14:val="none"/>
    </w:rPr>
  </w:style>
  <w:style w:type="paragraph" w:styleId="Footer">
    <w:name w:val="footer"/>
    <w:basedOn w:val="Normal"/>
    <w:link w:val="Style12"/>
    <w:uiPriority w:val="99"/>
    <w:rsid w:val="00a86d7b"/>
    <w:pPr>
      <w:tabs>
        <w:tab w:val="clear" w:pos="708"/>
        <w:tab w:val="center" w:pos="4677" w:leader="none"/>
        <w:tab w:val="right" w:pos="9355" w:leader="none"/>
      </w:tabs>
      <w:suppressAutoHyphens w:val="true"/>
      <w:spacing w:lineRule="auto" w:line="240" w:before="0" w:after="0"/>
    </w:pPr>
    <w:rPr>
      <w:rFonts w:ascii="Times New Roman" w:hAnsi="Times New Roman" w:cs="Times New Roman"/>
      <w:kern w:val="0"/>
      <w:sz w:val="24"/>
      <w:szCs w:val="24"/>
      <w14:ligatures w14:val="none"/>
    </w:rPr>
  </w:style>
  <w:style w:type="paragraph" w:styleId="Style21" w:customStyle="1">
    <w:name w:val="Заголовок элемента"/>
    <w:basedOn w:val="Normal"/>
    <w:link w:val="Style13"/>
    <w:uiPriority w:val="99"/>
    <w:qFormat/>
    <w:rsid w:val="00a86d7b"/>
    <w:pPr>
      <w:suppressAutoHyphens w:val="true"/>
      <w:spacing w:lineRule="auto" w:line="264" w:before="0" w:after="120"/>
      <w:jc w:val="center"/>
    </w:pPr>
    <w:rPr>
      <w:rFonts w:ascii="Times New Roman" w:hAnsi="Times New Roman"/>
      <w:kern w:val="0"/>
      <w:sz w:val="24"/>
      <w:szCs w:val="24"/>
      <w14:ligatures w14:val="none"/>
    </w:rPr>
  </w:style>
  <w:style w:type="paragraph" w:styleId="Style22" w:customStyle="1">
    <w:name w:val="заголовок подраздела"/>
    <w:basedOn w:val="ListParagraph"/>
    <w:link w:val="Style14"/>
    <w:uiPriority w:val="99"/>
    <w:qFormat/>
    <w:rsid w:val="00a86d7b"/>
    <w:pPr>
      <w:numPr>
        <w:ilvl w:val="1"/>
        <w:numId w:val="4"/>
      </w:numPr>
      <w:suppressAutoHyphens w:val="true"/>
      <w:spacing w:lineRule="auto" w:line="360" w:before="0" w:after="0"/>
      <w:ind w:firstLine="709" w:left="0"/>
      <w:contextualSpacing/>
      <w:jc w:val="both"/>
      <w:outlineLvl w:val="1"/>
    </w:pPr>
    <w:rPr>
      <w:b/>
      <w:kern w:val="0"/>
      <w:sz w:val="24"/>
      <w:szCs w:val="24"/>
      <w14:ligatures w14:val="none"/>
    </w:rPr>
  </w:style>
  <w:style w:type="paragraph" w:styleId="Style23" w:customStyle="1">
    <w:name w:val="Титульный подзаголовок"/>
    <w:basedOn w:val="Normal"/>
    <w:qFormat/>
    <w:rsid w:val="00a86d7b"/>
    <w:pPr>
      <w:suppressAutoHyphens w:val="true"/>
      <w:spacing w:lineRule="auto" w:line="240" w:before="0" w:after="0"/>
      <w:jc w:val="center"/>
    </w:pPr>
    <w:rPr>
      <w:rFonts w:ascii="Times New Roman" w:hAnsi="Times New Roman" w:eastAsia="Times New Roman" w:cs="Times New Roman"/>
      <w:kern w:val="0"/>
      <w:sz w:val="24"/>
      <w:szCs w:val="20"/>
      <w:lang w:eastAsia="ru-RU"/>
      <w14:ligatures w14:val="none"/>
    </w:rPr>
  </w:style>
  <w:style w:type="paragraph" w:styleId="Style24" w:customStyle="1">
    <w:name w:val="Название таблицы"/>
    <w:basedOn w:val="Normal"/>
    <w:qFormat/>
    <w:rsid w:val="00a86d7b"/>
    <w:pPr>
      <w:suppressAutoHyphens w:val="true"/>
      <w:spacing w:lineRule="auto" w:line="264" w:before="240" w:after="0"/>
      <w:jc w:val="both"/>
    </w:pPr>
    <w:rPr>
      <w:rFonts w:ascii="Times New Roman" w:hAnsi="Times New Roman" w:eastAsia="Times New Roman" w:cs="Times New Roman"/>
      <w:i/>
      <w:kern w:val="0"/>
      <w:sz w:val="24"/>
      <w:szCs w:val="20"/>
      <w:lang w:eastAsia="ru-RU"/>
      <w14:ligatures w14:val="none"/>
    </w:rPr>
  </w:style>
  <w:style w:type="paragraph" w:styleId="10" w:customStyle="1">
    <w:name w:val="Стиль Таблица 10 заголовок"/>
    <w:basedOn w:val="Normal"/>
    <w:qFormat/>
    <w:rsid w:val="00a86d7b"/>
    <w:pPr>
      <w:suppressAutoHyphens w:val="true"/>
      <w:spacing w:lineRule="auto" w:line="264" w:before="60" w:after="60"/>
      <w:ind w:left="57"/>
    </w:pPr>
    <w:rPr>
      <w:rFonts w:ascii="Times New Roman" w:hAnsi="Times New Roman" w:eastAsia="Times New Roman" w:cs="Times New Roman"/>
      <w:b/>
      <w:bCs/>
      <w:kern w:val="0"/>
      <w:sz w:val="20"/>
      <w:szCs w:val="20"/>
      <w:lang w:eastAsia="ru-RU"/>
      <w14:ligatures w14:val="none"/>
    </w:rPr>
  </w:style>
  <w:style w:type="paragraph" w:styleId="101" w:customStyle="1">
    <w:name w:val="Стиль Таблица 10 основной"/>
    <w:basedOn w:val="10"/>
    <w:qFormat/>
    <w:rsid w:val="00a86d7b"/>
    <w:pPr/>
    <w:rPr>
      <w:b w:val="false"/>
      <w:bCs w:val="false"/>
    </w:rPr>
  </w:style>
  <w:style w:type="paragraph" w:styleId="131" w:customStyle="1">
    <w:name w:val="Таблица 13"/>
    <w:basedOn w:val="Normal"/>
    <w:qFormat/>
    <w:rsid w:val="00a86d7b"/>
    <w:pPr>
      <w:suppressAutoHyphens w:val="true"/>
      <w:spacing w:lineRule="auto" w:line="264" w:before="60" w:after="60"/>
    </w:pPr>
    <w:rPr>
      <w:rFonts w:ascii="Times New Roman" w:hAnsi="Times New Roman" w:eastAsia="Times New Roman" w:cs="Times New Roman"/>
      <w:kern w:val="0"/>
      <w:sz w:val="26"/>
      <w:szCs w:val="20"/>
      <w:lang w:eastAsia="ru-RU"/>
      <w14:ligatures w14:val="none"/>
    </w:rPr>
  </w:style>
  <w:style w:type="paragraph" w:styleId="2text" w:customStyle="1">
    <w:name w:val="2text"/>
    <w:basedOn w:val="Normal"/>
    <w:qFormat/>
    <w:rsid w:val="00a86d7b"/>
    <w:pPr>
      <w:suppressAutoHyphens w:val="true"/>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2zag" w:customStyle="1">
    <w:name w:val="2zag"/>
    <w:basedOn w:val="Normal"/>
    <w:qFormat/>
    <w:rsid w:val="00a86d7b"/>
    <w:pPr>
      <w:suppressAutoHyphens w:val="true"/>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table" w:customStyle="1">
    <w:name w:val="table"/>
    <w:basedOn w:val="Normal"/>
    <w:qFormat/>
    <w:rsid w:val="00a86d7b"/>
    <w:pPr>
      <w:suppressAutoHyphens w:val="true"/>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3text" w:customStyle="1">
    <w:name w:val="3text"/>
    <w:basedOn w:val="Normal"/>
    <w:qFormat/>
    <w:rsid w:val="00a86d7b"/>
    <w:pPr>
      <w:suppressAutoHyphens w:val="true"/>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highlight" w:customStyle="1">
    <w:name w:val="highlight"/>
    <w:basedOn w:val="Normal"/>
    <w:qFormat/>
    <w:rsid w:val="00a86d7b"/>
    <w:pPr>
      <w:suppressAutoHyphens w:val="true"/>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CommentText">
    <w:name w:val="annotation text"/>
    <w:basedOn w:val="Normal"/>
    <w:link w:val="Style16"/>
    <w:uiPriority w:val="99"/>
    <w:unhideWhenUsed/>
    <w:qFormat/>
    <w:rsid w:val="00a86d7b"/>
    <w:pPr>
      <w:suppressAutoHyphens w:val="true"/>
      <w:spacing w:lineRule="auto" w:line="240"/>
    </w:pPr>
    <w:rPr>
      <w:kern w:val="0"/>
      <w:sz w:val="20"/>
      <w:szCs w:val="20"/>
      <w14:ligatures w14:val="none"/>
    </w:rPr>
  </w:style>
  <w:style w:type="paragraph" w:styleId="annotationsubject">
    <w:name w:val="annotation subject"/>
    <w:basedOn w:val="CommentText"/>
    <w:next w:val="CommentText"/>
    <w:link w:val="Style17"/>
    <w:uiPriority w:val="99"/>
    <w:semiHidden/>
    <w:unhideWhenUsed/>
    <w:qFormat/>
    <w:rsid w:val="00a86d7b"/>
    <w:pPr/>
    <w:rPr>
      <w:b/>
      <w:bCs/>
    </w:rPr>
  </w:style>
  <w:style w:type="paragraph" w:styleId="BalloonText">
    <w:name w:val="Balloon Text"/>
    <w:basedOn w:val="Normal"/>
    <w:link w:val="Style18"/>
    <w:uiPriority w:val="99"/>
    <w:semiHidden/>
    <w:unhideWhenUsed/>
    <w:qFormat/>
    <w:rsid w:val="00a86d7b"/>
    <w:pPr>
      <w:suppressAutoHyphens w:val="true"/>
      <w:spacing w:lineRule="auto" w:line="240" w:before="0" w:after="0"/>
    </w:pPr>
    <w:rPr>
      <w:rFonts w:ascii="Segoe UI" w:hAnsi="Segoe UI" w:cs="Segoe UI"/>
      <w:kern w:val="0"/>
      <w:sz w:val="18"/>
      <w:szCs w:val="18"/>
      <w14:ligatures w14:val="none"/>
    </w:rPr>
  </w:style>
  <w:style w:type="paragraph" w:styleId="Revision">
    <w:name w:val="Revision"/>
    <w:uiPriority w:val="99"/>
    <w:semiHidden/>
    <w:qFormat/>
    <w:rsid w:val="00a86d7b"/>
    <w:pPr>
      <w:widowControl/>
      <w:suppressAutoHyphens w:val="true"/>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FootnoteText">
    <w:name w:val="footnote text"/>
    <w:basedOn w:val="Normal"/>
    <w:link w:val="Style19"/>
    <w:unhideWhenUsed/>
    <w:rsid w:val="00a86d7b"/>
    <w:pPr>
      <w:suppressAutoHyphens w:val="true"/>
      <w:spacing w:lineRule="auto" w:line="240" w:before="0" w:after="0"/>
      <w:ind w:firstLine="709"/>
      <w:jc w:val="both"/>
    </w:pPr>
    <w:rPr>
      <w:rFonts w:eastAsia="SimSun" w:cs="" w:asciiTheme="majorBidi" w:cstheme="majorBidi" w:hAnsiTheme="majorBidi"/>
      <w:kern w:val="0"/>
      <w:sz w:val="20"/>
      <w:szCs w:val="24"/>
      <w:lang w:eastAsia="ru-RU"/>
      <w14:ligatures w14:val="none"/>
    </w:rPr>
  </w:style>
  <w:style w:type="paragraph" w:styleId="caption1" w:customStyle="1">
    <w:name w:val="caption1"/>
    <w:basedOn w:val="Normal"/>
    <w:next w:val="Normal"/>
    <w:uiPriority w:val="35"/>
    <w:unhideWhenUsed/>
    <w:qFormat/>
    <w:rsid w:val="00a86d7b"/>
    <w:pPr>
      <w:keepNext w:val="true"/>
      <w:suppressAutoHyphens w:val="true"/>
      <w:spacing w:lineRule="auto" w:line="240" w:before="0" w:after="0"/>
      <w:jc w:val="both"/>
    </w:pPr>
    <w:rPr>
      <w:rFonts w:eastAsia="SimSun" w:cs="" w:asciiTheme="majorBidi" w:cstheme="majorBidi" w:hAnsiTheme="majorBidi"/>
      <w:i/>
      <w:iCs/>
      <w:kern w:val="0"/>
      <w:sz w:val="20"/>
      <w:szCs w:val="18"/>
      <w:lang w:eastAsia="ru-RU"/>
      <w14:ligatures w14:val="none"/>
    </w:rPr>
  </w:style>
  <w:style w:type="paragraph" w:styleId="Style25" w:customStyle="1">
    <w:name w:val="Таблица"/>
    <w:basedOn w:val="Normal"/>
    <w:qFormat/>
    <w:rsid w:val="00a86d7b"/>
    <w:pPr>
      <w:widowControl w:val="false"/>
      <w:suppressAutoHyphens w:val="true"/>
      <w:spacing w:lineRule="auto" w:line="240" w:before="0" w:after="0"/>
      <w:jc w:val="both"/>
    </w:pPr>
    <w:rPr>
      <w:rFonts w:eastAsia="Cambria" w:cs="Cambria" w:asciiTheme="majorBidi" w:hAnsiTheme="majorBidi"/>
      <w:kern w:val="0"/>
      <w:sz w:val="20"/>
      <w:szCs w:val="24"/>
      <w14:ligatures w14:val="none"/>
    </w:rPr>
  </w:style>
  <w:style w:type="paragraph" w:styleId="Style26" w:customStyle="1">
    <w:name w:val="Название рисунка"/>
    <w:basedOn w:val="caption1"/>
    <w:qFormat/>
    <w:rsid w:val="00a86d7b"/>
    <w:pPr>
      <w:jc w:val="center"/>
    </w:pPr>
    <w:rPr/>
  </w:style>
  <w:style w:type="paragraph" w:styleId="MDPI16affiliation" w:customStyle="1">
    <w:name w:val="MDPI_1.6_affiliation"/>
    <w:qFormat/>
    <w:rsid w:val="00a86d7b"/>
    <w:pPr>
      <w:widowControl/>
      <w:suppressAutoHyphens w:val="true"/>
      <w:bidi w:val="0"/>
      <w:snapToGrid w:val="false"/>
      <w:spacing w:lineRule="atLeast" w:line="200" w:before="0" w:after="0"/>
      <w:ind w:hanging="198" w:left="2806"/>
      <w:jc w:val="left"/>
    </w:pPr>
    <w:rPr>
      <w:rFonts w:ascii="Palatino Linotype" w:hAnsi="Palatino Linotype" w:eastAsia="Times New Roman" w:cs="Times New Roman"/>
      <w:color w:val="000000"/>
      <w:kern w:val="0"/>
      <w:sz w:val="16"/>
      <w:szCs w:val="18"/>
      <w:lang w:val="en-US" w:eastAsia="de-DE" w:bidi="en-US"/>
    </w:rPr>
  </w:style>
  <w:style w:type="paragraph" w:styleId="udk" w:customStyle="1">
    <w:name w:val="udk"/>
    <w:basedOn w:val="Normal"/>
    <w:qFormat/>
    <w:rsid w:val="00d11b2b"/>
    <w:pPr>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authors" w:customStyle="1">
    <w:name w:val="authors"/>
    <w:basedOn w:val="Normal"/>
    <w:qFormat/>
    <w:rsid w:val="00d11b2b"/>
    <w:pPr>
      <w:spacing w:lineRule="auto" w:line="240" w:beforeAutospacing="1" w:afterAutospacing="1"/>
    </w:pPr>
    <w:rPr>
      <w:rFonts w:ascii="Times New Roman" w:hAnsi="Times New Roman" w:eastAsia="Times New Roman" w:cs="Times New Roman"/>
      <w:kern w:val="0"/>
      <w:sz w:val="24"/>
      <w:szCs w:val="24"/>
      <w:lang w:eastAsia="ru-RU"/>
      <w14:ligatures w14:val="none"/>
    </w:rPr>
  </w:style>
  <w:style w:type="paragraph" w:styleId="112" w:customStyle="1">
    <w:name w:val="Глава1"/>
    <w:basedOn w:val="Normal"/>
    <w:qFormat/>
    <w:rsid w:val="00243acf"/>
    <w:pPr>
      <w:spacing w:lineRule="exact" w:line="320" w:before="180" w:after="120"/>
      <w:jc w:val="center"/>
    </w:pPr>
    <w:rPr>
      <w:rFonts w:ascii="Times New Roman" w:hAnsi="Times New Roman" w:eastAsia="Times New Roman" w:cs="Times New Roman"/>
      <w:b/>
      <w:bCs/>
      <w:caps/>
      <w:kern w:val="0"/>
      <w:sz w:val="24"/>
      <w:szCs w:val="24"/>
      <w:lang w:eastAsia="ru-RU"/>
      <w14:ligatures w14:val="none"/>
    </w:rPr>
  </w:style>
  <w:style w:type="paragraph" w:styleId="Default" w:customStyle="1">
    <w:name w:val="Default"/>
    <w:qFormat/>
    <w:rsid w:val="00243acf"/>
    <w:pPr>
      <w:widowControl/>
      <w:bidi w:val="0"/>
      <w:spacing w:lineRule="auto" w:line="240" w:before="0" w:after="0"/>
      <w:jc w:val="left"/>
    </w:pPr>
    <w:rPr>
      <w:rFonts w:ascii="Cambria Math" w:hAnsi="Cambria Math" w:cs="Cambria Math" w:eastAsia="Calibri"/>
      <w:color w:val="000000"/>
      <w:kern w:val="0"/>
      <w:sz w:val="24"/>
      <w:szCs w:val="24"/>
      <w:lang w:val="ru-RU" w:eastAsia="en-US" w:bidi="ar-SA"/>
    </w:rPr>
  </w:style>
  <w:style w:type="paragraph" w:styleId="FirstParagraph" w:customStyle="1">
    <w:name w:val="First Paragraph"/>
    <w:basedOn w:val="BodyText"/>
    <w:next w:val="BodyText"/>
    <w:qFormat/>
    <w:rsid w:val="00243acf"/>
    <w:pPr>
      <w:widowControl/>
      <w:spacing w:before="180" w:after="180"/>
    </w:pPr>
    <w:rPr>
      <w:rFonts w:ascii="Calibri" w:hAnsi="Calibri" w:eastAsia="Calibri" w:cs="Arial"/>
    </w:rPr>
  </w:style>
  <w:style w:type="paragraph" w:styleId="Compact" w:customStyle="1">
    <w:name w:val="Compact"/>
    <w:basedOn w:val="BodyText"/>
    <w:qFormat/>
    <w:rsid w:val="00243acf"/>
    <w:pPr>
      <w:widowControl/>
      <w:spacing w:before="36" w:after="36"/>
    </w:pPr>
    <w:rPr>
      <w:rFonts w:ascii="Calibri" w:hAnsi="Calibri" w:eastAsia="Calibri" w:cs="Arial"/>
    </w:rPr>
  </w:style>
  <w:style w:type="paragraph" w:styleId="BodyText2">
    <w:name w:val="Body Text 2"/>
    <w:basedOn w:val="Normal"/>
    <w:link w:val="24"/>
    <w:uiPriority w:val="99"/>
    <w:unhideWhenUsed/>
    <w:qFormat/>
    <w:rsid w:val="00243acf"/>
    <w:pPr>
      <w:spacing w:lineRule="auto" w:line="480" w:before="0" w:after="120"/>
    </w:pPr>
    <w:rPr>
      <w:kern w:val="0"/>
      <w14:ligatures w14:val="none"/>
    </w:rPr>
  </w:style>
  <w:style w:type="paragraph" w:styleId="Style27" w:customStyle="1">
    <w:name w:val="УДК_где"/>
    <w:basedOn w:val="Normal"/>
    <w:uiPriority w:val="99"/>
    <w:qFormat/>
    <w:rsid w:val="0074527e"/>
    <w:pPr>
      <w:tabs>
        <w:tab w:val="clear" w:pos="708"/>
        <w:tab w:val="left" w:pos="397" w:leader="none"/>
        <w:tab w:val="left" w:pos="567" w:leader="none"/>
        <w:tab w:val="left" w:pos="850" w:leader="none"/>
        <w:tab w:val="left" w:pos="1134" w:leader="none"/>
        <w:tab w:val="left" w:pos="1417" w:leader="none"/>
        <w:tab w:val="left" w:pos="1701" w:leader="none"/>
        <w:tab w:val="left" w:pos="1984" w:leader="none"/>
        <w:tab w:val="left" w:pos="2268" w:leader="none"/>
        <w:tab w:val="left" w:pos="2551" w:leader="none"/>
        <w:tab w:val="left" w:pos="2835" w:leader="none"/>
        <w:tab w:val="left" w:pos="3118" w:leader="none"/>
        <w:tab w:val="left" w:pos="3402" w:leader="none"/>
        <w:tab w:val="left" w:pos="3685" w:leader="none"/>
      </w:tabs>
      <w:suppressAutoHyphens w:val="true"/>
      <w:spacing w:lineRule="auto" w:line="288" w:before="0" w:after="0"/>
    </w:pPr>
    <w:rPr>
      <w:rFonts w:ascii="KZ Times New Roman" w:hAnsi="KZ Times New Roman" w:cs="KZ Times New Roman"/>
      <w:color w:val="000000"/>
      <w:kern w:val="0"/>
      <w:sz w:val="20"/>
      <w:szCs w:val="20"/>
      <w14:ligatures w14:val="none"/>
    </w:rPr>
  </w:style>
  <w:style w:type="paragraph" w:styleId="Style28" w:customStyle="1">
    <w:name w:val="Автор статьи"/>
    <w:basedOn w:val="Normal"/>
    <w:uiPriority w:val="99"/>
    <w:qFormat/>
    <w:rsid w:val="0074527e"/>
    <w:pPr>
      <w:suppressAutoHyphens w:val="true"/>
      <w:spacing w:lineRule="auto" w:line="288" w:before="0" w:after="0"/>
    </w:pPr>
    <w:rPr>
      <w:rFonts w:ascii="KZ Arial" w:hAnsi="KZ Arial" w:cs="KZ Arial"/>
      <w:b/>
      <w:bCs/>
      <w:i/>
      <w:iCs/>
      <w:color w:val="000000"/>
      <w:kern w:val="0"/>
      <w14:ligatures w14:val="none"/>
    </w:rPr>
  </w:style>
  <w:style w:type="numbering" w:styleId="NoList" w:default="1">
    <w:name w:val="No List"/>
    <w:uiPriority w:val="99"/>
    <w:semiHidden/>
    <w:unhideWhenUsed/>
    <w:qFormat/>
  </w:style>
  <w:style w:type="numbering" w:styleId="113" w:customStyle="1">
    <w:name w:val="Нет списка1"/>
    <w:uiPriority w:val="99"/>
    <w:semiHidden/>
    <w:unhideWhenUsed/>
    <w:qFormat/>
    <w:rsid w:val="00a03629"/>
  </w:style>
  <w:style w:type="numbering" w:styleId="26" w:customStyle="1">
    <w:name w:val="Нет списка2"/>
    <w:uiPriority w:val="99"/>
    <w:semiHidden/>
    <w:unhideWhenUsed/>
    <w:qFormat/>
    <w:rsid w:val="00243acf"/>
  </w:style>
  <w:style w:type="table" w:default="1" w:styleId="a2">
    <w:name w:val="Normal Table"/>
    <w:uiPriority w:val="99"/>
    <w:semiHidden/>
    <w:unhideWhenUsed/>
    <w:tblPr>
      <w:tblCellMar>
        <w:top w:w="0" w:type="dxa"/>
        <w:left w:w="108" w:type="dxa"/>
        <w:bottom w:w="0" w:type="dxa"/>
        <w:right w:w="108" w:type="dxa"/>
      </w:tblCellMar>
    </w:tblPr>
  </w:style>
  <w:style w:type="table" w:styleId="af0">
    <w:name w:val="Table Grid"/>
    <w:basedOn w:val="a2"/>
    <w:uiPriority w:val="39"/>
    <w:rsid w:val="00d83c2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
    <w:name w:val="Сетка таблицы1"/>
    <w:basedOn w:val="a2"/>
    <w:uiPriority w:val="39"/>
    <w:rsid w:val="00a03629"/>
    <w:pPr>
      <w:spacing w:after="0" w:line="240" w:lineRule="auto"/>
    </w:pPr>
    <w:rPr>
      <w:lang w:val="en-US"/>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0">
    <w:name w:val="Сетка таблицы11"/>
    <w:basedOn w:val="a2"/>
    <w:uiPriority w:val="39"/>
    <w:rsid w:val="005a2af1"/>
    <w:pPr>
      <w:spacing w:after="0" w:line="240" w:lineRule="auto"/>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
    <w:name w:val="Сетка таблицы111"/>
    <w:basedOn w:val="a2"/>
    <w:uiPriority w:val="39"/>
    <w:rsid w:val="005a2af1"/>
    <w:pPr>
      <w:spacing w:after="0" w:line="240" w:lineRule="auto"/>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ff7">
    <w:name w:val="Grid Table Light"/>
    <w:basedOn w:val="a2"/>
    <w:uiPriority w:val="40"/>
    <w:rsid w:val="00a86d7b"/>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style>
  <w:style w:type="table" w:customStyle="1" w:styleId="Table0">
    <w:name w:val="Table"/>
    <w:semiHidden/>
    <w:unhideWhenUsed/>
    <w:qFormat/>
    <w:rsid w:val="00243acf"/>
    <w:pPr>
      <w:spacing w:after="200" w:line="240" w:lineRule="auto"/>
    </w:pPr>
    <w:rPr>
      <w:lang w:val="en-US" w:eastAsia="ru-RU"/>
      <w:sz w:val="24"/>
      <w:szCs w:val="24"/>
    </w:rPr>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table" w:customStyle="1" w:styleId="26">
    <w:name w:val="Сетка таблицы2"/>
    <w:basedOn w:val="a2"/>
    <w:rsid w:val="00243acf"/>
    <w:pPr>
      <w:spacing w:after="0" w:line="240" w:lineRule="auto"/>
    </w:pPr>
    <w:rPr>
      <w:lang w:eastAsia="ru-RU"/>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orcid.org/0000-0003-4746-5385" TargetMode="External"/><Relationship Id="rId4" Type="http://schemas.openxmlformats.org/officeDocument/2006/relationships/image" Target="media/image1.png"/><Relationship Id="rId5" Type="http://schemas.openxmlformats.org/officeDocument/2006/relationships/hyperlink" Target="https://orcid.org/0000-0002-3866-5003" TargetMode="External"/><Relationship Id="rId6" Type="http://schemas.openxmlformats.org/officeDocument/2006/relationships/image" Target="media/image1.png"/><Relationship Id="rId7" Type="http://schemas.openxmlformats.org/officeDocument/2006/relationships/hyperlink" Target="https://orcid.org/0009-0003-3928-8830" TargetMode="External"/><Relationship Id="rId8" Type="http://schemas.openxmlformats.org/officeDocument/2006/relationships/image" Target="media/image1.png"/><Relationship Id="rId9" Type="http://schemas.openxmlformats.org/officeDocument/2006/relationships/hyperlink" Target="https://orcid.org/0000-0000-0002-6396-913" TargetMode="External"/><Relationship Id="rId10" Type="http://schemas.openxmlformats.org/officeDocument/2006/relationships/image" Target="media/image1.png"/><Relationship Id="rId11" Type="http://schemas.openxmlformats.org/officeDocument/2006/relationships/hyperlink" Target="https://orcid.org/0000-0002-5959-4013" TargetMode="External"/><Relationship Id="rId12" Type="http://schemas.openxmlformats.org/officeDocument/2006/relationships/hyperlink" Target="mailto:syerlan75@yandex.kz" TargetMode="External"/><Relationship Id="rId13" Type="http://schemas.openxmlformats.org/officeDocument/2006/relationships/hyperlink" Target="mailto:syerlan75@yandex.kz" TargetMode="External"/><Relationship Id="rId14" Type="http://schemas.openxmlformats.org/officeDocument/2006/relationships/hyperlink" Target="mailto:syerlan75@yandex.kz" TargetMode="External"/><Relationship Id="rId15" Type="http://schemas.openxmlformats.org/officeDocument/2006/relationships/hyperlink" Target="https://doi.org/10.1016/j.foodchem.2013.07.018" TargetMode="External"/><Relationship Id="rId16" Type="http://schemas.openxmlformats.org/officeDocument/2006/relationships/hyperlink" Target="https://doi.org/10.1016/j.heliyon.2024.e28947" TargetMode="External"/><Relationship Id="rId17" Type="http://schemas.openxmlformats.org/officeDocument/2006/relationships/hyperlink" Target="https://doi.org/10.1186/1752-153X-7-124" TargetMode="External"/><Relationship Id="rId18" Type="http://schemas.openxmlformats.org/officeDocument/2006/relationships/hyperlink" Target="https://doi.org/10.3390/antiox9121309" TargetMode="External"/><Relationship Id="rId19" Type="http://schemas.openxmlformats.org/officeDocument/2006/relationships/hyperlink" Target="https://doi.org/10.1016/j.seppur.2012.10.014" TargetMode="External"/><Relationship Id="rId20" Type="http://schemas.openxmlformats.org/officeDocument/2006/relationships/hyperlink" Target="https://doi.org/10.3390/antiox14050558" TargetMode="External"/><Relationship Id="rId21" Type="http://schemas.openxmlformats.org/officeDocument/2006/relationships/hyperlink" Target="https://doi.org/10.1016/j.supflu.2006.03.020" TargetMode="External"/><Relationship Id="rId22" Type="http://schemas.openxmlformats.org/officeDocument/2006/relationships/hyperlink" Target="https://chat.openai.com/" TargetMode="External"/><Relationship Id="rId23" Type="http://schemas.openxmlformats.org/officeDocument/2006/relationships/hyperlink" Target="https://doi.org/10.1016/j.foodchem.2013.07.018" TargetMode="External"/><Relationship Id="rId24" Type="http://schemas.openxmlformats.org/officeDocument/2006/relationships/hyperlink" Target="https://doi.org/10.1016/j.heliyon.2024.e28947" TargetMode="External"/><Relationship Id="rId25" Type="http://schemas.openxmlformats.org/officeDocument/2006/relationships/hyperlink" Target="https://doi.org/10.1186/1752-153X-7-124" TargetMode="External"/><Relationship Id="rId26" Type="http://schemas.openxmlformats.org/officeDocument/2006/relationships/hyperlink" Target="https://doi.org/10.3390/antiox9121309" TargetMode="External"/><Relationship Id="rId27" Type="http://schemas.openxmlformats.org/officeDocument/2006/relationships/hyperlink" Target="https://doi.org/10.1016/j.seppur.2012.10.014" TargetMode="External"/><Relationship Id="rId28" Type="http://schemas.openxmlformats.org/officeDocument/2006/relationships/hyperlink" Target="https://doi.org/10.3390/antiox14050558" TargetMode="External"/><Relationship Id="rId29" Type="http://schemas.openxmlformats.org/officeDocument/2006/relationships/hyperlink" Target="https://doi.org/10.1016/j.supflu.2006.03.020" TargetMode="External"/><Relationship Id="rId30" Type="http://schemas.openxmlformats.org/officeDocument/2006/relationships/hyperlink" Target="https://chat.openai.com/" TargetMode="External"/><Relationship Id="rId31" Type="http://schemas.openxmlformats.org/officeDocument/2006/relationships/hyperlink" Target="mailto:kenessarymath@gmail.com" TargetMode="External"/><Relationship Id="rId32" Type="http://schemas.openxmlformats.org/officeDocument/2006/relationships/hyperlink" Target="mailto:gulnur4284@mail.ru" TargetMode="External"/><Relationship Id="rId33" Type="http://schemas.openxmlformats.org/officeDocument/2006/relationships/hyperlink" Target="mailto:njd-jainar@mail.ru" TargetMode="External"/><Relationship Id="rId34" Type="http://schemas.openxmlformats.org/officeDocument/2006/relationships/hyperlink" Target="mailto:K.Satenov@kmge.kz" TargetMode="External"/><Relationship Id="rId35" Type="http://schemas.openxmlformats.org/officeDocument/2006/relationships/hyperlink" Target="mailto:Syerlan75@yandex.kz" TargetMode="External"/><Relationship Id="rId36" Type="http://schemas.openxmlformats.org/officeDocument/2006/relationships/hyperlink" Target="mailto:kenessarymath@gmail.com" TargetMode="External"/><Relationship Id="rId37" Type="http://schemas.openxmlformats.org/officeDocument/2006/relationships/hyperlink" Target="mailto:gulnur4284@mail.ru" TargetMode="External"/><Relationship Id="rId38" Type="http://schemas.openxmlformats.org/officeDocument/2006/relationships/hyperlink" Target="mailto:njd-jainar@mail.ru" TargetMode="External"/><Relationship Id="rId39" Type="http://schemas.openxmlformats.org/officeDocument/2006/relationships/hyperlink" Target="mailto:K.Satenov@kmge.kz" TargetMode="External"/><Relationship Id="rId40" Type="http://schemas.openxmlformats.org/officeDocument/2006/relationships/hyperlink" Target="mailto:Syerlan75@yandex.kz" TargetMode="External"/><Relationship Id="rId41" Type="http://schemas.openxmlformats.org/officeDocument/2006/relationships/image" Target="media/image1.png"/><Relationship Id="rId42" Type="http://schemas.openxmlformats.org/officeDocument/2006/relationships/hyperlink" Target="https://orcid.org/0009-0003-6291-8191" TargetMode="External"/><Relationship Id="rId43" Type="http://schemas.openxmlformats.org/officeDocument/2006/relationships/image" Target="media/image1.png"/><Relationship Id="rId44" Type="http://schemas.openxmlformats.org/officeDocument/2006/relationships/hyperlink" Target="https://orcid.org/0009-0002-4406-827X" TargetMode="External"/><Relationship Id="rId45" Type="http://schemas.openxmlformats.org/officeDocument/2006/relationships/image" Target="media/image1.png"/><Relationship Id="rId46" Type="http://schemas.openxmlformats.org/officeDocument/2006/relationships/hyperlink" Target="https://orcid.org/0000-0001-9248-2753" TargetMode="External"/><Relationship Id="rId47" Type="http://schemas.openxmlformats.org/officeDocument/2006/relationships/hyperlink" Target="mailto:nikolay.akatyev@wku.edu.kz" TargetMode="External"/><Relationship Id="rId48" Type="http://schemas.openxmlformats.org/officeDocument/2006/relationships/hyperlink" Target="mailto:nikolay.akatyev@wku.edu.kz" TargetMode="External"/><Relationship Id="rId49" Type="http://schemas.openxmlformats.org/officeDocument/2006/relationships/hyperlink" Target="mailto:nikolay.akatyev@wku.edu.kz" TargetMode="External"/><Relationship Id="rId50" Type="http://schemas.openxmlformats.org/officeDocument/2006/relationships/oleObject" Target="embeddings/oleObject1.bin"/><Relationship Id="rId51" Type="http://schemas.openxmlformats.org/officeDocument/2006/relationships/image" Target="media/image2.wmf"/><Relationship Id="rId52" Type="http://schemas.openxmlformats.org/officeDocument/2006/relationships/oleObject" Target="embeddings/oleObject2.bin"/><Relationship Id="rId53" Type="http://schemas.openxmlformats.org/officeDocument/2006/relationships/image" Target="media/image3.wmf"/><Relationship Id="rId54" Type="http://schemas.openxmlformats.org/officeDocument/2006/relationships/oleObject" Target="embeddings/oleObject3.bin"/><Relationship Id="rId55" Type="http://schemas.openxmlformats.org/officeDocument/2006/relationships/image" Target="media/image4.wmf"/><Relationship Id="rId56" Type="http://schemas.openxmlformats.org/officeDocument/2006/relationships/oleObject" Target="embeddings/oleObject4.bin"/><Relationship Id="rId57" Type="http://schemas.openxmlformats.org/officeDocument/2006/relationships/image" Target="media/image5.wmf"/><Relationship Id="rId58" Type="http://schemas.openxmlformats.org/officeDocument/2006/relationships/oleObject" Target="embeddings/oleObject5.bin"/><Relationship Id="rId59" Type="http://schemas.openxmlformats.org/officeDocument/2006/relationships/image" Target="media/image6.wmf"/><Relationship Id="rId60" Type="http://schemas.openxmlformats.org/officeDocument/2006/relationships/oleObject" Target="embeddings/oleObject6.bin"/><Relationship Id="rId61" Type="http://schemas.openxmlformats.org/officeDocument/2006/relationships/image" Target="media/image7.wmf"/><Relationship Id="rId62" Type="http://schemas.openxmlformats.org/officeDocument/2006/relationships/oleObject" Target="embeddings/oleObject7.bin"/><Relationship Id="rId63" Type="http://schemas.openxmlformats.org/officeDocument/2006/relationships/image" Target="media/image8.wmf"/><Relationship Id="rId64" Type="http://schemas.openxmlformats.org/officeDocument/2006/relationships/oleObject" Target="embeddings/oleObject8.bin"/><Relationship Id="rId65" Type="http://schemas.openxmlformats.org/officeDocument/2006/relationships/image" Target="media/image9.wmf"/><Relationship Id="rId66" Type="http://schemas.openxmlformats.org/officeDocument/2006/relationships/image" Target="media/image10.jpeg"/><Relationship Id="rId67" Type="http://schemas.openxmlformats.org/officeDocument/2006/relationships/oleObject" Target="embeddings/oleObject9.bin"/><Relationship Id="rId68" Type="http://schemas.openxmlformats.org/officeDocument/2006/relationships/image" Target="media/image11.wmf"/><Relationship Id="rId69" Type="http://schemas.openxmlformats.org/officeDocument/2006/relationships/oleObject" Target="embeddings/oleObject10.bin"/><Relationship Id="rId70" Type="http://schemas.openxmlformats.org/officeDocument/2006/relationships/image" Target="media/image12.wmf"/><Relationship Id="rId71" Type="http://schemas.openxmlformats.org/officeDocument/2006/relationships/oleObject" Target="embeddings/oleObject11.bin"/><Relationship Id="rId72" Type="http://schemas.openxmlformats.org/officeDocument/2006/relationships/image" Target="media/image13.wmf"/><Relationship Id="rId73" Type="http://schemas.openxmlformats.org/officeDocument/2006/relationships/oleObject" Target="embeddings/oleObject12.bin"/><Relationship Id="rId74" Type="http://schemas.openxmlformats.org/officeDocument/2006/relationships/image" Target="media/image14.wmf"/><Relationship Id="rId75" Type="http://schemas.openxmlformats.org/officeDocument/2006/relationships/oleObject" Target="embeddings/oleObject13.bin"/><Relationship Id="rId76" Type="http://schemas.openxmlformats.org/officeDocument/2006/relationships/image" Target="media/image15.wmf"/><Relationship Id="rId77" Type="http://schemas.openxmlformats.org/officeDocument/2006/relationships/oleObject" Target="embeddings/oleObject14.bin"/><Relationship Id="rId78" Type="http://schemas.openxmlformats.org/officeDocument/2006/relationships/image" Target="media/image16.wmf"/><Relationship Id="rId79" Type="http://schemas.openxmlformats.org/officeDocument/2006/relationships/image" Target="media/image17.jpeg"/><Relationship Id="rId80" Type="http://schemas.openxmlformats.org/officeDocument/2006/relationships/oleObject" Target="embeddings/oleObject15.bin"/><Relationship Id="rId81" Type="http://schemas.openxmlformats.org/officeDocument/2006/relationships/image" Target="media/image18.wmf"/><Relationship Id="rId82" Type="http://schemas.openxmlformats.org/officeDocument/2006/relationships/hyperlink" Target="https://doi.org/10.3390/lubricants11040174" TargetMode="External"/><Relationship Id="rId83" Type="http://schemas.openxmlformats.org/officeDocument/2006/relationships/hyperlink" Target="https://doi.org/10.3390/molecules26113473" TargetMode="External"/><Relationship Id="rId84" Type="http://schemas.openxmlformats.org/officeDocument/2006/relationships/hyperlink" Target="https://doi.org/10.36348/sjet.2025.v10i04.002" TargetMode="External"/><Relationship Id="rId85" Type="http://schemas.openxmlformats.org/officeDocument/2006/relationships/hyperlink" Target="https://doi.org/10.1515/corrrev-2021-0045" TargetMode="External"/><Relationship Id="rId86" Type="http://schemas.openxmlformats.org/officeDocument/2006/relationships/hyperlink" Target="https://www.researchgate.net/journal/BCREC-Engineering-Science-TransactionBEST-2582-9068?_tp=eyJjb250ZXh0Ijp7ImZpcnN0UGFnZSI6InB1YmxpY2F0aW9uIiwicGFnZSI6InB1YmxpY2F0aW9uIn19" TargetMode="External"/><Relationship Id="rId87" Type="http://schemas.openxmlformats.org/officeDocument/2006/relationships/hyperlink" Target="https://doi.org/10.61429/BEST2023E03" TargetMode="External"/><Relationship Id="rId88" Type="http://schemas.openxmlformats.org/officeDocument/2006/relationships/hyperlink" Target="https://doi.org/10.2478/kom-2024-0002" TargetMode="External"/><Relationship Id="rId89" Type="http://schemas.openxmlformats.org/officeDocument/2006/relationships/hyperlink" Target="https://doi.org/10.1515/corrrev-2022-0085" TargetMode="External"/><Relationship Id="rId90" Type="http://schemas.openxmlformats.org/officeDocument/2006/relationships/hyperlink" Target="https://onlinelibrary.wiley.com/journal/7572" TargetMode="External"/><Relationship Id="rId91" Type="http://schemas.openxmlformats.org/officeDocument/2006/relationships/hyperlink" Target="https://doi.org/10.1155/2021/5869915" TargetMode="External"/><Relationship Id="rId92" Type="http://schemas.openxmlformats.org/officeDocument/2006/relationships/hyperlink" Target="https://onlinelibrary.wiley.com/journal/1096987x" TargetMode="External"/><Relationship Id="rId93" Type="http://schemas.openxmlformats.org/officeDocument/2006/relationships/hyperlink" Target="https://doi.org/10.1002/jcc.540141112" TargetMode="External"/><Relationship Id="rId94" Type="http://schemas.openxmlformats.org/officeDocument/2006/relationships/hyperlink" Target="https://doi.org/10.1002/wcms.1338" TargetMode="External"/><Relationship Id="rId95" Type="http://schemas.openxmlformats.org/officeDocument/2006/relationships/hyperlink" Target="https://doi.org/10.5599/jese.2512" TargetMode="External"/><Relationship Id="rId96" Type="http://schemas.openxmlformats.org/officeDocument/2006/relationships/hyperlink" Target="https://doi.org/10.58805/kazutb.v.3.24-514" TargetMode="External"/><Relationship Id="rId97" Type="http://schemas.openxmlformats.org/officeDocument/2006/relationships/hyperlink" Target="https://doi.org/1016/j.softx.2015.06.001" TargetMode="External"/><Relationship Id="rId98" Type="http://schemas.openxmlformats.org/officeDocument/2006/relationships/hyperlink" Target="https://doi.org/10.1016/j.molliq.2021.118321" TargetMode="External"/><Relationship Id="rId99" Type="http://schemas.openxmlformats.org/officeDocument/2006/relationships/hyperlink" Target="https://doi.org/10.1002/slct.202403617" TargetMode="External"/><Relationship Id="rId100" Type="http://schemas.openxmlformats.org/officeDocument/2006/relationships/hyperlink" Target="https://doi.org/10.22214/ijraset.2025.68891" TargetMode="External"/><Relationship Id="rId101" Type="http://schemas.openxmlformats.org/officeDocument/2006/relationships/hyperlink" Target="mailto:nikolay.akatyev@wku.edu.kz" TargetMode="External"/><Relationship Id="rId102" Type="http://schemas.openxmlformats.org/officeDocument/2006/relationships/hyperlink" Target="mailto:darupandandtary@gmail.com" TargetMode="External"/><Relationship Id="rId103" Type="http://schemas.openxmlformats.org/officeDocument/2006/relationships/hyperlink" Target="mailto:katerinakozevnikova853@gmail.com" TargetMode="External"/><Relationship Id="rId104" Type="http://schemas.openxmlformats.org/officeDocument/2006/relationships/hyperlink" Target="mailto:nikolay.akatyev@wku.edu.kz" TargetMode="External"/><Relationship Id="rId105" Type="http://schemas.openxmlformats.org/officeDocument/2006/relationships/hyperlink" Target="mailto:darupandandtary@gmail.com" TargetMode="External"/><Relationship Id="rId106" Type="http://schemas.openxmlformats.org/officeDocument/2006/relationships/hyperlink" Target="mailto:katerinakozevnikova853@gmail.com" TargetMode="External"/><Relationship Id="rId107" Type="http://schemas.openxmlformats.org/officeDocument/2006/relationships/image" Target="media/image1.png"/><Relationship Id="rId108" Type="http://schemas.openxmlformats.org/officeDocument/2006/relationships/hyperlink" Target="https://orcid.org/%200000-0002-1646-0795" TargetMode="External"/><Relationship Id="rId109" Type="http://schemas.openxmlformats.org/officeDocument/2006/relationships/image" Target="media/image1.png"/><Relationship Id="rId110" Type="http://schemas.openxmlformats.org/officeDocument/2006/relationships/hyperlink" Target="https://orcid.org/0000-0003-4588-2150" TargetMode="External"/><Relationship Id="rId111" Type="http://schemas.openxmlformats.org/officeDocument/2006/relationships/image" Target="media/image1.png"/><Relationship Id="rId112" Type="http://schemas.openxmlformats.org/officeDocument/2006/relationships/hyperlink" Target="https://orcid.org/0000-0002-4362-3449" TargetMode="External"/><Relationship Id="rId113" Type="http://schemas.openxmlformats.org/officeDocument/2006/relationships/image" Target="media/image1.png"/><Relationship Id="rId114" Type="http://schemas.openxmlformats.org/officeDocument/2006/relationships/hyperlink" Target="https://orcid.org/0000-0001-5270-5094" TargetMode="External"/><Relationship Id="rId115" Type="http://schemas.openxmlformats.org/officeDocument/2006/relationships/image" Target="media/image1.png"/><Relationship Id="rId116" Type="http://schemas.openxmlformats.org/officeDocument/2006/relationships/hyperlink" Target="https://orcid.org/0000-0003-2931-652X" TargetMode="External"/><Relationship Id="rId117" Type="http://schemas.openxmlformats.org/officeDocument/2006/relationships/image" Target="media/image1.png"/><Relationship Id="rId118" Type="http://schemas.openxmlformats.org/officeDocument/2006/relationships/hyperlink" Target="https://orcid.org/0000-0003-0929-4984" TargetMode="External"/><Relationship Id="rId119" Type="http://schemas.openxmlformats.org/officeDocument/2006/relationships/hyperlink" Target="mailto:aby93@yandex.kz" TargetMode="External"/><Relationship Id="rId120" Type="http://schemas.openxmlformats.org/officeDocument/2006/relationships/oleObject" Target="embeddings/oleObject16.bin"/><Relationship Id="rId121" Type="http://schemas.openxmlformats.org/officeDocument/2006/relationships/image" Target="media/image19.wmf"/><Relationship Id="rId122" Type="http://schemas.openxmlformats.org/officeDocument/2006/relationships/oleObject" Target="embeddings/oleObject17.bin"/><Relationship Id="rId123" Type="http://schemas.openxmlformats.org/officeDocument/2006/relationships/image" Target="media/image20.wmf"/><Relationship Id="rId124" Type="http://schemas.openxmlformats.org/officeDocument/2006/relationships/image" Target="media/image21.jpeg"/><Relationship Id="rId125" Type="http://schemas.openxmlformats.org/officeDocument/2006/relationships/image" Target="media/image22.jpeg"/><Relationship Id="rId126" Type="http://schemas.openxmlformats.org/officeDocument/2006/relationships/image" Target="media/image23.jpeg"/><Relationship Id="rId127" Type="http://schemas.openxmlformats.org/officeDocument/2006/relationships/oleObject" Target="embeddings/oleObject18.bin"/><Relationship Id="rId128" Type="http://schemas.openxmlformats.org/officeDocument/2006/relationships/image" Target="media/image24.wmf"/><Relationship Id="rId129" Type="http://schemas.openxmlformats.org/officeDocument/2006/relationships/oleObject" Target="embeddings/oleObject19.bin"/><Relationship Id="rId130" Type="http://schemas.openxmlformats.org/officeDocument/2006/relationships/image" Target="media/image25.wmf"/><Relationship Id="rId131" Type="http://schemas.openxmlformats.org/officeDocument/2006/relationships/hyperlink" Target="https://doi.org/10.1038/srep36310" TargetMode="External"/><Relationship Id="rId132" Type="http://schemas.openxmlformats.org/officeDocument/2006/relationships/hyperlink" Target="https://doi.org/10.1002/adfm.200900357" TargetMode="External"/><Relationship Id="rId133" Type="http://schemas.openxmlformats.org/officeDocument/2006/relationships/hyperlink" Target="https://doi.org/10.1039/D0CC08060H" TargetMode="External"/><Relationship Id="rId134" Type="http://schemas.openxmlformats.org/officeDocument/2006/relationships/hyperlink" Target="https://doi.org/10.1021/acscatal.9b00473" TargetMode="External"/><Relationship Id="rId135" Type="http://schemas.openxmlformats.org/officeDocument/2006/relationships/hyperlink" Target="https://doi.org/10.1002/cplu.201900262" TargetMode="External"/><Relationship Id="rId136" Type="http://schemas.openxmlformats.org/officeDocument/2006/relationships/hyperlink" Target="https://doi.org/10.1021/acs.accounts.0c00893" TargetMode="External"/><Relationship Id="rId137" Type="http://schemas.openxmlformats.org/officeDocument/2006/relationships/hyperlink" Target="https://doi.org/10.1021/jacs.3c07625" TargetMode="External"/><Relationship Id="rId138" Type="http://schemas.openxmlformats.org/officeDocument/2006/relationships/hyperlink" Target="https://doi.org/10.1021/jp021605f" TargetMode="External"/><Relationship Id="rId139" Type="http://schemas.openxmlformats.org/officeDocument/2006/relationships/hyperlink" Target="https://doi.org/10.1002/ejoc.200300001" TargetMode="External"/><Relationship Id="rId140" Type="http://schemas.openxmlformats.org/officeDocument/2006/relationships/hyperlink" Target="https://doi.org/10.1016/j.tet.2009.06.053" TargetMode="External"/><Relationship Id="rId141" Type="http://schemas.openxmlformats.org/officeDocument/2006/relationships/hyperlink" Target="https://doi.org/10.1039/D3CC02311G" TargetMode="External"/><Relationship Id="rId142" Type="http://schemas.openxmlformats.org/officeDocument/2006/relationships/hyperlink" Target="mailto:aby93@yandex.kz" TargetMode="External"/><Relationship Id="rId143" Type="http://schemas.openxmlformats.org/officeDocument/2006/relationships/hyperlink" Target="mailto:merhatuly@ya.ru" TargetMode="External"/><Relationship Id="rId144" Type="http://schemas.openxmlformats.org/officeDocument/2006/relationships/hyperlink" Target="mailto:saltanat_zh75@mail.ru" TargetMode="External"/><Relationship Id="rId145" Type="http://schemas.openxmlformats.org/officeDocument/2006/relationships/hyperlink" Target="mailto:dr-amantay@ya.ru" TargetMode="External"/><Relationship Id="rId146" Type="http://schemas.openxmlformats.org/officeDocument/2006/relationships/hyperlink" Target="mailto:homarov@mail.ru" TargetMode="External"/><Relationship Id="rId147" Type="http://schemas.openxmlformats.org/officeDocument/2006/relationships/hyperlink" Target="mailto:bulumbaevaa02@mail.ru" TargetMode="External"/><Relationship Id="rId148" Type="http://schemas.openxmlformats.org/officeDocument/2006/relationships/hyperlink" Target="mailto:aby93@yandex.kz" TargetMode="External"/><Relationship Id="rId149" Type="http://schemas.openxmlformats.org/officeDocument/2006/relationships/hyperlink" Target="mailto:merhatuly@ya.ru" TargetMode="External"/><Relationship Id="rId150" Type="http://schemas.openxmlformats.org/officeDocument/2006/relationships/hyperlink" Target="mailto:saltanat_zh75@mail.ru" TargetMode="External"/><Relationship Id="rId151" Type="http://schemas.openxmlformats.org/officeDocument/2006/relationships/hyperlink" Target="mailto:dr-amantay@ya.ru" TargetMode="External"/><Relationship Id="rId152" Type="http://schemas.openxmlformats.org/officeDocument/2006/relationships/hyperlink" Target="mailto:homarov@mail.ru" TargetMode="External"/><Relationship Id="rId153" Type="http://schemas.openxmlformats.org/officeDocument/2006/relationships/hyperlink" Target="mailto:bulumbaevaa02@mail.ru" TargetMode="External"/><Relationship Id="rId154" Type="http://schemas.openxmlformats.org/officeDocument/2006/relationships/image" Target="media/image1.png"/><Relationship Id="rId155" Type="http://schemas.openxmlformats.org/officeDocument/2006/relationships/hyperlink" Target="https://orcid.org/%200000-0001-5455-6475" TargetMode="External"/><Relationship Id="rId156" Type="http://schemas.openxmlformats.org/officeDocument/2006/relationships/image" Target="media/image1.png"/><Relationship Id="rId157" Type="http://schemas.openxmlformats.org/officeDocument/2006/relationships/hyperlink" Target="https://orcid.org/0009-0008-2667-0228" TargetMode="External"/><Relationship Id="rId158" Type="http://schemas.openxmlformats.org/officeDocument/2006/relationships/image" Target="media/image1.png"/><Relationship Id="rId159" Type="http://schemas.openxmlformats.org/officeDocument/2006/relationships/hyperlink" Target="https://orcid.org/0000-0003-3468-3578" TargetMode="External"/><Relationship Id="rId160" Type="http://schemas.openxmlformats.org/officeDocument/2006/relationships/image" Target="media/image1.png"/><Relationship Id="rId161" Type="http://schemas.openxmlformats.org/officeDocument/2006/relationships/hyperlink" Target="https://orcid.org/0000-0002-6550-5275" TargetMode="External"/><Relationship Id="rId162" Type="http://schemas.openxmlformats.org/officeDocument/2006/relationships/image" Target="media/image1.png"/><Relationship Id="rId163" Type="http://schemas.openxmlformats.org/officeDocument/2006/relationships/hyperlink" Target="https://orcid.org/0009-0005-6596-8789" TargetMode="External"/><Relationship Id="rId164" Type="http://schemas.openxmlformats.org/officeDocument/2006/relationships/hyperlink" Target="mailto:daumetova83@mail.ru" TargetMode="External"/><Relationship Id="rId165" Type="http://schemas.openxmlformats.org/officeDocument/2006/relationships/hyperlink" Target="mailto:daumetova83@mail.ru" TargetMode="External"/><Relationship Id="rId166" Type="http://schemas.openxmlformats.org/officeDocument/2006/relationships/hyperlink" Target="mailto:daumetova83@mail.ru" TargetMode="External"/><Relationship Id="rId167" Type="http://schemas.openxmlformats.org/officeDocument/2006/relationships/chart" Target="charts/chart1.xml"/><Relationship Id="rId168" Type="http://schemas.openxmlformats.org/officeDocument/2006/relationships/image" Target="media/image26.png"/><Relationship Id="rId169" Type="http://schemas.openxmlformats.org/officeDocument/2006/relationships/image" Target="media/image27.png"/><Relationship Id="rId170" Type="http://schemas.openxmlformats.org/officeDocument/2006/relationships/image" Target="media/image28.png"/><Relationship Id="rId171" Type="http://schemas.openxmlformats.org/officeDocument/2006/relationships/chart" Target="charts/chart2.xml"/><Relationship Id="rId172" Type="http://schemas.openxmlformats.org/officeDocument/2006/relationships/chart" Target="charts/chart3.xml"/><Relationship Id="rId173" Type="http://schemas.openxmlformats.org/officeDocument/2006/relationships/chart" Target="charts/chart4.xml"/><Relationship Id="rId174" Type="http://schemas.openxmlformats.org/officeDocument/2006/relationships/chart" Target="charts/chart5.xml"/><Relationship Id="rId175" Type="http://schemas.openxmlformats.org/officeDocument/2006/relationships/hyperlink" Target="http://dx.doi.org/10.1007/s40626-014-0028-9" TargetMode="External"/><Relationship Id="rId176" Type="http://schemas.openxmlformats.org/officeDocument/2006/relationships/hyperlink" Target="https://doi.org/10.1016/j.rhisph.2020.100229" TargetMode="External"/><Relationship Id="rId177" Type="http://schemas.openxmlformats.org/officeDocument/2006/relationships/hyperlink" Target="https://doi.org/10.18745/th.14445" TargetMode="External"/><Relationship Id="rId178" Type="http://schemas.openxmlformats.org/officeDocument/2006/relationships/hyperlink" Target="http://dx.doi.org/10.1088/1755-1315/974/1/012077" TargetMode="External"/><Relationship Id="rId179" Type="http://schemas.openxmlformats.org/officeDocument/2006/relationships/hyperlink" Target="http://dx.doi.org/10.1007/s12355-018-0667-2" TargetMode="External"/><Relationship Id="rId180" Type="http://schemas.openxmlformats.org/officeDocument/2006/relationships/hyperlink" Target="https://doi.org/10.1007/s12355-018-0634-y" TargetMode="External"/><Relationship Id="rId181" Type="http://schemas.openxmlformats.org/officeDocument/2006/relationships/hyperlink" Target="https://doi.org/10.1016/j.sajb.2020.04.027" TargetMode="External"/><Relationship Id="rId182" Type="http://schemas.openxmlformats.org/officeDocument/2006/relationships/hyperlink" Target="https://doi.org/10.1007/s42729-020-00214-0" TargetMode="External"/><Relationship Id="rId183" Type="http://schemas.openxmlformats.org/officeDocument/2006/relationships/hyperlink" Target="https://doi.org/10.1016/j.ecoenv.2017.09.063" TargetMode="External"/><Relationship Id="rId184" Type="http://schemas.openxmlformats.org/officeDocument/2006/relationships/hyperlink" Target="https://doi.org/10.3390/plants8030071" TargetMode="External"/><Relationship Id="rId185" Type="http://schemas.openxmlformats.org/officeDocument/2006/relationships/hyperlink" Target="https://doi.org/10.3389/fpls.2020.00067" TargetMode="External"/><Relationship Id="rId186" Type="http://schemas.openxmlformats.org/officeDocument/2006/relationships/hyperlink" Target="https://doi.org/10.3390/plants8050137" TargetMode="External"/><Relationship Id="rId187" Type="http://schemas.openxmlformats.org/officeDocument/2006/relationships/hyperlink" Target="https://ui.adsabs.harvard.edu/link_gateway/2020JSSPN..20..557W/doi:10.1007/s42729-019-00145-5" TargetMode="External"/><Relationship Id="rId188" Type="http://schemas.openxmlformats.org/officeDocument/2006/relationships/hyperlink" Target="https://doi.org/10.1094/PHYTO-04-15-0109-R" TargetMode="External"/><Relationship Id="rId189" Type="http://schemas.openxmlformats.org/officeDocument/2006/relationships/hyperlink" Target="https://doi.org/10.18321/cpc324" TargetMode="External"/><Relationship Id="rId190" Type="http://schemas.openxmlformats.org/officeDocument/2006/relationships/hyperlink" Target="https://doi.org/10.3389/fpls.2018.00420" TargetMode="External"/><Relationship Id="rId191" Type="http://schemas.openxmlformats.org/officeDocument/2006/relationships/hyperlink" Target="https://doi.org/10.3389/fpls.2017.00510" TargetMode="External"/><Relationship Id="rId192" Type="http://schemas.openxmlformats.org/officeDocument/2006/relationships/hyperlink" Target="https://doi.org/10.3389/fpls.2017.00411" TargetMode="External"/><Relationship Id="rId193" Type="http://schemas.openxmlformats.org/officeDocument/2006/relationships/hyperlink" Target="https://doi.org/10.1007/s13205-019-1613-z" TargetMode="External"/><Relationship Id="rId194" Type="http://schemas.openxmlformats.org/officeDocument/2006/relationships/hyperlink" Target="https://ui.adsabs.harvard.edu/link_gateway/2019TroPP..44..192H/doi:10.1007/s40858-018-0247-8" TargetMode="External"/><Relationship Id="rId195" Type="http://schemas.openxmlformats.org/officeDocument/2006/relationships/hyperlink" Target="https://doi.org/10.1016/j.minpro.2014.05.011" TargetMode="External"/><Relationship Id="rId196" Type="http://schemas.openxmlformats.org/officeDocument/2006/relationships/hyperlink" Target="mailto:daumetova83@mail.ru" TargetMode="External"/><Relationship Id="rId197" Type="http://schemas.openxmlformats.org/officeDocument/2006/relationships/hyperlink" Target="mailto:eapaydin@eskisehir.edu.tr" TargetMode="External"/><Relationship Id="rId198" Type="http://schemas.openxmlformats.org/officeDocument/2006/relationships/hyperlink" Target="mailto:bugub@mail.ru" TargetMode="External"/><Relationship Id="rId199" Type="http://schemas.openxmlformats.org/officeDocument/2006/relationships/hyperlink" Target="mailto:s.mariyash@mail.ru" TargetMode="External"/><Relationship Id="rId200" Type="http://schemas.openxmlformats.org/officeDocument/2006/relationships/hyperlink" Target="mailto:daumetova83@mail.ru" TargetMode="External"/><Relationship Id="rId201" Type="http://schemas.openxmlformats.org/officeDocument/2006/relationships/hyperlink" Target="mailto:eapaydin@eskisehir.edu.tr" TargetMode="External"/><Relationship Id="rId202" Type="http://schemas.openxmlformats.org/officeDocument/2006/relationships/hyperlink" Target="mailto:bugub@mail.ru" TargetMode="External"/><Relationship Id="rId203" Type="http://schemas.openxmlformats.org/officeDocument/2006/relationships/image" Target="media/image1.png"/><Relationship Id="rId204" Type="http://schemas.openxmlformats.org/officeDocument/2006/relationships/hyperlink" Target="https://orcid.org/0000-0001-9016-3062" TargetMode="External"/><Relationship Id="rId205" Type="http://schemas.openxmlformats.org/officeDocument/2006/relationships/image" Target="media/image1.png"/><Relationship Id="rId206" Type="http://schemas.openxmlformats.org/officeDocument/2006/relationships/hyperlink" Target="https://orcid.org/0000-0003-1556-9526" TargetMode="External"/><Relationship Id="rId207" Type="http://schemas.openxmlformats.org/officeDocument/2006/relationships/image" Target="media/image1.png"/><Relationship Id="rId208" Type="http://schemas.openxmlformats.org/officeDocument/2006/relationships/hyperlink" Target="https://orcid.org/%200009-0000-7894-5723" TargetMode="External"/><Relationship Id="rId209" Type="http://schemas.openxmlformats.org/officeDocument/2006/relationships/image" Target="media/image1.png"/><Relationship Id="rId210" Type="http://schemas.openxmlformats.org/officeDocument/2006/relationships/hyperlink" Target="https://orcid.org/0000-0002-3862-2097" TargetMode="External"/><Relationship Id="rId211" Type="http://schemas.openxmlformats.org/officeDocument/2006/relationships/hyperlink" Target="mailto:kozhamuratova.u@mail.ru" TargetMode="External"/><Relationship Id="rId212" Type="http://schemas.openxmlformats.org/officeDocument/2006/relationships/hyperlink" Target="mailto:kozhamuratova.u@mail.ru" TargetMode="External"/><Relationship Id="rId213" Type="http://schemas.openxmlformats.org/officeDocument/2006/relationships/hyperlink" Target="mailto:kozhamuratova.u@mail.ru" TargetMode="External"/><Relationship Id="rId214" Type="http://schemas.openxmlformats.org/officeDocument/2006/relationships/hyperlink" Target="mailto:zhanereke@mail.ru" TargetMode="External"/><Relationship Id="rId215" Type="http://schemas.openxmlformats.org/officeDocument/2006/relationships/image" Target="media/image29.jpeg"/><Relationship Id="rId216" Type="http://schemas.openxmlformats.org/officeDocument/2006/relationships/image" Target="media/image30.png"/><Relationship Id="rId217" Type="http://schemas.openxmlformats.org/officeDocument/2006/relationships/image" Target="media/image31.png"/><Relationship Id="rId218" Type="http://schemas.openxmlformats.org/officeDocument/2006/relationships/image" Target="media/image32.png"/><Relationship Id="rId219" Type="http://schemas.openxmlformats.org/officeDocument/2006/relationships/image" Target="media/image33.png"/><Relationship Id="rId220" Type="http://schemas.openxmlformats.org/officeDocument/2006/relationships/image" Target="media/image34.png"/><Relationship Id="rId221" Type="http://schemas.openxmlformats.org/officeDocument/2006/relationships/hyperlink" Target="https://doi.org/10.1016/j.jece.2018.04.058" TargetMode="External"/><Relationship Id="rId222" Type="http://schemas.openxmlformats.org/officeDocument/2006/relationships/hyperlink" Target="mailto:maira_1986@mail.ru" TargetMode="External"/><Relationship Id="rId223" Type="http://schemas.openxmlformats.org/officeDocument/2006/relationships/hyperlink" Target="mailto:bake.yer@mail.ru" TargetMode="External"/><Relationship Id="rId224" Type="http://schemas.openxmlformats.org/officeDocument/2006/relationships/hyperlink" Target="mailto:kozhamuratova.u@mail.ru" TargetMode="External"/><Relationship Id="rId225" Type="http://schemas.openxmlformats.org/officeDocument/2006/relationships/hyperlink" Target="mailto:zhanereke@mail.ru" TargetMode="External"/><Relationship Id="rId226" Type="http://schemas.openxmlformats.org/officeDocument/2006/relationships/hyperlink" Target="mailto:maira_1986@mail.ru" TargetMode="External"/><Relationship Id="rId227" Type="http://schemas.openxmlformats.org/officeDocument/2006/relationships/hyperlink" Target="mailto:bake.yer@mail.ru" TargetMode="External"/><Relationship Id="rId228" Type="http://schemas.openxmlformats.org/officeDocument/2006/relationships/hyperlink" Target="mailto:kozhamuratova.u@mail.ru" TargetMode="External"/><Relationship Id="rId229" Type="http://schemas.openxmlformats.org/officeDocument/2006/relationships/image" Target="media/image1.png"/><Relationship Id="rId230" Type="http://schemas.openxmlformats.org/officeDocument/2006/relationships/hyperlink" Target="https://orcid.org/0000-0002-7991-9129" TargetMode="External"/><Relationship Id="rId231" Type="http://schemas.openxmlformats.org/officeDocument/2006/relationships/image" Target="media/image1.png"/><Relationship Id="rId232" Type="http://schemas.openxmlformats.org/officeDocument/2006/relationships/hyperlink" Target="https://orcid.org/0000-0002-7272-2526" TargetMode="External"/><Relationship Id="rId233" Type="http://schemas.openxmlformats.org/officeDocument/2006/relationships/image" Target="media/image1.png"/><Relationship Id="rId234" Type="http://schemas.openxmlformats.org/officeDocument/2006/relationships/hyperlink" Target="https://orcid.org/0000-0001-6312-5343" TargetMode="External"/><Relationship Id="rId235" Type="http://schemas.openxmlformats.org/officeDocument/2006/relationships/image" Target="media/image1.png"/><Relationship Id="rId236" Type="http://schemas.openxmlformats.org/officeDocument/2006/relationships/hyperlink" Target="https://orcid.org/0000-0002-6209-5215" TargetMode="External"/><Relationship Id="rId237" Type="http://schemas.openxmlformats.org/officeDocument/2006/relationships/image" Target="media/image1.png"/><Relationship Id="rId238" Type="http://schemas.openxmlformats.org/officeDocument/2006/relationships/hyperlink" Target="https://orcid.org/0000-0001-6469-0440" TargetMode="External"/><Relationship Id="rId239" Type="http://schemas.openxmlformats.org/officeDocument/2006/relationships/image" Target="media/image1.png"/><Relationship Id="rId240" Type="http://schemas.openxmlformats.org/officeDocument/2006/relationships/hyperlink" Target="https://orcid.org/0000-0003-4721-8704" TargetMode="External"/><Relationship Id="rId241" Type="http://schemas.openxmlformats.org/officeDocument/2006/relationships/hyperlink" Target="mailto:gulzhan.daumova@mail.ru" TargetMode="External"/><Relationship Id="rId242" Type="http://schemas.openxmlformats.org/officeDocument/2006/relationships/hyperlink" Target="mailto:gulzhan.daumova@mail.ru" TargetMode="External"/><Relationship Id="rId243" Type="http://schemas.openxmlformats.org/officeDocument/2006/relationships/hyperlink" Target="https://doi.org/10.1007/s13201-024-02317-w" TargetMode="External"/><Relationship Id="rId244" Type="http://schemas.openxmlformats.org/officeDocument/2006/relationships/hyperlink" Target="https://www.iea.org/commentaries/reducing-the-impact-of-extractive-industries-on-groundwater-resources" TargetMode="External"/><Relationship Id="rId245" Type="http://schemas.openxmlformats.org/officeDocument/2006/relationships/hyperlink" Target="https://doi.org/10.3390/w15040699" TargetMode="External"/><Relationship Id="rId246" Type="http://schemas.openxmlformats.org/officeDocument/2006/relationships/hyperlink" Target="https://doi.org/10.3390/w16060821" TargetMode="External"/><Relationship Id="rId247" Type="http://schemas.openxmlformats.org/officeDocument/2006/relationships/hyperlink" Target="https://www.vstnews.ru/ru/to-author/our-authors/8057-martynenko-g-d" TargetMode="External"/><Relationship Id="rId248" Type="http://schemas.openxmlformats.org/officeDocument/2006/relationships/hyperlink" Target="https://www.vstnews.ru/ru/to-author/our-authors/7312-najmanov-a-ya" TargetMode="External"/><Relationship Id="rId249" Type="http://schemas.openxmlformats.org/officeDocument/2006/relationships/hyperlink" Target="https://www.vstnews.ru/ru/to-author/our-authors/8058-najmanova-a-a" TargetMode="External"/><Relationship Id="rId250" Type="http://schemas.openxmlformats.org/officeDocument/2006/relationships/hyperlink" Target="https://doi.org/10.11113/mjfas.v19n4.2759" TargetMode="External"/><Relationship Id="rId251" Type="http://schemas.openxmlformats.org/officeDocument/2006/relationships/hyperlink" Target="https://doi.org/10.51885/1561-4212_2024_1_179" TargetMode="External"/><Relationship Id="rId252" Type="http://schemas.openxmlformats.org/officeDocument/2006/relationships/hyperlink" Target="https://doi.org/10.18412/1816-0395-2012-2-4-8" TargetMode="External"/><Relationship Id="rId253" Type="http://schemas.openxmlformats.org/officeDocument/2006/relationships/hyperlink" Target="https://doi.org/10.15243/jdmlm.2024.113.6%20009" TargetMode="External"/><Relationship Id="rId254" Type="http://schemas.openxmlformats.org/officeDocument/2006/relationships/hyperlink" Target="https://nepis.epa.gov/Exe/ZyPURL.cgi?Dockey=9100SNS0.TXT" TargetMode="External"/><Relationship Id="rId255" Type="http://schemas.openxmlformats.org/officeDocument/2006/relationships/hyperlink" Target="https://doi.org/10.1007/s13201-024-02317-w" TargetMode="External"/><Relationship Id="rId256" Type="http://schemas.openxmlformats.org/officeDocument/2006/relationships/hyperlink" Target="https://www.iea.org/commentaries/reducing-the-impact-of-extractive-industries-on-groundwater-resources" TargetMode="External"/><Relationship Id="rId257" Type="http://schemas.openxmlformats.org/officeDocument/2006/relationships/hyperlink" Target="https://doi.org/10.3390/w15040699" TargetMode="External"/><Relationship Id="rId258" Type="http://schemas.openxmlformats.org/officeDocument/2006/relationships/hyperlink" Target="https://doi.org/10.3390/w16060821" TargetMode="External"/><Relationship Id="rId259" Type="http://schemas.openxmlformats.org/officeDocument/2006/relationships/hyperlink" Target="https://doi.org/10.11113/mjfas.v19n4.2759" TargetMode="External"/><Relationship Id="rId260" Type="http://schemas.openxmlformats.org/officeDocument/2006/relationships/hyperlink" Target="https://doi.org/10.51885/1561-4212_2024_1_179" TargetMode="External"/><Relationship Id="rId261" Type="http://schemas.openxmlformats.org/officeDocument/2006/relationships/hyperlink" Target="https://doi.org/10.15243/jdmlm.2024.113.6%20009" TargetMode="External"/><Relationship Id="rId262" Type="http://schemas.openxmlformats.org/officeDocument/2006/relationships/hyperlink" Target="https://nepis.epa.gov/Exe/ZyPURL.cgi?Dockey=9100SNS0.TXT" TargetMode="External"/><Relationship Id="rId263" Type="http://schemas.openxmlformats.org/officeDocument/2006/relationships/hyperlink" Target="mailto:nseraya@mail.ru" TargetMode="External"/><Relationship Id="rId264" Type="http://schemas.openxmlformats.org/officeDocument/2006/relationships/hyperlink" Target="mailto:litvinov_vadim@mail.ru" TargetMode="External"/><Relationship Id="rId265" Type="http://schemas.openxmlformats.org/officeDocument/2006/relationships/hyperlink" Target="mailto:gulzhan.daumova@mail.ru" TargetMode="External"/><Relationship Id="rId266" Type="http://schemas.openxmlformats.org/officeDocument/2006/relationships/hyperlink" Target="mailto:makpal_eco@mail.ru" TargetMode="External"/><Relationship Id="rId267" Type="http://schemas.openxmlformats.org/officeDocument/2006/relationships/hyperlink" Target="mailto:litvinov_vadim@mail.ru" TargetMode="External"/><Relationship Id="rId268" Type="http://schemas.openxmlformats.org/officeDocument/2006/relationships/hyperlink" Target="mailto:gulzhan.daumova@mail.ru" TargetMode="External"/><Relationship Id="rId269" Type="http://schemas.openxmlformats.org/officeDocument/2006/relationships/hyperlink" Target="mailto:m.yelubay@gmail.com" TargetMode="External"/><Relationship Id="rId270" Type="http://schemas.openxmlformats.org/officeDocument/2006/relationships/hyperlink" Target="mailto:makpal_eco@mail.ru" TargetMode="External"/><Relationship Id="rId271" Type="http://schemas.openxmlformats.org/officeDocument/2006/relationships/image" Target="media/image1.png"/><Relationship Id="rId272" Type="http://schemas.openxmlformats.org/officeDocument/2006/relationships/hyperlink" Target="file:///C:\Users\admin\Downloads\0000-0001-8508-1863" TargetMode="External"/><Relationship Id="rId273" Type="http://schemas.openxmlformats.org/officeDocument/2006/relationships/image" Target="media/image1.png"/><Relationship Id="rId274" Type="http://schemas.openxmlformats.org/officeDocument/2006/relationships/hyperlink" Target="file:///C:\Users\admin\Downloads\0000-0002-2733-986X" TargetMode="External"/><Relationship Id="rId275" Type="http://schemas.openxmlformats.org/officeDocument/2006/relationships/image" Target="media/image1.png"/><Relationship Id="rId276" Type="http://schemas.openxmlformats.org/officeDocument/2006/relationships/hyperlink" Target="file:///C:\Users\admin\Downloads\0000-0002-2298-4800" TargetMode="External"/><Relationship Id="rId277" Type="http://schemas.openxmlformats.org/officeDocument/2006/relationships/image" Target="media/image1.png"/><Relationship Id="rId278" Type="http://schemas.openxmlformats.org/officeDocument/2006/relationships/hyperlink" Target="0000-0002-2307-8463" TargetMode="External"/><Relationship Id="rId279" Type="http://schemas.openxmlformats.org/officeDocument/2006/relationships/image" Target="media/image1.png"/><Relationship Id="rId280" Type="http://schemas.openxmlformats.org/officeDocument/2006/relationships/hyperlink" Target="file:///C:\Users\admin\Downloads\0000-0001-5323-0916" TargetMode="External"/><Relationship Id="rId281" Type="http://schemas.openxmlformats.org/officeDocument/2006/relationships/image" Target="media/image1.png"/><Relationship Id="rId282" Type="http://schemas.openxmlformats.org/officeDocument/2006/relationships/hyperlink" Target="file:///C:\Users\admin\Downloads\0000-0001-9171-2238" TargetMode="External"/><Relationship Id="rId283" Type="http://schemas.openxmlformats.org/officeDocument/2006/relationships/hyperlink" Target="mailto:sauleshik81@mail.ru" TargetMode="External"/><Relationship Id="rId284" Type="http://schemas.openxmlformats.org/officeDocument/2006/relationships/hyperlink" Target="mailto:sauleshik81@mail.ru" TargetMode="External"/><Relationship Id="rId285" Type="http://schemas.openxmlformats.org/officeDocument/2006/relationships/hyperlink" Target="mailto:sauleshik81@mail.ru" TargetMode="External"/><Relationship Id="rId286" Type="http://schemas.openxmlformats.org/officeDocument/2006/relationships/hyperlink" Target="mailto:nurgaliev_nao@mail.ru" TargetMode="External"/><Relationship Id="rId287" Type="http://schemas.openxmlformats.org/officeDocument/2006/relationships/image" Target="media/image35.png"/><Relationship Id="rId288" Type="http://schemas.openxmlformats.org/officeDocument/2006/relationships/image" Target="media/image36.png"/><Relationship Id="rId289" Type="http://schemas.openxmlformats.org/officeDocument/2006/relationships/image" Target="media/image37.png"/><Relationship Id="rId290" Type="http://schemas.openxmlformats.org/officeDocument/2006/relationships/hyperlink" Target="https://www.inform.kz/ru/kak-v-kazahstane-planiruyut-reshat-problemu-defitsita-bituma-6a3972" TargetMode="External"/><Relationship Id="rId291" Type="http://schemas.openxmlformats.org/officeDocument/2006/relationships/hyperlink" Target="https://ccx.kz/analytical-report-bitumen-market" TargetMode="External"/><Relationship Id="rId292" Type="http://schemas.openxmlformats.org/officeDocument/2006/relationships/hyperlink" Target="http://dx.doi.org/10.26297/2312-9409.2024.2.4" TargetMode="External"/><Relationship Id="rId293" Type="http://schemas.openxmlformats.org/officeDocument/2006/relationships/hyperlink" Target="https://www.sciencedirect.com/journal/egyptian-journal-of-petroleum" TargetMode="External"/><Relationship Id="rId294" Type="http://schemas.openxmlformats.org/officeDocument/2006/relationships/hyperlink" Target="https://doi.org/10.1016/j.ejpe.2021.03.002" TargetMode="External"/><Relationship Id="rId295" Type="http://schemas.openxmlformats.org/officeDocument/2006/relationships/hyperlink" Target="https://www.rusnauka.com/18_NPN_2016/Chimia/8_213557.doc.htm" TargetMode="External"/><Relationship Id="rId296" Type="http://schemas.openxmlformats.org/officeDocument/2006/relationships/hyperlink" Target="https://doi.org/10.18321/cpc286" TargetMode="External"/><Relationship Id="rId297" Type="http://schemas.openxmlformats.org/officeDocument/2006/relationships/hyperlink" Target="https://www.sciencedirect.com/journal/egyptian-journal-of-petroleum" TargetMode="External"/><Relationship Id="rId298" Type="http://schemas.openxmlformats.org/officeDocument/2006/relationships/hyperlink" Target="https://doi.org/10.1016/j.ejpe.2021.03.002" TargetMode="External"/><Relationship Id="rId299" Type="http://schemas.openxmlformats.org/officeDocument/2006/relationships/hyperlink" Target="mailto:sauleshik81@mail.ru" TargetMode="External"/><Relationship Id="rId300" Type="http://schemas.openxmlformats.org/officeDocument/2006/relationships/hyperlink" Target="mailto:shambilova_gulba@mail.ru" TargetMode="External"/><Relationship Id="rId301" Type="http://schemas.openxmlformats.org/officeDocument/2006/relationships/hyperlink" Target="mailto:a.abilkhayrov@mail.ru" TargetMode="External"/><Relationship Id="rId302" Type="http://schemas.openxmlformats.org/officeDocument/2006/relationships/hyperlink" Target="mailto:bukanova66@mail.ru" TargetMode="External"/><Relationship Id="rId303" Type="http://schemas.openxmlformats.org/officeDocument/2006/relationships/hyperlink" Target="mailto:kairliyeva.fazi@mail.ru" TargetMode="External"/><Relationship Id="rId304" Type="http://schemas.openxmlformats.org/officeDocument/2006/relationships/hyperlink" Target="mailto:sauleshik81@mail.ru" TargetMode="External"/><Relationship Id="rId305" Type="http://schemas.openxmlformats.org/officeDocument/2006/relationships/hyperlink" Target="mailto:shambilova_gulba@mail.ru" TargetMode="External"/><Relationship Id="rId306" Type="http://schemas.openxmlformats.org/officeDocument/2006/relationships/hyperlink" Target="mailto:a.abilkhayrov@mail.ru" TargetMode="External"/><Relationship Id="rId307" Type="http://schemas.openxmlformats.org/officeDocument/2006/relationships/hyperlink" Target="mailto:bukanova66@mail.ru" TargetMode="External"/><Relationship Id="rId308" Type="http://schemas.openxmlformats.org/officeDocument/2006/relationships/hyperlink" Target="mailto:kairliyeva.fazi@mail.ru" TargetMode="External"/><Relationship Id="rId309" Type="http://schemas.openxmlformats.org/officeDocument/2006/relationships/image" Target="media/image1.png"/><Relationship Id="rId310" Type="http://schemas.openxmlformats.org/officeDocument/2006/relationships/hyperlink" Target="file:///C:\Users\Admin\AppData\Roaming\Microsoft\Word\0009-0005-2010-9227" TargetMode="External"/><Relationship Id="rId311" Type="http://schemas.openxmlformats.org/officeDocument/2006/relationships/image" Target="media/image1.png"/><Relationship Id="rId312" Type="http://schemas.openxmlformats.org/officeDocument/2006/relationships/hyperlink" Target="file:///C:\Users\Admin\AppData\Roaming\Microsoft\Word\0000-0002-6209-5215" TargetMode="External"/><Relationship Id="rId313" Type="http://schemas.openxmlformats.org/officeDocument/2006/relationships/image" Target="media/image1.png"/><Relationship Id="rId314" Type="http://schemas.openxmlformats.org/officeDocument/2006/relationships/hyperlink" Target="file:///C:\Users\Admin\AppData\Roaming\Microsoft\Word\0000-0001-8242-0655" TargetMode="External"/><Relationship Id="rId315" Type="http://schemas.openxmlformats.org/officeDocument/2006/relationships/image" Target="media/image1.png"/><Relationship Id="rId316" Type="http://schemas.openxmlformats.org/officeDocument/2006/relationships/hyperlink" Target="file:///C:\Users\Admin\AppData\Roaming\Microsoft\Word\0000-0001-8668-472X" TargetMode="External"/><Relationship Id="rId317" Type="http://schemas.openxmlformats.org/officeDocument/2006/relationships/image" Target="media/image1.png"/><Relationship Id="rId318" Type="http://schemas.openxmlformats.org/officeDocument/2006/relationships/hyperlink" Target="file:///C:\Users\Admin\AppData\Roaming\Microsoft\Word\0000-0001-9872-6317" TargetMode="External"/><Relationship Id="rId319" Type="http://schemas.openxmlformats.org/officeDocument/2006/relationships/hyperlink" Target="http://www.dika-92@mail.ru" TargetMode="External"/><Relationship Id="rId320" Type="http://schemas.openxmlformats.org/officeDocument/2006/relationships/image" Target="media/image38.png"/><Relationship Id="rId321" Type="http://schemas.openxmlformats.org/officeDocument/2006/relationships/image" Target="media/image39.png"/><Relationship Id="rId322" Type="http://schemas.openxmlformats.org/officeDocument/2006/relationships/image" Target="media/image40.png"/><Relationship Id="rId323" Type="http://schemas.openxmlformats.org/officeDocument/2006/relationships/image" Target="media/image41.png"/><Relationship Id="rId324" Type="http://schemas.openxmlformats.org/officeDocument/2006/relationships/image" Target="media/image42.png"/><Relationship Id="rId325" Type="http://schemas.openxmlformats.org/officeDocument/2006/relationships/image" Target="media/image43.png"/><Relationship Id="rId326" Type="http://schemas.openxmlformats.org/officeDocument/2006/relationships/chart" Target="charts/chart6.xml"/><Relationship Id="rId327" Type="http://schemas.openxmlformats.org/officeDocument/2006/relationships/chart" Target="charts/chart7.xml"/><Relationship Id="rId328" Type="http://schemas.openxmlformats.org/officeDocument/2006/relationships/image" Target="media/image44.jpeg"/><Relationship Id="rId329" Type="http://schemas.openxmlformats.org/officeDocument/2006/relationships/image" Target="media/image45.jpeg"/><Relationship Id="rId330" Type="http://schemas.openxmlformats.org/officeDocument/2006/relationships/image" Target="media/image46.jpeg"/><Relationship Id="rId331" Type="http://schemas.openxmlformats.org/officeDocument/2006/relationships/hyperlink" Target="https://doi.org/10.52209/1609-1825_2024_2_114" TargetMode="External"/><Relationship Id="rId332" Type="http://schemas.openxmlformats.org/officeDocument/2006/relationships/hyperlink" Target="https://doi.org/10.21177/1998-4502-2023-15-3-631-639" TargetMode="External"/><Relationship Id="rId333" Type="http://schemas.openxmlformats.org/officeDocument/2006/relationships/hyperlink" Target="https://www.status-grunt.ru/upload/bases/26.pdf.-" TargetMode="External"/><Relationship Id="rId334" Type="http://schemas.openxmlformats.org/officeDocument/2006/relationships/hyperlink" Target="https://doi.org/10.48081/IHOZ7105" TargetMode="External"/><Relationship Id="rId335" Type="http://schemas.openxmlformats.org/officeDocument/2006/relationships/hyperlink" Target="https://internet-law.ru/gosts/gost/75778/" TargetMode="External"/><Relationship Id="rId336" Type="http://schemas.openxmlformats.org/officeDocument/2006/relationships/hyperlink" Target="https://www.mdpi.com/1996-1073/13/10/2504" TargetMode="External"/><Relationship Id="rId337" Type="http://schemas.openxmlformats.org/officeDocument/2006/relationships/hyperlink" Target="https://doi.org/10.3390/min8050184" TargetMode="External"/><Relationship Id="rId338" Type="http://schemas.openxmlformats.org/officeDocument/2006/relationships/hyperlink" Target="https://doi.org/10.3390/min10090732" TargetMode="External"/><Relationship Id="rId339" Type="http://schemas.openxmlformats.org/officeDocument/2006/relationships/hyperlink" Target="https://doi.org/10.1007/s40789-023-00659-5" TargetMode="External"/><Relationship Id="rId340" Type="http://schemas.openxmlformats.org/officeDocument/2006/relationships/hyperlink" Target="https://doi.org/10.1007/978-3-319-25349-7" TargetMode="External"/><Relationship Id="rId341" Type="http://schemas.openxmlformats.org/officeDocument/2006/relationships/hyperlink" Target="https://old.simex-ftir.ru/product_1.html" TargetMode="External"/><Relationship Id="rId342" Type="http://schemas.openxmlformats.org/officeDocument/2006/relationships/hyperlink" Target="https://www.mdpi.com/1996-1073/13/10/2504" TargetMode="External"/><Relationship Id="rId343" Type="http://schemas.openxmlformats.org/officeDocument/2006/relationships/hyperlink" Target="https://doi.org/10.3390/min8050184" TargetMode="External"/><Relationship Id="rId344" Type="http://schemas.openxmlformats.org/officeDocument/2006/relationships/hyperlink" Target="https://doi.org/10.3390/min10090732" TargetMode="External"/><Relationship Id="rId345" Type="http://schemas.openxmlformats.org/officeDocument/2006/relationships/hyperlink" Target="https://doi.org/10.1007/s40789-023-00659-5" TargetMode="External"/><Relationship Id="rId346" Type="http://schemas.openxmlformats.org/officeDocument/2006/relationships/hyperlink" Target="https://doi.org/10.1007/978-3-319-25349-7" TargetMode="External"/><Relationship Id="rId347" Type="http://schemas.openxmlformats.org/officeDocument/2006/relationships/hyperlink" Target="https://old.simex-ftir.ru/product_1.html" TargetMode="External"/><Relationship Id="rId348" Type="http://schemas.openxmlformats.org/officeDocument/2006/relationships/hyperlink" Target="mailto:sabit_mausumbaev@mail.ru" TargetMode="External"/><Relationship Id="rId349" Type="http://schemas.openxmlformats.org/officeDocument/2006/relationships/hyperlink" Target="mailto:yelubay.m@tou.edu.kz" TargetMode="External"/><Relationship Id="rId350" Type="http://schemas.openxmlformats.org/officeDocument/2006/relationships/hyperlink" Target="http://www.dika-92@mail.ru" TargetMode="External"/><Relationship Id="rId351" Type="http://schemas.openxmlformats.org/officeDocument/2006/relationships/hyperlink" Target="mailto:sofochka184@mail.ru" TargetMode="External"/><Relationship Id="rId352" Type="http://schemas.openxmlformats.org/officeDocument/2006/relationships/hyperlink" Target="mailto:gulzat_slyashevna@mail.ru" TargetMode="External"/><Relationship Id="rId353" Type="http://schemas.openxmlformats.org/officeDocument/2006/relationships/hyperlink" Target="mailto:sabit_mausumbaev@mail.ru" TargetMode="External"/><Relationship Id="rId354" Type="http://schemas.openxmlformats.org/officeDocument/2006/relationships/hyperlink" Target="mailto:yelubay.m@tou.edu.kz" TargetMode="External"/><Relationship Id="rId355" Type="http://schemas.openxmlformats.org/officeDocument/2006/relationships/hyperlink" Target="http://www.dika-92@mail.ru" TargetMode="External"/><Relationship Id="rId356" Type="http://schemas.openxmlformats.org/officeDocument/2006/relationships/hyperlink" Target="mailto:sofochka184@mail.ru" TargetMode="External"/><Relationship Id="rId357" Type="http://schemas.openxmlformats.org/officeDocument/2006/relationships/hyperlink" Target="mailto:gulzat_slyashevna@mail.ru" TargetMode="External"/><Relationship Id="rId358" Type="http://schemas.openxmlformats.org/officeDocument/2006/relationships/numbering" Target="numbering.xml"/><Relationship Id="rId359" Type="http://schemas.openxmlformats.org/officeDocument/2006/relationships/fontTable" Target="fontTable.xml"/><Relationship Id="rId360" Type="http://schemas.openxmlformats.org/officeDocument/2006/relationships/settings" Target="settings.xml"/><Relationship Id="rId361" Type="http://schemas.openxmlformats.org/officeDocument/2006/relationships/theme" Target="theme/theme1.xml"/>
</Relationships>
</file>

<file path=word/charts/_rels/chart1.xml.rels><?xml version="1.0" encoding="UTF-8"?>
<Relationships xmlns="http://schemas.openxmlformats.org/package/2006/relationships"><Relationship Id="rId1" Type="http://schemas.openxmlformats.org/officeDocument/2006/relationships/package" Target="../embeddings/_____Microsoft_Excel.xlsx"/>
</Relationships>
</file>

<file path=word/charts/_rels/chart2.xml.rels><?xml version="1.0" encoding="UTF-8"?>
<Relationships xmlns="http://schemas.openxmlformats.org/package/2006/relationships"><Relationship Id="rId1" Type="http://schemas.openxmlformats.org/officeDocument/2006/relationships/package" Target="../embeddings/_____Microsoft_Excel1.xlsx"/>
</Relationships>
</file>

<file path=word/charts/_rels/chart3.xml.rels><?xml version="1.0" encoding="UTF-8"?>
<Relationships xmlns="http://schemas.openxmlformats.org/package/2006/relationships"><Relationship Id="rId1" Type="http://schemas.openxmlformats.org/officeDocument/2006/relationships/package" Target="../embeddings/_____Microsoft_Excel2.xlsx"/>
</Relationships>
</file>

<file path=word/charts/_rels/chart4.xml.rels><?xml version="1.0" encoding="UTF-8"?>
<Relationships xmlns="http://schemas.openxmlformats.org/package/2006/relationships"><Relationship Id="rId1" Type="http://schemas.openxmlformats.org/officeDocument/2006/relationships/package" Target="../embeddings/_____Microsoft_Excel3.xlsx"/>
</Relationships>
</file>

<file path=word/charts/_rels/chart5.xml.rels><?xml version="1.0" encoding="UTF-8"?>
<Relationships xmlns="http://schemas.openxmlformats.org/package/2006/relationships"><Relationship Id="rId1" Type="http://schemas.openxmlformats.org/officeDocument/2006/relationships/package" Target="../embeddings/_____Microsoft_Excel4.xlsx"/>
</Relationships>
</file>

<file path=word/charts/_rels/chart6.xml.rels><?xml version="1.0" encoding="UTF-8"?>
<Relationships xmlns="http://schemas.openxmlformats.org/package/2006/relationships"><Relationship Id="rId1" Type="http://schemas.openxmlformats.org/officeDocument/2006/relationships/package" Target="../embeddings/_____Microsoft_Excel5.xlsx"/>
</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kk-KZ" sz="1400" strike="noStrike" u="none">
                <a:solidFill>
                  <a:srgbClr val="595959"/>
                </a:solidFill>
                <a:uFillTx/>
                <a:latin typeface="Times New Roman"/>
              </a:rPr>
              <a:t>Элементы</a:t>
            </a:r>
            <a:r>
              <a:rPr b="0" lang="en-US" sz="1400" strike="noStrike" u="none">
                <a:solidFill>
                  <a:srgbClr val="595959"/>
                </a:solidFill>
                <a:uFillTx/>
                <a:latin typeface="Times New Roman"/>
              </a:rPr>
              <a:t> % </a:t>
            </a:r>
          </a:p>
        </c:rich>
      </c:tx>
      <c:overlay val="0"/>
      <c:spPr>
        <a:noFill/>
        <a:ln w="0">
          <a:noFill/>
        </a:ln>
      </c:spPr>
    </c:title>
    <c:autoTitleDeleted val="0"/>
    <c:plotArea>
      <c:barChart>
        <c:barDir val="col"/>
        <c:grouping val="clustered"/>
        <c:varyColors val="0"/>
        <c:ser>
          <c:idx val="0"/>
          <c:order val="0"/>
          <c:tx>
            <c:strRef>
              <c:f>label 0</c:f>
              <c:strCache>
                <c:ptCount val="1"/>
                <c:pt idx="0">
                  <c:v>Elements % </c:v>
                </c:pt>
              </c:strCache>
            </c:strRef>
          </c:tx>
          <c:spPr>
            <a:solidFill>
              <a:srgbClr val="5b9bd5"/>
            </a:solidFill>
            <a:ln w="0">
              <a:noFill/>
            </a:ln>
          </c:spPr>
          <c:invertIfNegative val="0"/>
          <c:dLbls>
            <c:numFmt formatCode="General" sourceLinked="0"/>
            <c:txPr>
              <a:bodyPr wrap="square"/>
              <a:lstStyle/>
              <a:p>
                <a:pPr>
                  <a:defRPr b="0" sz="900" strike="noStrike" u="none">
                    <a:solidFill>
                      <a:srgbClr val="404040"/>
                    </a:solidFill>
                    <a:uFillTx/>
                    <a:latin typeface="Calibri"/>
                  </a:defRPr>
                </a:pPr>
              </a:p>
            </c:txPr>
            <c:dLblPos val="outEnd"/>
            <c:showLegendKey val="0"/>
            <c:showVal val="1"/>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10"/>
                <c:pt idx="0">
                  <c:v>O</c:v>
                </c:pt>
                <c:pt idx="1">
                  <c:v>Si</c:v>
                </c:pt>
                <c:pt idx="2">
                  <c:v>Al</c:v>
                </c:pt>
                <c:pt idx="3">
                  <c:v>Fe</c:v>
                </c:pt>
                <c:pt idx="4">
                  <c:v>Ca</c:v>
                </c:pt>
                <c:pt idx="5">
                  <c:v>Na</c:v>
                </c:pt>
                <c:pt idx="6">
                  <c:v>Mg</c:v>
                </c:pt>
                <c:pt idx="7">
                  <c:v>K</c:v>
                </c:pt>
                <c:pt idx="8">
                  <c:v>Li</c:v>
                </c:pt>
                <c:pt idx="9">
                  <c:v>H</c:v>
                </c:pt>
              </c:strCache>
            </c:strRef>
          </c:cat>
          <c:val>
            <c:numRef>
              <c:f>0</c:f>
              <c:numCache>
                <c:formatCode>General</c:formatCode>
                <c:ptCount val="10"/>
                <c:pt idx="0">
                  <c:v>46.4</c:v>
                </c:pt>
                <c:pt idx="1">
                  <c:v>28.2</c:v>
                </c:pt>
                <c:pt idx="2">
                  <c:v>8.32</c:v>
                </c:pt>
                <c:pt idx="3">
                  <c:v>5.63</c:v>
                </c:pt>
                <c:pt idx="4">
                  <c:v>4.15</c:v>
                </c:pt>
                <c:pt idx="5">
                  <c:v>2.36</c:v>
                </c:pt>
                <c:pt idx="6">
                  <c:v>2.33</c:v>
                </c:pt>
                <c:pt idx="7">
                  <c:v>2.09</c:v>
                </c:pt>
                <c:pt idx="8">
                  <c:v>0.57</c:v>
                </c:pt>
                <c:pt idx="9">
                  <c:v>0.14</c:v>
                </c:pt>
              </c:numCache>
            </c:numRef>
          </c:val>
        </c:ser>
        <c:gapWidth val="219"/>
        <c:overlap val="-27"/>
        <c:axId val="81084617"/>
        <c:axId val="96671630"/>
      </c:barChart>
      <c:catAx>
        <c:axId val="81084617"/>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trike="noStrike" u="none">
                <a:solidFill>
                  <a:srgbClr val="595959"/>
                </a:solidFill>
                <a:uFillTx/>
                <a:latin typeface="Calibri"/>
              </a:defRPr>
            </a:pPr>
          </a:p>
        </c:txPr>
        <c:crossAx val="96671630"/>
        <c:crosses val="autoZero"/>
        <c:auto val="1"/>
        <c:lblAlgn val="ctr"/>
        <c:lblOffset val="100"/>
        <c:noMultiLvlLbl val="0"/>
      </c:catAx>
      <c:valAx>
        <c:axId val="96671630"/>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sz="900" strike="noStrike" u="none">
                <a:solidFill>
                  <a:srgbClr val="595959"/>
                </a:solidFill>
                <a:uFillTx/>
                <a:latin typeface="Calibri"/>
              </a:defRPr>
            </a:pPr>
          </a:p>
        </c:txPr>
        <c:crossAx val="81084617"/>
        <c:crosses val="autoZero"/>
        <c:crossBetween val="between"/>
      </c:valAx>
      <c:spPr>
        <a:noFill/>
        <a:ln w="0">
          <a:noFill/>
        </a:ln>
      </c:spPr>
    </c:plotArea>
    <c:legend>
      <c:legendPos val="b"/>
      <c:layout>
        <c:manualLayout>
          <c:xMode val="edge"/>
          <c:yMode val="edge"/>
          <c:x val="0.473375"/>
          <c:y val="0.913222222222222"/>
          <c:w val="0.152634539658729"/>
          <c:h val="0.0628958773197022"/>
        </c:manualLayout>
      </c:layout>
      <c:overlay val="0"/>
      <c:spPr>
        <a:noFill/>
        <a:ln w="0">
          <a:noFill/>
        </a:ln>
      </c:spPr>
      <c:txPr>
        <a:bodyPr/>
        <a:lstStyle/>
        <a:p>
          <a:pPr>
            <a:defRPr b="0" sz="900" strike="noStrike" u="none">
              <a:solidFill>
                <a:srgbClr val="595959"/>
              </a:solidFill>
              <a:uFillTx/>
              <a:latin typeface="Times New Roman"/>
            </a:defRPr>
          </a:pPr>
        </a:p>
      </c:txPr>
    </c:legend>
    <c:plotVisOnly val="1"/>
    <c:dispBlanksAs val="gap"/>
  </c:chart>
  <c:spPr>
    <a:solidFill>
      <a:srgbClr val="ffffff"/>
    </a:solidFill>
    <a:ln w="9360">
      <a:solidFill>
        <a:srgbClr val="d9d9d9"/>
      </a:solidFill>
      <a:roun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400" strike="noStrike" u="none">
                <a:solidFill>
                  <a:srgbClr val="595959"/>
                </a:solidFill>
                <a:uFillTx/>
                <a:latin typeface="Calibri"/>
              </a:rPr>
              <a:t>Влажность почвы</a:t>
            </a:r>
          </a:p>
        </c:rich>
      </c:tx>
      <c:layout>
        <c:manualLayout>
          <c:xMode val="edge"/>
          <c:yMode val="edge"/>
          <c:x val="0.385375"/>
          <c:y val="0.0308888888888889"/>
        </c:manualLayout>
      </c:layout>
      <c:overlay val="0"/>
      <c:spPr>
        <a:noFill/>
        <a:ln w="0">
          <a:noFill/>
        </a:ln>
      </c:spPr>
    </c:title>
    <c:autoTitleDeleted val="0"/>
    <c:plotArea>
      <c:lineChart>
        <c:grouping val="standard"/>
        <c:varyColors val="0"/>
        <c:ser>
          <c:idx val="0"/>
          <c:order val="0"/>
          <c:tx>
            <c:strRef>
              <c:f>label 0</c:f>
              <c:strCache>
                <c:ptCount val="1"/>
                <c:pt idx="0">
                  <c:v>ылғал</c:v>
                </c:pt>
              </c:strCache>
            </c:strRef>
          </c:tx>
          <c:spPr>
            <a:solidFill>
              <a:srgbClr val="5b9bd5"/>
            </a:solidFill>
            <a:ln cap="rnd" w="28440">
              <a:solidFill>
                <a:srgbClr val="5b9bd5"/>
              </a:solidFill>
              <a:round/>
            </a:ln>
          </c:spPr>
          <c:marker>
            <c:symbol val="none"/>
          </c:marker>
          <c:dLbls>
            <c:numFmt formatCode="General" sourceLinked="0"/>
            <c:txPr>
              <a:bodyPr wrap="square"/>
              <a:lstStyle/>
              <a:p>
                <a:pPr>
                  <a:defRPr b="0" sz="900" strike="noStrike" u="none">
                    <a:solidFill>
                      <a:srgbClr val="404040"/>
                    </a:solidFill>
                    <a:uFillTx/>
                    <a:latin typeface="Calibri"/>
                  </a:defRPr>
                </a:pPr>
              </a:p>
            </c:txPr>
            <c:dLblPos val="t"/>
            <c:showLegendKey val="0"/>
            <c:showVal val="1"/>
            <c:showCatName val="0"/>
            <c:showSerName val="0"/>
            <c:showPercent val="0"/>
            <c:separator>; </c:separator>
            <c:showLeaderLines val="1"/>
            <c:leaderLines>
              <c:spPr>
                <a:ln cap="rnd" w="28440">
                  <a:solidFill>
                    <a:srgbClr val="000000"/>
                  </a:solidFill>
                </a:ln>
              </c:spPr>
            </c:leaderLines>
            <c:extLst>
              <c:ext xmlns:c15="http://schemas.microsoft.com/office/drawing/2012/chart" uri="{CE6537A1-D6FC-4f65-9D91-7224C49458BB}">
                <c15:showLeaderLines val="1"/>
              </c:ext>
            </c:extLst>
          </c:dLbls>
          <c:errBars>
            <c:errDir val="y"/>
            <c:errBarType val="both"/>
            <c:errValType val="stdErr"/>
            <c:noEndCap val="0"/>
            <c:val val="0"/>
            <c:spPr>
              <a:ln w="9360">
                <a:solidFill>
                  <a:srgbClr val="595959"/>
                </a:solidFill>
                <a:round/>
              </a:ln>
            </c:spPr>
          </c:errBars>
          <c:cat>
            <c:strRef>
              <c:f>categories</c:f>
              <c:strCache>
                <c:ptCount val="5"/>
                <c:pt idx="0">
                  <c:v>0-20</c:v>
                </c:pt>
                <c:pt idx="1">
                  <c:v>20-31</c:v>
                </c:pt>
                <c:pt idx="2">
                  <c:v>31-62</c:v>
                </c:pt>
                <c:pt idx="3">
                  <c:v>62-85</c:v>
                </c:pt>
                <c:pt idx="4">
                  <c:v>85-92</c:v>
                </c:pt>
              </c:strCache>
            </c:strRef>
          </c:cat>
          <c:val>
            <c:numRef>
              <c:f>0</c:f>
              <c:numCache>
                <c:formatCode>General</c:formatCode>
                <c:ptCount val="5"/>
                <c:pt idx="0">
                  <c:v>21.1</c:v>
                </c:pt>
                <c:pt idx="1">
                  <c:v>12.9</c:v>
                </c:pt>
                <c:pt idx="2">
                  <c:v>7.6</c:v>
                </c:pt>
                <c:pt idx="3">
                  <c:v>26.1</c:v>
                </c:pt>
                <c:pt idx="4">
                  <c:v>20.3</c:v>
                </c:pt>
              </c:numCache>
            </c:numRef>
          </c:val>
          <c:smooth val="0"/>
        </c:ser>
        <c:hiLowLines>
          <c:spPr>
            <a:ln w="0">
              <a:noFill/>
            </a:ln>
          </c:spPr>
        </c:hiLowLines>
        <c:marker val="0"/>
        <c:axId val="36696059"/>
        <c:axId val="44940080"/>
      </c:lineChart>
      <c:catAx>
        <c:axId val="36696059"/>
        <c:scaling>
          <c:orientation val="minMax"/>
        </c:scaling>
        <c:delete val="0"/>
        <c:axPos val="b"/>
        <c:title>
          <c:tx>
            <c:rich>
              <a:bodyPr rot="0"/>
              <a:lstStyle/>
              <a:p>
                <a:pPr>
                  <a:defRPr b="0" sz="1300" strike="noStrike" u="none">
                    <a:uFillTx/>
                    <a:latin typeface="Arial"/>
                  </a:defRPr>
                </a:pPr>
                <a:r>
                  <a:rPr b="0" lang="ru-RU" sz="1000" strike="noStrike" u="none">
                    <a:solidFill>
                      <a:srgbClr val="595959"/>
                    </a:solidFill>
                    <a:uFillTx/>
                    <a:latin typeface="Calibri"/>
                  </a:rPr>
                  <a:t>глубина почвы</a:t>
                </a:r>
                <a:r>
                  <a:rPr b="0" lang="kk-KZ" sz="1000" strike="noStrike" u="none">
                    <a:solidFill>
                      <a:srgbClr val="595959"/>
                    </a:solidFill>
                    <a:uFillTx/>
                    <a:latin typeface="Calibri"/>
                  </a:rPr>
                  <a:t>, см</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900" strike="noStrike" u="none">
                <a:solidFill>
                  <a:srgbClr val="595959"/>
                </a:solidFill>
                <a:uFillTx/>
                <a:latin typeface="Calibri"/>
              </a:defRPr>
            </a:pPr>
          </a:p>
        </c:txPr>
        <c:crossAx val="44940080"/>
        <c:crosses val="autoZero"/>
        <c:auto val="1"/>
        <c:lblAlgn val="ctr"/>
        <c:lblOffset val="100"/>
        <c:noMultiLvlLbl val="0"/>
      </c:catAx>
      <c:valAx>
        <c:axId val="44940080"/>
        <c:scaling>
          <c:orientation val="minMax"/>
        </c:scaling>
        <c:delete val="0"/>
        <c:axPos val="l"/>
        <c:majorGridlines>
          <c:spPr>
            <a:ln w="9360">
              <a:solidFill>
                <a:srgbClr val="d9d9d9"/>
              </a:solidFill>
              <a:round/>
            </a:ln>
          </c:spPr>
        </c:majorGridlines>
        <c:title>
          <c:tx>
            <c:rich>
              <a:bodyPr rot="-5400000"/>
              <a:lstStyle/>
              <a:p>
                <a:pPr>
                  <a:defRPr b="0" sz="1300" strike="noStrike" u="none">
                    <a:uFillTx/>
                    <a:latin typeface="Arial"/>
                  </a:defRPr>
                </a:pPr>
                <a:r>
                  <a:rPr b="0" lang="ru-RU" sz="1000" strike="noStrike" u="none">
                    <a:solidFill>
                      <a:srgbClr val="595959"/>
                    </a:solidFill>
                    <a:uFillTx/>
                    <a:latin typeface="Calibri"/>
                  </a:rPr>
                  <a:t>Влажность почвы</a:t>
                </a:r>
                <a:r>
                  <a:rPr b="0" lang="en-US" sz="1000" strike="noStrike" u="none">
                    <a:solidFill>
                      <a:srgbClr val="595959"/>
                    </a:solidFill>
                    <a:uFillTx/>
                    <a:latin typeface="Calibri"/>
                  </a:rPr>
                  <a:t>%</a:t>
                </a:r>
              </a:p>
            </c:rich>
          </c:tx>
          <c:overlay val="0"/>
          <c:spPr>
            <a:noFill/>
            <a:ln w="0">
              <a:noFill/>
            </a:ln>
          </c:spPr>
        </c:title>
        <c:numFmt formatCode="General" sourceLinked="0"/>
        <c:majorTickMark val="none"/>
        <c:minorTickMark val="none"/>
        <c:tickLblPos val="nextTo"/>
        <c:spPr>
          <a:ln w="6480">
            <a:noFill/>
          </a:ln>
        </c:spPr>
        <c:txPr>
          <a:bodyPr/>
          <a:lstStyle/>
          <a:p>
            <a:pPr>
              <a:defRPr b="0" sz="900" strike="noStrike" u="none">
                <a:solidFill>
                  <a:srgbClr val="595959"/>
                </a:solidFill>
                <a:uFillTx/>
                <a:latin typeface="Calibri"/>
              </a:defRPr>
            </a:pPr>
          </a:p>
        </c:txPr>
        <c:crossAx val="36696059"/>
        <c:crosses val="autoZero"/>
        <c:crossBetween val="between"/>
      </c:valAx>
      <c:spPr>
        <a:noFill/>
        <a:ln w="0">
          <a:noFill/>
        </a:ln>
      </c:spPr>
    </c:plotArea>
    <c:legend>
      <c:legendPos val="b"/>
      <c:overlay val="0"/>
      <c:spPr>
        <a:noFill/>
        <a:ln w="0">
          <a:noFill/>
        </a:ln>
      </c:spPr>
      <c:txPr>
        <a:bodyPr/>
        <a:lstStyle/>
        <a:p>
          <a:pPr>
            <a:defRPr b="0" sz="900" strike="noStrike" u="none">
              <a:solidFill>
                <a:srgbClr val="595959"/>
              </a:solidFill>
              <a:uFillTx/>
              <a:latin typeface="Calibri"/>
            </a:defRPr>
          </a:pPr>
        </a:p>
      </c:txPr>
    </c:legend>
    <c:plotVisOnly val="1"/>
    <c:dispBlanksAs val="gap"/>
  </c:chart>
  <c:spPr>
    <a:solidFill>
      <a:srgbClr val="ffffff"/>
    </a:solidFill>
    <a:ln w="9360">
      <a:solidFill>
        <a:srgbClr val="d9d9d9"/>
      </a:solidFill>
      <a:round/>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200" strike="noStrike" u="none">
                <a:solidFill>
                  <a:srgbClr val="595959"/>
                </a:solidFill>
                <a:uFillTx/>
                <a:latin typeface="Times New Roman"/>
              </a:rPr>
              <a:t>Влажность почвы</a:t>
            </a:r>
          </a:p>
        </c:rich>
      </c:tx>
      <c:overlay val="0"/>
      <c:spPr>
        <a:noFill/>
        <a:ln w="0">
          <a:noFill/>
        </a:ln>
      </c:spPr>
    </c:title>
    <c:autoTitleDeleted val="0"/>
    <c:plotArea>
      <c:lineChart>
        <c:grouping val="standard"/>
        <c:varyColors val="0"/>
        <c:ser>
          <c:idx val="0"/>
          <c:order val="0"/>
          <c:tx>
            <c:strRef>
              <c:f>label 0</c:f>
              <c:strCache>
                <c:ptCount val="1"/>
                <c:pt idx="0">
                  <c:v>ылғал</c:v>
                </c:pt>
              </c:strCache>
            </c:strRef>
          </c:tx>
          <c:spPr>
            <a:solidFill>
              <a:srgbClr val="5b9bd5"/>
            </a:solidFill>
            <a:ln cap="rnd" w="28440">
              <a:solidFill>
                <a:srgbClr val="5b9bd5"/>
              </a:solidFill>
              <a:round/>
            </a:ln>
          </c:spPr>
          <c:marker>
            <c:symbol val="none"/>
          </c:marker>
          <c:dLbls>
            <c:numFmt formatCode="General" sourceLinked="0"/>
            <c:txPr>
              <a:bodyPr wrap="square"/>
              <a:lstStyle/>
              <a:p>
                <a:pPr>
                  <a:defRPr b="0" sz="900" strike="noStrike" u="none">
                    <a:solidFill>
                      <a:srgbClr val="404040"/>
                    </a:solidFill>
                    <a:uFillTx/>
                    <a:latin typeface="Calibri"/>
                  </a:defRPr>
                </a:pPr>
              </a:p>
            </c:txPr>
            <c:dLblPos val="t"/>
            <c:showLegendKey val="0"/>
            <c:showVal val="1"/>
            <c:showCatName val="0"/>
            <c:showSerName val="0"/>
            <c:showPercent val="0"/>
            <c:separator>; </c:separator>
            <c:showLeaderLines val="1"/>
            <c:leaderLines>
              <c:spPr>
                <a:ln cap="rnd" w="28440">
                  <a:solidFill>
                    <a:srgbClr val="000000"/>
                  </a:solidFill>
                </a:ln>
              </c:spPr>
            </c:leaderLines>
            <c:extLst>
              <c:ext xmlns:c15="http://schemas.microsoft.com/office/drawing/2012/chart" uri="{CE6537A1-D6FC-4f65-9D91-7224C49458BB}">
                <c15:showLeaderLines val="1"/>
              </c:ext>
            </c:extLst>
          </c:dLbls>
          <c:errBars>
            <c:errDir val="y"/>
            <c:errBarType val="both"/>
            <c:errValType val="stdErr"/>
            <c:noEndCap val="0"/>
            <c:val val="0"/>
            <c:spPr>
              <a:ln w="9360">
                <a:solidFill>
                  <a:srgbClr val="595959"/>
                </a:solidFill>
                <a:round/>
              </a:ln>
            </c:spPr>
          </c:errBars>
          <c:cat>
            <c:strRef>
              <c:f>categories</c:f>
              <c:strCache>
                <c:ptCount val="5"/>
                <c:pt idx="0">
                  <c:v>0-20</c:v>
                </c:pt>
                <c:pt idx="1">
                  <c:v>20-31</c:v>
                </c:pt>
                <c:pt idx="2">
                  <c:v>31-62</c:v>
                </c:pt>
                <c:pt idx="3">
                  <c:v>62-85</c:v>
                </c:pt>
                <c:pt idx="4">
                  <c:v>85-92</c:v>
                </c:pt>
              </c:strCache>
            </c:strRef>
          </c:cat>
          <c:val>
            <c:numRef>
              <c:f>0</c:f>
              <c:numCache>
                <c:formatCode>General</c:formatCode>
                <c:ptCount val="5"/>
                <c:pt idx="0">
                  <c:v>26</c:v>
                </c:pt>
                <c:pt idx="1">
                  <c:v>23.7</c:v>
                </c:pt>
                <c:pt idx="2">
                  <c:v>15.2</c:v>
                </c:pt>
                <c:pt idx="3">
                  <c:v>12.9</c:v>
                </c:pt>
                <c:pt idx="4">
                  <c:v>12.1</c:v>
                </c:pt>
              </c:numCache>
            </c:numRef>
          </c:val>
          <c:smooth val="0"/>
        </c:ser>
        <c:hiLowLines>
          <c:spPr>
            <a:ln w="0">
              <a:noFill/>
            </a:ln>
          </c:spPr>
        </c:hiLowLines>
        <c:marker val="0"/>
        <c:axId val="73965118"/>
        <c:axId val="45870829"/>
      </c:lineChart>
      <c:catAx>
        <c:axId val="73965118"/>
        <c:scaling>
          <c:orientation val="minMax"/>
        </c:scaling>
        <c:delete val="0"/>
        <c:axPos val="b"/>
        <c:title>
          <c:tx>
            <c:rich>
              <a:bodyPr rot="0"/>
              <a:lstStyle/>
              <a:p>
                <a:pPr>
                  <a:defRPr b="0" sz="1300" strike="noStrike" u="none">
                    <a:uFillTx/>
                    <a:latin typeface="Arial"/>
                  </a:defRPr>
                </a:pPr>
                <a:r>
                  <a:rPr b="0" lang="kk-KZ" sz="1000" strike="noStrike" u="none">
                    <a:solidFill>
                      <a:srgbClr val="595959"/>
                    </a:solidFill>
                    <a:uFillTx/>
                    <a:latin typeface="Calibri"/>
                  </a:rPr>
                  <a:t>топырақ</a:t>
                </a:r>
                <a:r>
                  <a:rPr b="0" lang="kk-KZ" sz="1000" strike="noStrike" u="none">
                    <a:solidFill>
                      <a:srgbClr val="595959"/>
                    </a:solidFill>
                    <a:uFillTx/>
                    <a:latin typeface="Calibri"/>
                  </a:rPr>
                  <a:t> тереңдігі, см</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900" strike="noStrike" u="none">
                <a:solidFill>
                  <a:srgbClr val="595959"/>
                </a:solidFill>
                <a:uFillTx/>
                <a:latin typeface="Calibri"/>
              </a:defRPr>
            </a:pPr>
          </a:p>
        </c:txPr>
        <c:crossAx val="45870829"/>
        <c:crosses val="autoZero"/>
        <c:auto val="1"/>
        <c:lblAlgn val="ctr"/>
        <c:lblOffset val="100"/>
        <c:noMultiLvlLbl val="0"/>
      </c:catAx>
      <c:valAx>
        <c:axId val="45870829"/>
        <c:scaling>
          <c:orientation val="minMax"/>
        </c:scaling>
        <c:delete val="0"/>
        <c:axPos val="l"/>
        <c:majorGridlines>
          <c:spPr>
            <a:ln w="9360">
              <a:solidFill>
                <a:srgbClr val="d9d9d9"/>
              </a:solidFill>
              <a:round/>
            </a:ln>
          </c:spPr>
        </c:majorGridlines>
        <c:title>
          <c:tx>
            <c:rich>
              <a:bodyPr rot="-5400000"/>
              <a:lstStyle/>
              <a:p>
                <a:pPr>
                  <a:defRPr b="0" sz="1300" strike="noStrike" u="none">
                    <a:uFillTx/>
                    <a:latin typeface="Arial"/>
                  </a:defRPr>
                </a:pPr>
                <a:r>
                  <a:rPr b="0" lang="kk-KZ" sz="1000" strike="noStrike" u="none">
                    <a:solidFill>
                      <a:srgbClr val="595959"/>
                    </a:solidFill>
                    <a:uFillTx/>
                    <a:latin typeface="Calibri"/>
                  </a:rPr>
                  <a:t>влажность почвы, </a:t>
                </a:r>
                <a:r>
                  <a:rPr b="0" lang="en-US" sz="1000" strike="noStrike" u="none">
                    <a:solidFill>
                      <a:srgbClr val="595959"/>
                    </a:solidFill>
                    <a:uFillTx/>
                    <a:latin typeface="Calibri"/>
                  </a:rPr>
                  <a:t>%</a:t>
                </a:r>
              </a:p>
            </c:rich>
          </c:tx>
          <c:overlay val="0"/>
          <c:spPr>
            <a:noFill/>
            <a:ln w="0">
              <a:noFill/>
            </a:ln>
          </c:spPr>
        </c:title>
        <c:numFmt formatCode="General" sourceLinked="0"/>
        <c:majorTickMark val="none"/>
        <c:minorTickMark val="none"/>
        <c:tickLblPos val="nextTo"/>
        <c:spPr>
          <a:ln w="6480">
            <a:noFill/>
          </a:ln>
        </c:spPr>
        <c:txPr>
          <a:bodyPr/>
          <a:lstStyle/>
          <a:p>
            <a:pPr>
              <a:defRPr b="0" sz="900" strike="noStrike" u="none">
                <a:solidFill>
                  <a:srgbClr val="595959"/>
                </a:solidFill>
                <a:uFillTx/>
                <a:latin typeface="Calibri"/>
              </a:defRPr>
            </a:pPr>
          </a:p>
        </c:txPr>
        <c:crossAx val="73965118"/>
        <c:crosses val="autoZero"/>
        <c:crossBetween val="between"/>
      </c:valAx>
      <c:spPr>
        <a:noFill/>
        <a:ln w="0">
          <a:noFill/>
        </a:ln>
      </c:spPr>
    </c:plotArea>
    <c:legend>
      <c:legendPos val="b"/>
      <c:overlay val="0"/>
      <c:spPr>
        <a:noFill/>
        <a:ln w="0">
          <a:noFill/>
        </a:ln>
      </c:spPr>
      <c:txPr>
        <a:bodyPr/>
        <a:lstStyle/>
        <a:p>
          <a:pPr>
            <a:defRPr b="0" sz="900" strike="noStrike" u="none">
              <a:solidFill>
                <a:srgbClr val="595959"/>
              </a:solidFill>
              <a:uFillTx/>
              <a:latin typeface="Calibri"/>
            </a:defRPr>
          </a:pPr>
        </a:p>
      </c:txPr>
    </c:legend>
    <c:plotVisOnly val="1"/>
    <c:dispBlanksAs val="gap"/>
  </c:chart>
  <c:spPr>
    <a:solidFill>
      <a:srgbClr val="ffffff"/>
    </a:solidFill>
    <a:ln w="9360">
      <a:solidFill>
        <a:srgbClr val="d9d9d9"/>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800" strike="noStrike" u="none" baseline="-25000">
                <a:solidFill>
                  <a:srgbClr val="595959"/>
                </a:solidFill>
                <a:uFillTx/>
                <a:latin typeface="Times New Roman"/>
              </a:rPr>
              <a:t>Объемная, масса г/см </a:t>
            </a:r>
            <a:r>
              <a:rPr b="0" lang="ru-RU" sz="1800" strike="noStrike" u="none" baseline="30000">
                <a:solidFill>
                  <a:srgbClr val="595959"/>
                </a:solidFill>
                <a:uFillTx/>
                <a:latin typeface="Times New Roman"/>
              </a:rPr>
              <a:t>3</a:t>
            </a:r>
          </a:p>
        </c:rich>
      </c:tx>
      <c:layout>
        <c:manualLayout>
          <c:xMode val="edge"/>
          <c:yMode val="edge"/>
          <c:x val="0.387"/>
          <c:y val="0.0184444444444444"/>
        </c:manualLayout>
      </c:layout>
      <c:overlay val="0"/>
      <c:spPr>
        <a:noFill/>
        <a:ln w="0">
          <a:noFill/>
        </a:ln>
      </c:spPr>
    </c:title>
    <c:autoTitleDeleted val="0"/>
    <c:plotArea>
      <c:barChart>
        <c:barDir val="col"/>
        <c:grouping val="clustered"/>
        <c:varyColors val="0"/>
        <c:ser>
          <c:idx val="0"/>
          <c:order val="0"/>
          <c:tx>
            <c:strRef>
              <c:f>label 0</c:f>
              <c:strCache>
                <c:ptCount val="1"/>
                <c:pt idx="0">
                  <c:v>Көлем, массасы г/см 3</c:v>
                </c:pt>
              </c:strCache>
            </c:strRef>
          </c:tx>
          <c:spPr>
            <a:solidFill>
              <a:srgbClr val="5b9bd5"/>
            </a:solidFill>
            <a:ln w="0">
              <a:noFill/>
            </a:ln>
          </c:spPr>
          <c:invertIfNegative val="0"/>
          <c:dLbls>
            <c:numFmt formatCode="General" sourceLinked="0"/>
            <c:txPr>
              <a:bodyPr wrap="square"/>
              <a:lstStyle/>
              <a:p>
                <a:pPr>
                  <a:defRPr b="0" sz="1400" strike="noStrike" u="none" baseline="-25000">
                    <a:solidFill>
                      <a:srgbClr val="404040"/>
                    </a:solidFill>
                    <a:uFillTx/>
                    <a:latin typeface="Calibri"/>
                  </a:defRPr>
                </a:pPr>
              </a:p>
            </c:txPr>
            <c:dLblPos val="outEnd"/>
            <c:showLegendKey val="0"/>
            <c:showVal val="1"/>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5"/>
                <c:pt idx="0">
                  <c:v>0-10 см</c:v>
                </c:pt>
                <c:pt idx="1">
                  <c:v>10-20 см</c:v>
                </c:pt>
                <c:pt idx="2">
                  <c:v>20-30 см</c:v>
                </c:pt>
                <c:pt idx="3">
                  <c:v>30-40 см</c:v>
                </c:pt>
                <c:pt idx="4">
                  <c:v>40-50 см</c:v>
                </c:pt>
              </c:strCache>
            </c:strRef>
          </c:cat>
          <c:val>
            <c:numRef>
              <c:f>0</c:f>
              <c:numCache>
                <c:formatCode>General</c:formatCode>
                <c:ptCount val="5"/>
                <c:pt idx="0">
                  <c:v>1.17</c:v>
                </c:pt>
                <c:pt idx="1">
                  <c:v>1.22</c:v>
                </c:pt>
                <c:pt idx="2">
                  <c:v>1.23</c:v>
                </c:pt>
                <c:pt idx="3">
                  <c:v>1.27</c:v>
                </c:pt>
                <c:pt idx="4">
                  <c:v>1.39</c:v>
                </c:pt>
              </c:numCache>
            </c:numRef>
          </c:val>
        </c:ser>
        <c:gapWidth val="219"/>
        <c:overlap val="-27"/>
        <c:axId val="6924287"/>
        <c:axId val="60608170"/>
      </c:barChart>
      <c:catAx>
        <c:axId val="6924287"/>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1400" strike="noStrike" u="none" baseline="-25000">
                <a:solidFill>
                  <a:srgbClr val="595959"/>
                </a:solidFill>
                <a:uFillTx/>
                <a:latin typeface="Calibri"/>
              </a:defRPr>
            </a:pPr>
          </a:p>
        </c:txPr>
        <c:crossAx val="60608170"/>
        <c:crosses val="autoZero"/>
        <c:auto val="1"/>
        <c:lblAlgn val="ctr"/>
        <c:lblOffset val="100"/>
        <c:noMultiLvlLbl val="0"/>
      </c:catAx>
      <c:valAx>
        <c:axId val="60608170"/>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sz="1400" strike="noStrike" u="none" baseline="-25000">
                <a:solidFill>
                  <a:srgbClr val="595959"/>
                </a:solidFill>
                <a:uFillTx/>
                <a:latin typeface="Calibri"/>
              </a:defRPr>
            </a:pPr>
          </a:p>
        </c:txPr>
        <c:crossAx val="6924287"/>
        <c:crosses val="autoZero"/>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000" strike="noStrike" u="none">
                <a:solidFill>
                  <a:srgbClr val="595959"/>
                </a:solidFill>
                <a:uFillTx/>
                <a:latin typeface="Calibri"/>
              </a:rPr>
              <a:t>Объемная</a:t>
            </a:r>
            <a:r>
              <a:rPr b="0" lang="ru-RU" sz="1000" strike="noStrike" u="none">
                <a:solidFill>
                  <a:srgbClr val="595959"/>
                </a:solidFill>
                <a:uFillTx/>
                <a:latin typeface="Calibri"/>
              </a:rPr>
              <a:t> масса</a:t>
            </a:r>
            <a:r>
              <a:rPr b="0" lang="ru-RU" sz="1000" strike="noStrike" u="none">
                <a:solidFill>
                  <a:srgbClr val="595959"/>
                </a:solidFill>
                <a:uFillTx/>
                <a:latin typeface="Calibri"/>
              </a:rPr>
              <a:t> г/см </a:t>
            </a:r>
            <a:r>
              <a:rPr b="0" lang="ru-RU" sz="1200" strike="noStrike" u="none" baseline="30000">
                <a:solidFill>
                  <a:srgbClr val="595959"/>
                </a:solidFill>
                <a:uFillTx/>
                <a:latin typeface="Calibri"/>
              </a:rPr>
              <a:t>3</a:t>
            </a:r>
          </a:p>
        </c:rich>
      </c:tx>
      <c:overlay val="0"/>
      <c:spPr>
        <a:noFill/>
        <a:ln w="0">
          <a:noFill/>
        </a:ln>
      </c:spPr>
    </c:title>
    <c:autoTitleDeleted val="0"/>
    <c:plotArea>
      <c:barChart>
        <c:barDir val="col"/>
        <c:grouping val="clustered"/>
        <c:varyColors val="0"/>
        <c:ser>
          <c:idx val="0"/>
          <c:order val="0"/>
          <c:tx>
            <c:strRef>
              <c:f>label 0</c:f>
              <c:strCache>
                <c:ptCount val="1"/>
                <c:pt idx="0">
                  <c:v>Көлем массасы г/см 3</c:v>
                </c:pt>
              </c:strCache>
            </c:strRef>
          </c:tx>
          <c:spPr>
            <a:solidFill>
              <a:srgbClr val="5b9bd5"/>
            </a:solidFill>
            <a:ln w="0">
              <a:noFill/>
            </a:ln>
          </c:spPr>
          <c:invertIfNegative val="0"/>
          <c:dLbls>
            <c:numFmt formatCode="General" sourceLinked="0"/>
            <c:txPr>
              <a:bodyPr wrap="square"/>
              <a:lstStyle/>
              <a:p>
                <a:pPr>
                  <a:defRPr b="0" sz="900" strike="noStrike" u="none">
                    <a:solidFill>
                      <a:srgbClr val="404040"/>
                    </a:solidFill>
                    <a:uFillTx/>
                    <a:latin typeface="Calibri"/>
                  </a:defRPr>
                </a:pPr>
              </a:p>
            </c:txPr>
            <c:dLblPos val="outEnd"/>
            <c:showLegendKey val="0"/>
            <c:showVal val="1"/>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5"/>
                <c:pt idx="0">
                  <c:v>0-10 см</c:v>
                </c:pt>
                <c:pt idx="1">
                  <c:v>10-20 см</c:v>
                </c:pt>
                <c:pt idx="2">
                  <c:v>20-30 см</c:v>
                </c:pt>
                <c:pt idx="3">
                  <c:v>30-40 см</c:v>
                </c:pt>
                <c:pt idx="4">
                  <c:v>40-50 см</c:v>
                </c:pt>
              </c:strCache>
            </c:strRef>
          </c:cat>
          <c:val>
            <c:numRef>
              <c:f>0</c:f>
              <c:numCache>
                <c:formatCode>General</c:formatCode>
                <c:ptCount val="5"/>
                <c:pt idx="0">
                  <c:v>0.9</c:v>
                </c:pt>
                <c:pt idx="1">
                  <c:v>0.81</c:v>
                </c:pt>
                <c:pt idx="2">
                  <c:v>1.04</c:v>
                </c:pt>
                <c:pt idx="3">
                  <c:v>1.07</c:v>
                </c:pt>
                <c:pt idx="4">
                  <c:v>1.2</c:v>
                </c:pt>
              </c:numCache>
            </c:numRef>
          </c:val>
        </c:ser>
        <c:gapWidth val="219"/>
        <c:overlap val="-27"/>
        <c:axId val="35506929"/>
        <c:axId val="27380460"/>
      </c:barChart>
      <c:catAx>
        <c:axId val="35506929"/>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trike="noStrike" u="none">
                <a:solidFill>
                  <a:srgbClr val="595959"/>
                </a:solidFill>
                <a:uFillTx/>
                <a:latin typeface="Calibri"/>
              </a:defRPr>
            </a:pPr>
          </a:p>
        </c:txPr>
        <c:crossAx val="27380460"/>
        <c:crosses val="autoZero"/>
        <c:auto val="1"/>
        <c:lblAlgn val="ctr"/>
        <c:lblOffset val="100"/>
        <c:noMultiLvlLbl val="0"/>
      </c:catAx>
      <c:valAx>
        <c:axId val="27380460"/>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sz="900" strike="noStrike" u="none">
                <a:solidFill>
                  <a:srgbClr val="595959"/>
                </a:solidFill>
                <a:uFillTx/>
                <a:latin typeface="Calibri"/>
              </a:defRPr>
            </a:pPr>
          </a:p>
        </c:txPr>
        <c:crossAx val="35506929"/>
        <c:crosses val="autoZero"/>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c:chart>
    <c:autoTitleDeleted val="1"/>
    <c:plotArea>
      <c:scatterChart>
        <c:scatterStyle val="lineMarker"/>
        <c:varyColors val="0"/>
        <c:ser>
          <c:idx val="0"/>
          <c:order val="0"/>
          <c:tx>
            <c:strRef>
              <c:f>label 0</c:f>
              <c:strCache>
                <c:ptCount val="1"/>
                <c:pt idx="0">
                  <c:v>1000</c:v>
                </c:pt>
              </c:strCache>
            </c:strRef>
          </c:tx>
          <c:spPr>
            <a:solidFill>
              <a:srgbClr val="5b9bd5"/>
            </a:solidFill>
            <a:ln cap="rnd" w="9360">
              <a:solidFill>
                <a:srgbClr val="5b9bd5"/>
              </a:solidFill>
              <a:round/>
            </a:ln>
          </c:spPr>
          <c:marker>
            <c:symbol val="circle"/>
            <c:size val="6"/>
            <c:spPr>
              <a:solidFill>
                <a:srgbClr val="5b9bd5"/>
              </a:solidFill>
            </c:spPr>
          </c:marker>
          <c:dLbls>
            <c:txPr>
              <a:bodyPr wrap="square"/>
              <a:lstStyle/>
              <a:p>
                <a:pPr>
                  <a:defRPr b="0" sz="900" strike="noStrike" u="none">
                    <a:solidFill>
                      <a:srgbClr val="404040"/>
                    </a:solidFill>
                    <a:uFillTx/>
                    <a:latin typeface="Calibri"/>
                  </a:defRPr>
                </a:pPr>
              </a:p>
            </c:txPr>
            <c:dLblPos val="r"/>
            <c:showLegendKey val="0"/>
            <c:showVal val="0"/>
            <c:showCatName val="0"/>
            <c:showSerName val="0"/>
            <c:showPercent val="0"/>
            <c:separator>; </c:separator>
            <c:showLeaderLines val="1"/>
            <c:leaderLines>
              <c:spPr>
                <a:ln cap="rnd" w="9360">
                  <a:solidFill>
                    <a:srgbClr val="000000"/>
                  </a:solidFill>
                </a:ln>
              </c:spPr>
            </c:leaderLines>
            <c:extLst>
              <c:ext xmlns:c15="http://schemas.microsoft.com/office/drawing/2012/chart" uri="{CE6537A1-D6FC-4f65-9D91-7224C49458BB}">
                <c15:showLeaderLines val="1"/>
              </c:ext>
            </c:extLst>
          </c:dLbls>
          <c:xVal>
            <c:numRef>
              <c:f>1</c:f>
              <c:numCache>
                <c:formatCode>General</c:formatCode>
                <c:ptCount val="4"/>
                <c:pt idx="0">
                  <c:v>0</c:v>
                </c:pt>
                <c:pt idx="1">
                  <c:v>10</c:v>
                </c:pt>
                <c:pt idx="2">
                  <c:v>20</c:v>
                </c:pt>
                <c:pt idx="3">
                  <c:v>30</c:v>
                </c:pt>
              </c:numCache>
            </c:numRef>
          </c:xVal>
          <c:yVal>
            <c:numRef>
              <c:f>0</c:f>
              <c:numCache>
                <c:formatCode>General</c:formatCode>
                <c:ptCount val="4"/>
                <c:pt idx="0">
                  <c:v>12.8</c:v>
                </c:pt>
                <c:pt idx="1">
                  <c:v>13</c:v>
                </c:pt>
                <c:pt idx="2">
                  <c:v>13.8</c:v>
                </c:pt>
                <c:pt idx="3">
                  <c:v>14.4</c:v>
                </c:pt>
              </c:numCache>
            </c:numRef>
          </c:yVal>
          <c:smooth val="1"/>
        </c:ser>
        <c:ser>
          <c:idx val="1"/>
          <c:order val="1"/>
          <c:tx>
            <c:strRef>
              <c:f>label 2</c:f>
              <c:strCache>
                <c:ptCount val="1"/>
                <c:pt idx="0">
                  <c:v>1050</c:v>
                </c:pt>
              </c:strCache>
            </c:strRef>
          </c:tx>
          <c:spPr>
            <a:solidFill>
              <a:srgbClr val="ed7d31"/>
            </a:solidFill>
            <a:ln cap="rnd" w="9360">
              <a:solidFill>
                <a:srgbClr val="ed7d31"/>
              </a:solidFill>
              <a:round/>
            </a:ln>
          </c:spPr>
          <c:marker>
            <c:symbol val="circle"/>
            <c:size val="6"/>
            <c:spPr>
              <a:solidFill>
                <a:srgbClr val="ed7d31"/>
              </a:solidFill>
            </c:spPr>
          </c:marker>
          <c:dLbls>
            <c:txPr>
              <a:bodyPr wrap="square"/>
              <a:lstStyle/>
              <a:p>
                <a:pPr>
                  <a:defRPr b="0" sz="900" strike="noStrike" u="none">
                    <a:solidFill>
                      <a:srgbClr val="404040"/>
                    </a:solidFill>
                    <a:uFillTx/>
                    <a:latin typeface="Calibri"/>
                  </a:defRPr>
                </a:pPr>
              </a:p>
            </c:txPr>
            <c:dLblPos val="r"/>
            <c:showLegendKey val="0"/>
            <c:showVal val="0"/>
            <c:showCatName val="0"/>
            <c:showSerName val="0"/>
            <c:showPercent val="0"/>
            <c:separator>; </c:separator>
            <c:showLeaderLines val="1"/>
            <c:leaderLines>
              <c:spPr>
                <a:ln cap="rnd" w="9360">
                  <a:solidFill>
                    <a:srgbClr val="000000"/>
                  </a:solidFill>
                </a:ln>
              </c:spPr>
            </c:leaderLines>
            <c:extLst>
              <c:ext xmlns:c15="http://schemas.microsoft.com/office/drawing/2012/chart" uri="{CE6537A1-D6FC-4f65-9D91-7224C49458BB}">
                <c15:showLeaderLines val="1"/>
              </c:ext>
            </c:extLst>
          </c:dLbls>
          <c:xVal>
            <c:numRef>
              <c:f>3</c:f>
              <c:numCache>
                <c:formatCode>General</c:formatCode>
                <c:ptCount val="4"/>
                <c:pt idx="0">
                  <c:v>0</c:v>
                </c:pt>
                <c:pt idx="1">
                  <c:v>10</c:v>
                </c:pt>
                <c:pt idx="2">
                  <c:v>20</c:v>
                </c:pt>
                <c:pt idx="3">
                  <c:v>30</c:v>
                </c:pt>
              </c:numCache>
            </c:numRef>
          </c:xVal>
          <c:yVal>
            <c:numRef>
              <c:f>2</c:f>
              <c:numCache>
                <c:formatCode>General</c:formatCode>
                <c:ptCount val="4"/>
                <c:pt idx="0">
                  <c:v>12</c:v>
                </c:pt>
                <c:pt idx="1">
                  <c:v>12</c:v>
                </c:pt>
                <c:pt idx="2">
                  <c:v>11.6</c:v>
                </c:pt>
                <c:pt idx="3">
                  <c:v>12.7</c:v>
                </c:pt>
              </c:numCache>
            </c:numRef>
          </c:yVal>
          <c:smooth val="1"/>
        </c:ser>
        <c:ser>
          <c:idx val="2"/>
          <c:order val="2"/>
          <c:tx>
            <c:strRef>
              <c:f>label 4</c:f>
              <c:strCache>
                <c:ptCount val="1"/>
                <c:pt idx="0">
                  <c:v>1100</c:v>
                </c:pt>
              </c:strCache>
            </c:strRef>
          </c:tx>
          <c:spPr>
            <a:solidFill>
              <a:srgbClr val="a5a5a5"/>
            </a:solidFill>
            <a:ln cap="rnd" w="9360">
              <a:solidFill>
                <a:srgbClr val="a5a5a5"/>
              </a:solidFill>
              <a:round/>
            </a:ln>
          </c:spPr>
          <c:marker>
            <c:symbol val="circle"/>
            <c:size val="6"/>
            <c:spPr>
              <a:solidFill>
                <a:srgbClr val="a5a5a5"/>
              </a:solidFill>
            </c:spPr>
          </c:marker>
          <c:dLbls>
            <c:txPr>
              <a:bodyPr wrap="square"/>
              <a:lstStyle/>
              <a:p>
                <a:pPr>
                  <a:defRPr b="0" sz="900" strike="noStrike" u="none">
                    <a:solidFill>
                      <a:srgbClr val="404040"/>
                    </a:solidFill>
                    <a:uFillTx/>
                    <a:latin typeface="Calibri"/>
                  </a:defRPr>
                </a:pPr>
              </a:p>
            </c:txPr>
            <c:dLblPos val="r"/>
            <c:showLegendKey val="0"/>
            <c:showVal val="0"/>
            <c:showCatName val="0"/>
            <c:showSerName val="0"/>
            <c:showPercent val="0"/>
            <c:separator>; </c:separator>
            <c:showLeaderLines val="1"/>
            <c:leaderLines>
              <c:spPr>
                <a:ln cap="rnd" w="9360">
                  <a:solidFill>
                    <a:srgbClr val="000000"/>
                  </a:solidFill>
                </a:ln>
              </c:spPr>
            </c:leaderLines>
            <c:extLst>
              <c:ext xmlns:c15="http://schemas.microsoft.com/office/drawing/2012/chart" uri="{CE6537A1-D6FC-4f65-9D91-7224C49458BB}">
                <c15:showLeaderLines val="1"/>
              </c:ext>
            </c:extLst>
          </c:dLbls>
          <c:xVal>
            <c:numRef>
              <c:f>5</c:f>
              <c:numCache>
                <c:formatCode>General</c:formatCode>
                <c:ptCount val="4"/>
                <c:pt idx="0">
                  <c:v>0</c:v>
                </c:pt>
                <c:pt idx="1">
                  <c:v>10</c:v>
                </c:pt>
                <c:pt idx="2">
                  <c:v>20</c:v>
                </c:pt>
                <c:pt idx="3">
                  <c:v>30</c:v>
                </c:pt>
              </c:numCache>
            </c:numRef>
          </c:xVal>
          <c:yVal>
            <c:numRef>
              <c:f>4</c:f>
              <c:numCache>
                <c:formatCode>General</c:formatCode>
                <c:ptCount val="4"/>
                <c:pt idx="0">
                  <c:v>10.6</c:v>
                </c:pt>
                <c:pt idx="1">
                  <c:v>11.6</c:v>
                </c:pt>
                <c:pt idx="2">
                  <c:v>8.5</c:v>
                </c:pt>
                <c:pt idx="3">
                  <c:v>13.2</c:v>
                </c:pt>
              </c:numCache>
            </c:numRef>
          </c:yVal>
          <c:smooth val="1"/>
        </c:ser>
        <c:axId val="68633976"/>
        <c:axId val="76853771"/>
      </c:scatterChart>
      <c:valAx>
        <c:axId val="68633976"/>
        <c:scaling>
          <c:orientation val="minMax"/>
        </c:scaling>
        <c:delete val="0"/>
        <c:axPos val="b"/>
        <c:majorGridlines>
          <c:spPr>
            <a:ln w="9360">
              <a:solidFill>
                <a:srgbClr val="d9d9d9"/>
              </a:solidFill>
              <a:round/>
            </a:ln>
          </c:spPr>
        </c:majorGridlines>
        <c:title>
          <c:tx>
            <c:rich>
              <a:bodyPr rot="0"/>
              <a:lstStyle/>
              <a:p>
                <a:pPr>
                  <a:defRPr b="0" sz="1300" strike="noStrike" u="none">
                    <a:uFillTx/>
                    <a:latin typeface="Arial"/>
                  </a:defRPr>
                </a:pPr>
                <a:r>
                  <a:rPr b="1" lang="ru-RU" sz="1200" strike="noStrike" u="none">
                    <a:solidFill>
                      <a:srgbClr val="002060"/>
                    </a:solidFill>
                    <a:uFillTx/>
                    <a:latin typeface="Times New Roman"/>
                  </a:rPr>
                  <a:t>содержание золы-уноса, %</a:t>
                </a:r>
              </a:p>
            </c:rich>
          </c:tx>
          <c:overlay val="0"/>
          <c:spPr>
            <a:noFill/>
            <a:ln w="0">
              <a:noFill/>
            </a:ln>
          </c:spPr>
        </c:title>
        <c:numFmt formatCode="General" sourceLinked="0"/>
        <c:majorTickMark val="none"/>
        <c:minorTickMark val="none"/>
        <c:tickLblPos val="nextTo"/>
        <c:spPr>
          <a:ln w="6480">
            <a:noFill/>
          </a:ln>
        </c:spPr>
        <c:txPr>
          <a:bodyPr/>
          <a:lstStyle/>
          <a:p>
            <a:pPr>
              <a:defRPr b="0" sz="900" strike="noStrike" u="none">
                <a:solidFill>
                  <a:srgbClr val="595959"/>
                </a:solidFill>
                <a:uFillTx/>
                <a:latin typeface="Calibri"/>
              </a:defRPr>
            </a:pPr>
          </a:p>
        </c:txPr>
        <c:crossAx val="76853771"/>
        <c:crosses val="autoZero"/>
        <c:crossBetween val="midCat"/>
      </c:valAx>
      <c:valAx>
        <c:axId val="76853771"/>
        <c:scaling>
          <c:orientation val="minMax"/>
        </c:scaling>
        <c:delete val="0"/>
        <c:axPos val="l"/>
        <c:majorGridlines>
          <c:spPr>
            <a:ln w="9360">
              <a:solidFill>
                <a:srgbClr val="d9d9d9"/>
              </a:solidFill>
              <a:round/>
            </a:ln>
          </c:spPr>
        </c:majorGridlines>
        <c:title>
          <c:tx>
            <c:rich>
              <a:bodyPr rot="-5400000"/>
              <a:lstStyle/>
              <a:p>
                <a:pPr>
                  <a:defRPr b="0" sz="1300" strike="noStrike" u="none">
                    <a:uFillTx/>
                    <a:latin typeface="Arial"/>
                  </a:defRPr>
                </a:pPr>
                <a:r>
                  <a:rPr b="1" lang="ru-RU" sz="1200" strike="noStrike" u="none">
                    <a:solidFill>
                      <a:srgbClr val="002060"/>
                    </a:solidFill>
                    <a:uFillTx/>
                    <a:latin typeface="Times New Roman"/>
                  </a:rPr>
                  <a:t>водопоглощение, %</a:t>
                </a:r>
              </a:p>
            </c:rich>
          </c:tx>
          <c:overlay val="0"/>
          <c:spPr>
            <a:noFill/>
            <a:ln w="0">
              <a:noFill/>
            </a:ln>
          </c:spPr>
        </c:title>
        <c:numFmt formatCode="General" sourceLinked="0"/>
        <c:majorTickMark val="none"/>
        <c:minorTickMark val="none"/>
        <c:tickLblPos val="nextTo"/>
        <c:spPr>
          <a:ln w="6480">
            <a:noFill/>
          </a:ln>
        </c:spPr>
        <c:txPr>
          <a:bodyPr/>
          <a:lstStyle/>
          <a:p>
            <a:pPr>
              <a:defRPr b="0" sz="900" strike="noStrike" u="none">
                <a:solidFill>
                  <a:srgbClr val="595959"/>
                </a:solidFill>
                <a:uFillTx/>
                <a:latin typeface="Calibri"/>
              </a:defRPr>
            </a:pPr>
          </a:p>
        </c:txPr>
        <c:crossAx val="68633976"/>
        <c:crosses val="autoZero"/>
        <c:crossBetween val="midCat"/>
      </c:valAx>
      <c:spPr>
        <a:noFill/>
        <a:ln w="0">
          <a:noFill/>
        </a:ln>
      </c:spPr>
    </c:plotArea>
    <c:legend>
      <c:legendPos val="b"/>
      <c:overlay val="0"/>
      <c:spPr>
        <a:noFill/>
        <a:ln w="0">
          <a:noFill/>
        </a:ln>
      </c:spPr>
      <c:txPr>
        <a:bodyPr/>
        <a:lstStyle/>
        <a:p>
          <a:pPr>
            <a:defRPr b="0" sz="900" strike="noStrike" u="none">
              <a:solidFill>
                <a:srgbClr val="595959"/>
              </a:solidFill>
              <a:uFillTx/>
              <a:latin typeface="Calibri"/>
            </a:defRPr>
          </a:pPr>
        </a:p>
      </c:txPr>
    </c:legend>
    <c:plotVisOnly val="1"/>
    <c:dispBlanksAs val="gap"/>
  </c:chart>
  <c:spPr>
    <a:solidFill>
      <a:srgbClr val="ffffff"/>
    </a:solidFill>
    <a:ln w="9360">
      <a:solidFill>
        <a:srgbClr val="d9d9d9"/>
      </a:solidFill>
      <a:round/>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c:chart>
    <c:autoTitleDeleted val="1"/>
    <c:plotArea>
      <c:scatterChart>
        <c:scatterStyle val="lineMarker"/>
        <c:varyColors val="0"/>
        <c:ser>
          <c:idx val="0"/>
          <c:order val="0"/>
          <c:tx>
            <c:strRef>
              <c:f>label 0</c:f>
              <c:strCache>
                <c:ptCount val="1"/>
                <c:pt idx="0">
                  <c:v>1000</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900" strike="noStrike" u="none">
                    <a:solidFill>
                      <a:srgbClr val="404040"/>
                    </a:solidFill>
                    <a:uFillTx/>
                    <a:latin typeface="Calibri"/>
                  </a:defRPr>
                </a:pPr>
              </a:p>
            </c:txPr>
            <c:dLblPos val="r"/>
            <c:showLegendKey val="0"/>
            <c:showVal val="0"/>
            <c:showCatName val="0"/>
            <c:showSerName val="0"/>
            <c:showPercent val="0"/>
            <c:separator>; </c:separator>
            <c:showLeaderLines val="1"/>
            <c:leaderLines>
              <c:spPr>
                <a:ln cap="rnd" w="19080">
                  <a:solidFill>
                    <a:srgbClr val="000000"/>
                  </a:solidFill>
                </a:ln>
              </c:spPr>
            </c:leaderLines>
            <c:extLst>
              <c:ext xmlns:c15="http://schemas.microsoft.com/office/drawing/2012/chart" uri="{CE6537A1-D6FC-4f65-9D91-7224C49458BB}">
                <c15:showLeaderLines val="1"/>
              </c:ext>
            </c:extLst>
          </c:dLbls>
          <c:xVal>
            <c:numRef>
              <c:f>1</c:f>
              <c:numCache>
                <c:formatCode>General</c:formatCode>
                <c:ptCount val="4"/>
                <c:pt idx="0">
                  <c:v>0</c:v>
                </c:pt>
                <c:pt idx="1">
                  <c:v>10</c:v>
                </c:pt>
                <c:pt idx="2">
                  <c:v>20</c:v>
                </c:pt>
                <c:pt idx="3">
                  <c:v>30</c:v>
                </c:pt>
              </c:numCache>
            </c:numRef>
          </c:xVal>
          <c:yVal>
            <c:numRef>
              <c:f>0</c:f>
              <c:numCache>
                <c:formatCode>General</c:formatCode>
                <c:ptCount val="4"/>
                <c:pt idx="0">
                  <c:v>74.4</c:v>
                </c:pt>
                <c:pt idx="1">
                  <c:v>61.7</c:v>
                </c:pt>
                <c:pt idx="2">
                  <c:v>51.8</c:v>
                </c:pt>
                <c:pt idx="3">
                  <c:v>59.2</c:v>
                </c:pt>
              </c:numCache>
            </c:numRef>
          </c:yVal>
          <c:smooth val="1"/>
        </c:ser>
        <c:ser>
          <c:idx val="1"/>
          <c:order val="1"/>
          <c:tx>
            <c:strRef>
              <c:f>label 2</c:f>
              <c:strCache>
                <c:ptCount val="1"/>
                <c:pt idx="0">
                  <c:v>1050</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900" strike="noStrike" u="none">
                    <a:solidFill>
                      <a:srgbClr val="404040"/>
                    </a:solidFill>
                    <a:uFillTx/>
                    <a:latin typeface="Calibri"/>
                  </a:defRPr>
                </a:pPr>
              </a:p>
            </c:txPr>
            <c:dLblPos val="r"/>
            <c:showLegendKey val="0"/>
            <c:showVal val="0"/>
            <c:showCatName val="0"/>
            <c:showSerName val="0"/>
            <c:showPercent val="0"/>
            <c:separator>; </c:separator>
            <c:showLeaderLines val="1"/>
            <c:leaderLines>
              <c:spPr>
                <a:ln cap="rnd" w="19080">
                  <a:solidFill>
                    <a:srgbClr val="000000"/>
                  </a:solidFill>
                </a:ln>
              </c:spPr>
            </c:leaderLines>
            <c:extLst>
              <c:ext xmlns:c15="http://schemas.microsoft.com/office/drawing/2012/chart" uri="{CE6537A1-D6FC-4f65-9D91-7224C49458BB}">
                <c15:showLeaderLines val="1"/>
              </c:ext>
            </c:extLst>
          </c:dLbls>
          <c:xVal>
            <c:numRef>
              <c:f>3</c:f>
              <c:numCache>
                <c:formatCode>General</c:formatCode>
                <c:ptCount val="4"/>
                <c:pt idx="0">
                  <c:v>0</c:v>
                </c:pt>
                <c:pt idx="1">
                  <c:v>10</c:v>
                </c:pt>
                <c:pt idx="2">
                  <c:v>20</c:v>
                </c:pt>
                <c:pt idx="3">
                  <c:v>30</c:v>
                </c:pt>
              </c:numCache>
            </c:numRef>
          </c:xVal>
          <c:yVal>
            <c:numRef>
              <c:f>2</c:f>
              <c:numCache>
                <c:formatCode>General</c:formatCode>
                <c:ptCount val="4"/>
                <c:pt idx="0">
                  <c:v>65.7</c:v>
                </c:pt>
                <c:pt idx="1">
                  <c:v>90.2</c:v>
                </c:pt>
                <c:pt idx="2">
                  <c:v>81.6</c:v>
                </c:pt>
                <c:pt idx="3">
                  <c:v>63.7</c:v>
                </c:pt>
              </c:numCache>
            </c:numRef>
          </c:yVal>
          <c:smooth val="1"/>
        </c:ser>
        <c:ser>
          <c:idx val="2"/>
          <c:order val="2"/>
          <c:tx>
            <c:strRef>
              <c:f>label 4</c:f>
              <c:strCache>
                <c:ptCount val="1"/>
                <c:pt idx="0">
                  <c:v>1100</c:v>
                </c:pt>
              </c:strCache>
            </c:strRef>
          </c:tx>
          <c:spPr>
            <a:solidFill>
              <a:srgbClr val="a5a5a5"/>
            </a:solidFill>
            <a:ln cap="rnd" w="19080">
              <a:solidFill>
                <a:srgbClr val="a5a5a5"/>
              </a:solidFill>
              <a:round/>
            </a:ln>
          </c:spPr>
          <c:marker>
            <c:symbol val="circle"/>
            <c:size val="5"/>
            <c:spPr>
              <a:solidFill>
                <a:srgbClr val="a5a5a5"/>
              </a:solidFill>
            </c:spPr>
          </c:marker>
          <c:dLbls>
            <c:txPr>
              <a:bodyPr wrap="square"/>
              <a:lstStyle/>
              <a:p>
                <a:pPr>
                  <a:defRPr b="0" sz="900" strike="noStrike" u="none">
                    <a:solidFill>
                      <a:srgbClr val="404040"/>
                    </a:solidFill>
                    <a:uFillTx/>
                    <a:latin typeface="Calibri"/>
                  </a:defRPr>
                </a:pPr>
              </a:p>
            </c:txPr>
            <c:dLblPos val="r"/>
            <c:showLegendKey val="0"/>
            <c:showVal val="0"/>
            <c:showCatName val="0"/>
            <c:showSerName val="0"/>
            <c:showPercent val="0"/>
            <c:separator>; </c:separator>
            <c:showLeaderLines val="1"/>
            <c:leaderLines>
              <c:spPr>
                <a:ln cap="rnd" w="19080">
                  <a:solidFill>
                    <a:srgbClr val="000000"/>
                  </a:solidFill>
                </a:ln>
              </c:spPr>
            </c:leaderLines>
            <c:extLst>
              <c:ext xmlns:c15="http://schemas.microsoft.com/office/drawing/2012/chart" uri="{CE6537A1-D6FC-4f65-9D91-7224C49458BB}">
                <c15:showLeaderLines val="1"/>
              </c:ext>
            </c:extLst>
          </c:dLbls>
          <c:xVal>
            <c:numRef>
              <c:f>5</c:f>
              <c:numCache>
                <c:formatCode>General</c:formatCode>
                <c:ptCount val="4"/>
                <c:pt idx="0">
                  <c:v>0</c:v>
                </c:pt>
                <c:pt idx="1">
                  <c:v>10</c:v>
                </c:pt>
                <c:pt idx="2">
                  <c:v>20</c:v>
                </c:pt>
                <c:pt idx="3">
                  <c:v>30</c:v>
                </c:pt>
              </c:numCache>
            </c:numRef>
          </c:xVal>
          <c:yVal>
            <c:numRef>
              <c:f>4</c:f>
              <c:numCache>
                <c:formatCode>General</c:formatCode>
                <c:ptCount val="4"/>
                <c:pt idx="0">
                  <c:v>103.1</c:v>
                </c:pt>
                <c:pt idx="1">
                  <c:v>125.6</c:v>
                </c:pt>
                <c:pt idx="2">
                  <c:v>112.1</c:v>
                </c:pt>
                <c:pt idx="3">
                  <c:v>75.5</c:v>
                </c:pt>
              </c:numCache>
            </c:numRef>
          </c:yVal>
          <c:smooth val="1"/>
        </c:ser>
        <c:axId val="44228928"/>
        <c:axId val="37485959"/>
      </c:scatterChart>
      <c:valAx>
        <c:axId val="44228928"/>
        <c:scaling>
          <c:orientation val="minMax"/>
        </c:scaling>
        <c:delete val="0"/>
        <c:axPos val="b"/>
        <c:majorGridlines>
          <c:spPr>
            <a:ln w="9360">
              <a:solidFill>
                <a:srgbClr val="d9d9d9"/>
              </a:solidFill>
              <a:round/>
            </a:ln>
          </c:spPr>
        </c:majorGridlines>
        <c:title>
          <c:tx>
            <c:rich>
              <a:bodyPr rot="0"/>
              <a:lstStyle/>
              <a:p>
                <a:pPr>
                  <a:defRPr b="0" sz="1300" strike="noStrike" u="none">
                    <a:uFillTx/>
                    <a:latin typeface="Arial"/>
                  </a:defRPr>
                </a:pPr>
                <a:r>
                  <a:rPr b="1" lang="ru-RU" sz="1200" strike="noStrike" u="none">
                    <a:solidFill>
                      <a:srgbClr val="002060"/>
                    </a:solidFill>
                    <a:uFillTx/>
                    <a:latin typeface="Times New Roman"/>
                  </a:rPr>
                  <a:t>содержание золы-уноса, %</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trike="noStrike" u="none">
                <a:solidFill>
                  <a:srgbClr val="595959"/>
                </a:solidFill>
                <a:uFillTx/>
                <a:latin typeface="Calibri"/>
              </a:defRPr>
            </a:pPr>
          </a:p>
        </c:txPr>
        <c:crossAx val="37485959"/>
        <c:crosses val="autoZero"/>
        <c:crossBetween val="midCat"/>
      </c:valAx>
      <c:valAx>
        <c:axId val="37485959"/>
        <c:scaling>
          <c:orientation val="minMax"/>
        </c:scaling>
        <c:delete val="0"/>
        <c:axPos val="l"/>
        <c:majorGridlines>
          <c:spPr>
            <a:ln w="9360">
              <a:solidFill>
                <a:srgbClr val="d9d9d9"/>
              </a:solidFill>
              <a:round/>
            </a:ln>
          </c:spPr>
        </c:majorGridlines>
        <c:title>
          <c:tx>
            <c:rich>
              <a:bodyPr rot="-5400000"/>
              <a:lstStyle/>
              <a:p>
                <a:pPr>
                  <a:defRPr b="0" sz="1300" strike="noStrike" u="none">
                    <a:uFillTx/>
                    <a:latin typeface="Arial"/>
                  </a:defRPr>
                </a:pPr>
                <a:r>
                  <a:rPr b="1" lang="ru-RU" sz="1200" strike="noStrike" u="none">
                    <a:solidFill>
                      <a:srgbClr val="002060"/>
                    </a:solidFill>
                    <a:uFillTx/>
                    <a:latin typeface="Times New Roman"/>
                  </a:rPr>
                  <a:t>Прочность на</a:t>
                </a:r>
                <a:r>
                  <a:rPr b="1" lang="ru-RU" sz="1200" strike="noStrike" u="none">
                    <a:solidFill>
                      <a:srgbClr val="002060"/>
                    </a:solidFill>
                    <a:uFillTx/>
                    <a:latin typeface="Times New Roman"/>
                  </a:rPr>
                  <a:t> </a:t>
                </a:r>
                <a:r>
                  <a:rPr b="1" lang="ru-RU" sz="1200" strike="noStrike" u="none">
                    <a:solidFill>
                      <a:srgbClr val="002060"/>
                    </a:solidFill>
                    <a:uFillTx/>
                    <a:latin typeface="Times New Roman"/>
                  </a:rPr>
                  <a:t>сжатие, МПа</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trike="noStrike" u="none">
                <a:solidFill>
                  <a:srgbClr val="595959"/>
                </a:solidFill>
                <a:uFillTx/>
                <a:latin typeface="Calibri"/>
              </a:defRPr>
            </a:pPr>
          </a:p>
        </c:txPr>
        <c:crossAx val="44228928"/>
        <c:crosses val="autoZero"/>
        <c:crossBetween val="midCat"/>
      </c:valAx>
      <c:spPr>
        <a:noFill/>
        <a:ln w="0">
          <a:noFill/>
        </a:ln>
      </c:spPr>
    </c:plotArea>
    <c:legend>
      <c:legendPos val="b"/>
      <c:overlay val="0"/>
      <c:spPr>
        <a:noFill/>
        <a:ln w="0">
          <a:noFill/>
        </a:ln>
      </c:spPr>
      <c:txPr>
        <a:bodyPr/>
        <a:lstStyle/>
        <a:p>
          <a:pPr>
            <a:defRPr b="0" sz="900" strike="noStrike" u="none">
              <a:solidFill>
                <a:srgbClr val="595959"/>
              </a:solidFill>
              <a:uFillTx/>
              <a:latin typeface="Calibri"/>
            </a:defRPr>
          </a:pPr>
        </a:p>
      </c:txPr>
    </c:legend>
    <c:plotVisOnly val="1"/>
    <c:dispBlanksAs val="gap"/>
  </c:chart>
  <c:spPr>
    <a:solidFill>
      <a:srgbClr val="ffffff"/>
    </a:solidFill>
    <a:ln w="9360">
      <a:solidFill>
        <a:srgbClr val="d9d9d9"/>
      </a:solidFill>
      <a:round/>
    </a:ln>
  </c:spPr>
</c:chartSpace>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239</TotalTime>
  <Application>LibreOffice/25.2.6.2$Linux_X86_64 LibreOffice_project/520$Build-2</Application>
  <AppVersion>15.0000</AppVersion>
  <Pages>97</Pages>
  <Words>46748</Words>
  <Characters>266466</Characters>
  <CharactersWithSpaces>312589</CharactersWithSpaces>
  <Paragraphs>625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2025-12-22T05:00:00Z</dcterms:created>
  <dc:creator>admin</dc:creator>
  <dc:description/>
  <dc:language>en-US</dc:language>
  <cp:lastModifiedBy>admin</cp:lastModifiedBy>
  <dcterms:modified xsi:type="dcterms:W3CDTF">2025-12-23T08:18:00Z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